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72" w:rsidRDefault="00360C72" w:rsidP="00360C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 xml:space="preserve">13. Clayton Mobile Windshield Repair recently paid $19,200 plus a $400 brokerage fee on November 01, 2011 to buy Circuit South 9%, </w:t>
      </w:r>
      <w:proofErr w:type="gramStart"/>
      <w:r>
        <w:rPr>
          <w:rFonts w:ascii="Lucida Grande" w:hAnsi="Lucida Grande" w:cs="Lucida Grande"/>
          <w:color w:val="000000"/>
          <w:sz w:val="19"/>
          <w:szCs w:val="19"/>
        </w:rPr>
        <w:t>five year</w:t>
      </w:r>
      <w:proofErr w:type="gramEnd"/>
      <w:r>
        <w:rPr>
          <w:rFonts w:ascii="Lucida Grande" w:hAnsi="Lucida Grande" w:cs="Lucida Grande"/>
          <w:color w:val="000000"/>
          <w:sz w:val="19"/>
          <w:szCs w:val="19"/>
        </w:rPr>
        <w:t xml:space="preserve"> semi-annual bonds payable with a $20,000 par value. Given the purchase transaction and related accrual of interest below please fill in the blanks.</w:t>
      </w:r>
    </w:p>
    <w:p w:rsidR="00360C72" w:rsidRDefault="00360C72" w:rsidP="00360C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00000"/>
          <w:sz w:val="19"/>
          <w:szCs w:val="19"/>
        </w:rPr>
      </w:pPr>
    </w:p>
    <w:p w:rsidR="00360C72" w:rsidRDefault="00360C72" w:rsidP="00360C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00000"/>
          <w:sz w:val="19"/>
          <w:szCs w:val="19"/>
        </w:rPr>
      </w:pPr>
      <w:r>
        <w:rPr>
          <w:rFonts w:ascii="Lucida Grande" w:hAnsi="Lucida Grande" w:cs="Lucida Grande"/>
          <w:b/>
          <w:bCs/>
          <w:color w:val="000000"/>
          <w:sz w:val="19"/>
          <w:szCs w:val="19"/>
        </w:rPr>
        <w:t>All answers should be in whole dollars with no dollar signs, or commas</w:t>
      </w:r>
    </w:p>
    <w:p w:rsidR="00360C72" w:rsidRDefault="00360C72" w:rsidP="00360C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00000"/>
          <w:sz w:val="19"/>
          <w:szCs w:val="19"/>
        </w:rPr>
      </w:pPr>
      <w:r>
        <w:rPr>
          <w:rFonts w:ascii="Lucida Grande" w:hAnsi="Lucida Grande" w:cs="Lucida Grande"/>
          <w:b/>
          <w:bCs/>
          <w:color w:val="000000"/>
          <w:sz w:val="19"/>
          <w:szCs w:val="19"/>
        </w:rPr>
        <w:t>Account and Description</w:t>
      </w:r>
      <w:r>
        <w:rPr>
          <w:rFonts w:ascii="Lucida Grande" w:hAnsi="Lucida Grande" w:cs="Lucida Grande"/>
          <w:b/>
          <w:bCs/>
          <w:color w:val="000000"/>
          <w:sz w:val="19"/>
          <w:szCs w:val="19"/>
        </w:rPr>
        <w:tab/>
      </w:r>
      <w:r>
        <w:rPr>
          <w:rFonts w:ascii="Lucida Grande" w:hAnsi="Lucida Grande" w:cs="Lucida Grande"/>
          <w:b/>
          <w:bCs/>
          <w:color w:val="000000"/>
          <w:sz w:val="19"/>
          <w:szCs w:val="19"/>
        </w:rPr>
        <w:tab/>
      </w:r>
      <w:r>
        <w:rPr>
          <w:rFonts w:ascii="Lucida Grande" w:hAnsi="Lucida Grande" w:cs="Lucida Grande"/>
          <w:b/>
          <w:bCs/>
          <w:color w:val="000000"/>
          <w:sz w:val="19"/>
          <w:szCs w:val="19"/>
        </w:rPr>
        <w:tab/>
      </w:r>
      <w:r>
        <w:rPr>
          <w:rFonts w:ascii="Lucida Grande" w:hAnsi="Lucida Grande" w:cs="Lucida Grande"/>
          <w:b/>
          <w:bCs/>
          <w:color w:val="000000"/>
          <w:sz w:val="19"/>
          <w:szCs w:val="19"/>
        </w:rPr>
        <w:tab/>
        <w:t>Debit</w:t>
      </w:r>
      <w:r>
        <w:rPr>
          <w:rFonts w:ascii="Lucida Grande" w:hAnsi="Lucida Grande" w:cs="Lucida Grande"/>
          <w:b/>
          <w:bCs/>
          <w:color w:val="000000"/>
          <w:sz w:val="19"/>
          <w:szCs w:val="19"/>
        </w:rPr>
        <w:tab/>
      </w:r>
      <w:r>
        <w:rPr>
          <w:rFonts w:ascii="Lucida Grande" w:hAnsi="Lucida Grande" w:cs="Lucida Grande"/>
          <w:b/>
          <w:bCs/>
          <w:color w:val="000000"/>
          <w:sz w:val="19"/>
          <w:szCs w:val="19"/>
        </w:rPr>
        <w:tab/>
        <w:t>Credit</w:t>
      </w:r>
      <w:r>
        <w:rPr>
          <w:rFonts w:ascii="Lucida Grande" w:hAnsi="Lucida Grande" w:cs="Lucida Grande"/>
          <w:b/>
          <w:bCs/>
          <w:color w:val="000000"/>
          <w:sz w:val="19"/>
          <w:szCs w:val="19"/>
        </w:rPr>
        <w:tab/>
      </w:r>
    </w:p>
    <w:p w:rsidR="00360C72" w:rsidRDefault="00360C72" w:rsidP="00360C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>Long-Term Investments-Circuit South</w:t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  <w:t>_______</w:t>
      </w:r>
    </w:p>
    <w:p w:rsidR="00360C72" w:rsidRDefault="00360C72" w:rsidP="00360C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>Cash</w:t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  <w:t>___________</w:t>
      </w:r>
    </w:p>
    <w:p w:rsidR="00360C72" w:rsidRDefault="00360C72" w:rsidP="00360C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>Purchased bonds to be held to maturity</w:t>
      </w:r>
    </w:p>
    <w:p w:rsidR="00360C72" w:rsidRDefault="00360C72" w:rsidP="00360C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>Interest Receivable</w:t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  <w:t>_______</w:t>
      </w:r>
    </w:p>
    <w:p w:rsidR="001673D1" w:rsidRPr="00770B21" w:rsidRDefault="00360C72" w:rsidP="00360C72">
      <w:pPr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>Interest Revenue</w:t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  <w:t>___________</w:t>
      </w:r>
    </w:p>
    <w:sectPr w:rsidR="001673D1" w:rsidRPr="00770B21" w:rsidSect="00C4774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30F2"/>
    <w:multiLevelType w:val="hybridMultilevel"/>
    <w:tmpl w:val="25929F8C"/>
    <w:lvl w:ilvl="0" w:tplc="8AE8823E">
      <w:start w:val="1"/>
      <w:numFmt w:val="decimal"/>
      <w:lvlText w:val="%1"/>
      <w:lvlJc w:val="left"/>
      <w:pPr>
        <w:ind w:left="2400" w:hanging="16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3303B"/>
    <w:rsid w:val="00360C72"/>
    <w:rsid w:val="00770B21"/>
    <w:rsid w:val="00E3303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D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33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Reed</dc:creator>
  <cp:keywords/>
  <cp:lastModifiedBy>Randall Reed</cp:lastModifiedBy>
  <cp:revision>2</cp:revision>
  <dcterms:created xsi:type="dcterms:W3CDTF">2012-04-28T19:03:00Z</dcterms:created>
  <dcterms:modified xsi:type="dcterms:W3CDTF">2012-04-28T19:03:00Z</dcterms:modified>
</cp:coreProperties>
</file>