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9C" w:rsidRPr="002B12EE" w:rsidRDefault="00646C9C" w:rsidP="00646C9C">
      <w:pPr>
        <w:jc w:val="center"/>
        <w:rPr>
          <w:rFonts w:ascii="Times New Roman" w:hAnsi="Times New Roman" w:cs="Times New Roman"/>
          <w:b/>
          <w:sz w:val="30"/>
          <w:szCs w:val="30"/>
        </w:rPr>
      </w:pPr>
      <w:r w:rsidRPr="002B12EE">
        <w:rPr>
          <w:rFonts w:ascii="Times New Roman" w:hAnsi="Times New Roman" w:cs="Times New Roman"/>
          <w:b/>
          <w:sz w:val="30"/>
          <w:szCs w:val="30"/>
        </w:rPr>
        <w:t>Excel</w:t>
      </w:r>
      <w:r>
        <w:rPr>
          <w:rFonts w:ascii="Times New Roman" w:hAnsi="Times New Roman" w:cs="Times New Roman" w:hint="eastAsia"/>
          <w:b/>
          <w:sz w:val="30"/>
          <w:szCs w:val="30"/>
        </w:rPr>
        <w:t xml:space="preserve"> </w:t>
      </w:r>
      <w:r>
        <w:rPr>
          <w:rFonts w:ascii="Times New Roman" w:hAnsi="Times New Roman" w:cs="Times New Roman"/>
          <w:b/>
          <w:sz w:val="30"/>
          <w:szCs w:val="30"/>
        </w:rPr>
        <w:t>(</w:t>
      </w:r>
      <w:r w:rsidRPr="002B12EE">
        <w:rPr>
          <w:rFonts w:ascii="Times New Roman" w:hAnsi="Times New Roman" w:cs="Times New Roman"/>
          <w:b/>
          <w:sz w:val="30"/>
          <w:szCs w:val="30"/>
        </w:rPr>
        <w:t>Regression)</w:t>
      </w:r>
    </w:p>
    <w:p w:rsidR="00646C9C" w:rsidRPr="002B12EE" w:rsidRDefault="00646C9C" w:rsidP="00646C9C">
      <w:pPr>
        <w:spacing w:before="100" w:beforeAutospacing="1" w:after="100" w:afterAutospacing="1" w:line="240" w:lineRule="auto"/>
        <w:rPr>
          <w:rFonts w:ascii="Arial" w:eastAsia="SimSun" w:hAnsi="Arial" w:cs="Arial"/>
          <w:color w:val="000000"/>
          <w:sz w:val="24"/>
          <w:szCs w:val="24"/>
          <w:lang w:eastAsia="zh-CN"/>
        </w:rPr>
      </w:pPr>
      <w:r w:rsidRPr="002B12EE">
        <w:rPr>
          <w:rFonts w:ascii="Arial" w:eastAsia="SimSun" w:hAnsi="Arial" w:cs="Arial"/>
          <w:color w:val="000000"/>
          <w:sz w:val="24"/>
          <w:szCs w:val="24"/>
          <w:lang w:eastAsia="zh-CN"/>
        </w:rPr>
        <w:t xml:space="preserve">The dataset </w:t>
      </w:r>
      <w:r w:rsidRPr="002B12EE">
        <w:rPr>
          <w:rFonts w:ascii="Arial" w:eastAsia="SimSun" w:hAnsi="Arial" w:cs="Arial"/>
          <w:b/>
          <w:bCs/>
          <w:i/>
          <w:iCs/>
          <w:color w:val="000000"/>
          <w:sz w:val="24"/>
          <w:szCs w:val="24"/>
          <w:lang w:eastAsia="zh-CN"/>
        </w:rPr>
        <w:t>mercury.xl</w:t>
      </w:r>
      <w:r w:rsidRPr="002B12EE">
        <w:rPr>
          <w:rFonts w:ascii="Arial" w:eastAsia="SimSun" w:hAnsi="Arial" w:cs="Arial"/>
          <w:color w:val="000000"/>
          <w:sz w:val="24"/>
          <w:szCs w:val="24"/>
          <w:lang w:eastAsia="zh-CN"/>
        </w:rPr>
        <w:t xml:space="preserve">s has two variables both </w:t>
      </w:r>
      <w:proofErr w:type="gramStart"/>
      <w:r w:rsidRPr="002B12EE">
        <w:rPr>
          <w:rFonts w:ascii="Arial" w:eastAsia="SimSun" w:hAnsi="Arial" w:cs="Arial"/>
          <w:color w:val="000000"/>
          <w:sz w:val="24"/>
          <w:szCs w:val="24"/>
          <w:lang w:eastAsia="zh-CN"/>
        </w:rPr>
        <w:t>numeric</w:t>
      </w:r>
      <w:proofErr w:type="gramEnd"/>
      <w:r w:rsidRPr="002B12EE">
        <w:rPr>
          <w:rFonts w:ascii="Arial" w:eastAsia="SimSun" w:hAnsi="Arial" w:cs="Arial"/>
          <w:color w:val="000000"/>
          <w:sz w:val="24"/>
          <w:szCs w:val="24"/>
          <w:lang w:eastAsia="zh-CN"/>
        </w:rPr>
        <w:t>:</w:t>
      </w:r>
    </w:p>
    <w:p w:rsidR="00646C9C" w:rsidRPr="002B12EE" w:rsidRDefault="00646C9C" w:rsidP="00646C9C">
      <w:pPr>
        <w:spacing w:before="100" w:beforeAutospacing="1" w:after="100" w:afterAutospacing="1" w:line="240" w:lineRule="auto"/>
        <w:ind w:firstLine="720"/>
        <w:rPr>
          <w:rFonts w:ascii="Arial" w:eastAsia="SimSun" w:hAnsi="Arial" w:cs="Arial"/>
          <w:color w:val="000000"/>
          <w:sz w:val="24"/>
          <w:szCs w:val="24"/>
          <w:lang w:eastAsia="zh-CN"/>
        </w:rPr>
      </w:pPr>
      <w:r w:rsidRPr="002B12EE">
        <w:rPr>
          <w:rFonts w:ascii="Arial" w:eastAsia="SimSun" w:hAnsi="Arial" w:cs="Arial"/>
          <w:color w:val="000000"/>
          <w:sz w:val="24"/>
          <w:szCs w:val="24"/>
          <w:lang w:eastAsia="zh-CN"/>
        </w:rPr>
        <w:t xml:space="preserve">- </w:t>
      </w:r>
      <w:proofErr w:type="gramStart"/>
      <w:r w:rsidRPr="002B12EE">
        <w:rPr>
          <w:rFonts w:ascii="Arial" w:eastAsia="SimSun" w:hAnsi="Arial" w:cs="Arial"/>
          <w:color w:val="000000"/>
          <w:sz w:val="24"/>
          <w:szCs w:val="24"/>
          <w:lang w:eastAsia="zh-CN"/>
        </w:rPr>
        <w:t>methyl</w:t>
      </w:r>
      <w:proofErr w:type="gramEnd"/>
      <w:r w:rsidRPr="002B12EE">
        <w:rPr>
          <w:rFonts w:ascii="Arial" w:eastAsia="SimSun" w:hAnsi="Arial" w:cs="Arial"/>
          <w:color w:val="000000"/>
          <w:sz w:val="24"/>
          <w:szCs w:val="24"/>
          <w:lang w:eastAsia="zh-CN"/>
        </w:rPr>
        <w:t xml:space="preserve"> mercury intake (INTAKE)</w:t>
      </w:r>
    </w:p>
    <w:p w:rsidR="00646C9C" w:rsidRPr="002B12EE" w:rsidRDefault="00646C9C" w:rsidP="00646C9C">
      <w:pPr>
        <w:spacing w:before="100" w:beforeAutospacing="1" w:after="100" w:afterAutospacing="1" w:line="240" w:lineRule="auto"/>
        <w:ind w:firstLine="720"/>
        <w:rPr>
          <w:rFonts w:ascii="Arial" w:eastAsia="SimSun" w:hAnsi="Arial" w:cs="Arial"/>
          <w:color w:val="000000"/>
          <w:sz w:val="24"/>
          <w:szCs w:val="24"/>
          <w:lang w:eastAsia="zh-CN"/>
        </w:rPr>
      </w:pPr>
      <w:r w:rsidRPr="002B12EE">
        <w:rPr>
          <w:rFonts w:ascii="Arial" w:eastAsia="SimSun" w:hAnsi="Arial" w:cs="Arial"/>
          <w:color w:val="000000"/>
          <w:sz w:val="24"/>
          <w:szCs w:val="24"/>
          <w:lang w:eastAsia="zh-CN"/>
        </w:rPr>
        <w:t xml:space="preserve">- </w:t>
      </w:r>
      <w:proofErr w:type="gramStart"/>
      <w:r w:rsidRPr="002B12EE">
        <w:rPr>
          <w:rFonts w:ascii="Arial" w:eastAsia="SimSun" w:hAnsi="Arial" w:cs="Arial"/>
          <w:color w:val="000000"/>
          <w:sz w:val="24"/>
          <w:szCs w:val="24"/>
          <w:lang w:eastAsia="zh-CN"/>
        </w:rPr>
        <w:t>mercury</w:t>
      </w:r>
      <w:proofErr w:type="gramEnd"/>
      <w:r w:rsidRPr="002B12EE">
        <w:rPr>
          <w:rFonts w:ascii="Arial" w:eastAsia="SimSun" w:hAnsi="Arial" w:cs="Arial"/>
          <w:color w:val="000000"/>
          <w:sz w:val="24"/>
          <w:szCs w:val="24"/>
          <w:lang w:eastAsia="zh-CN"/>
        </w:rPr>
        <w:t xml:space="preserve"> in whole blood (BLOOD)</w:t>
      </w:r>
    </w:p>
    <w:p w:rsidR="00646C9C" w:rsidRPr="002B12EE" w:rsidRDefault="00646C9C" w:rsidP="00646C9C">
      <w:pPr>
        <w:spacing w:before="100" w:beforeAutospacing="1" w:after="100" w:afterAutospacing="1" w:line="240" w:lineRule="auto"/>
        <w:rPr>
          <w:rFonts w:ascii="Arial" w:eastAsia="SimSun" w:hAnsi="Arial" w:cs="Arial"/>
          <w:color w:val="000000"/>
          <w:sz w:val="24"/>
          <w:szCs w:val="24"/>
          <w:lang w:eastAsia="zh-CN"/>
        </w:rPr>
      </w:pPr>
      <w:r w:rsidRPr="002B12EE">
        <w:rPr>
          <w:rFonts w:ascii="Arial" w:eastAsia="SimSun" w:hAnsi="Arial" w:cs="Arial"/>
          <w:color w:val="000000"/>
          <w:sz w:val="24"/>
          <w:szCs w:val="24"/>
          <w:lang w:eastAsia="zh-CN"/>
        </w:rPr>
        <w:t> These two measures were recorded on a sample of 15 subjects exposed to methyl mercury through consumption of contaminated fish. The researcher wants to know if is possible to predict the level of mercury in the blood from the level of mercury intake.</w:t>
      </w:r>
    </w:p>
    <w:p w:rsidR="00646C9C" w:rsidRPr="002B12EE" w:rsidRDefault="00646C9C" w:rsidP="00646C9C">
      <w:pPr>
        <w:spacing w:before="100" w:beforeAutospacing="1" w:after="100" w:afterAutospacing="1" w:line="240" w:lineRule="auto"/>
        <w:rPr>
          <w:rFonts w:ascii="Arial" w:eastAsia="SimSun" w:hAnsi="Arial" w:cs="Arial"/>
          <w:b/>
          <w:color w:val="000000"/>
          <w:sz w:val="24"/>
          <w:szCs w:val="24"/>
          <w:lang w:eastAsia="zh-CN"/>
        </w:rPr>
      </w:pPr>
      <w:r w:rsidRPr="002B12EE">
        <w:rPr>
          <w:rFonts w:ascii="Arial" w:eastAsia="SimSun" w:hAnsi="Arial" w:cs="Arial"/>
          <w:b/>
          <w:color w:val="000000"/>
          <w:sz w:val="24"/>
          <w:szCs w:val="24"/>
          <w:lang w:eastAsia="zh-CN"/>
        </w:rPr>
        <w:t>a. Identify the dependent (Y) and the independent (X) variables</w:t>
      </w:r>
    </w:p>
    <w:p w:rsidR="00646C9C" w:rsidRPr="002B12EE" w:rsidRDefault="00646C9C" w:rsidP="00646C9C">
      <w:pPr>
        <w:spacing w:before="100" w:beforeAutospacing="1" w:after="100" w:afterAutospacing="1" w:line="240" w:lineRule="auto"/>
        <w:rPr>
          <w:rFonts w:ascii="Arial" w:eastAsia="SimSun" w:hAnsi="Arial" w:cs="Arial"/>
          <w:b/>
          <w:color w:val="000000"/>
          <w:sz w:val="24"/>
          <w:szCs w:val="24"/>
          <w:lang w:eastAsia="zh-CN"/>
        </w:rPr>
      </w:pPr>
      <w:r w:rsidRPr="002B12EE">
        <w:rPr>
          <w:rFonts w:ascii="Arial" w:eastAsia="SimSun" w:hAnsi="Arial" w:cs="Arial"/>
          <w:b/>
          <w:color w:val="000000"/>
          <w:sz w:val="24"/>
          <w:szCs w:val="24"/>
          <w:lang w:eastAsia="zh-CN"/>
        </w:rPr>
        <w:t xml:space="preserve">b. Plot the data and comment of the relationship between X and Y </w:t>
      </w:r>
    </w:p>
    <w:p w:rsidR="00646C9C" w:rsidRPr="002B12EE" w:rsidRDefault="00646C9C" w:rsidP="00646C9C">
      <w:pPr>
        <w:spacing w:before="100" w:beforeAutospacing="1" w:after="100" w:afterAutospacing="1" w:line="240" w:lineRule="auto"/>
        <w:rPr>
          <w:rFonts w:ascii="Arial" w:eastAsia="SimSun" w:hAnsi="Arial" w:cs="Arial"/>
          <w:b/>
          <w:color w:val="000000"/>
          <w:sz w:val="24"/>
          <w:szCs w:val="24"/>
          <w:lang w:eastAsia="zh-CN"/>
        </w:rPr>
      </w:pPr>
      <w:r w:rsidRPr="002B12EE">
        <w:rPr>
          <w:rFonts w:ascii="Arial" w:eastAsia="SimSun" w:hAnsi="Arial" w:cs="Arial"/>
          <w:b/>
          <w:color w:val="000000"/>
          <w:sz w:val="24"/>
          <w:szCs w:val="24"/>
          <w:lang w:eastAsia="zh-CN"/>
        </w:rPr>
        <w:t>c. Determine the LSE estimates of the slope (b1) and the intercept (b0)</w:t>
      </w:r>
    </w:p>
    <w:p w:rsidR="00646C9C" w:rsidRPr="002B12EE" w:rsidRDefault="00646C9C" w:rsidP="00646C9C">
      <w:pPr>
        <w:spacing w:before="100" w:beforeAutospacing="1" w:after="100" w:afterAutospacing="1" w:line="240" w:lineRule="auto"/>
        <w:rPr>
          <w:rFonts w:ascii="Arial" w:eastAsia="SimSun" w:hAnsi="Arial" w:cs="Arial"/>
          <w:b/>
          <w:color w:val="000000"/>
          <w:sz w:val="24"/>
          <w:szCs w:val="24"/>
          <w:lang w:eastAsia="zh-CN"/>
        </w:rPr>
      </w:pPr>
      <w:r w:rsidRPr="002B12EE">
        <w:rPr>
          <w:rFonts w:ascii="Arial" w:eastAsia="SimSun" w:hAnsi="Arial" w:cs="Arial"/>
          <w:b/>
          <w:color w:val="000000"/>
          <w:sz w:val="24"/>
          <w:szCs w:val="24"/>
          <w:lang w:eastAsia="zh-CN"/>
        </w:rPr>
        <w:t>d. Test for the null hypothesis that b1=0 and interpret the results.</w:t>
      </w:r>
    </w:p>
    <w:p w:rsidR="00646C9C" w:rsidRPr="002B12EE" w:rsidRDefault="00646C9C" w:rsidP="00646C9C">
      <w:pPr>
        <w:spacing w:before="100" w:beforeAutospacing="1" w:after="100" w:afterAutospacing="1" w:line="240" w:lineRule="auto"/>
        <w:rPr>
          <w:rFonts w:ascii="Arial" w:eastAsia="SimSun" w:hAnsi="Arial" w:cs="Arial"/>
          <w:b/>
          <w:color w:val="000000"/>
          <w:sz w:val="24"/>
          <w:szCs w:val="24"/>
          <w:lang w:eastAsia="zh-CN"/>
        </w:rPr>
      </w:pPr>
      <w:r w:rsidRPr="002B12EE">
        <w:rPr>
          <w:rFonts w:ascii="Arial" w:eastAsia="SimSun" w:hAnsi="Arial" w:cs="Arial"/>
          <w:b/>
          <w:color w:val="000000"/>
          <w:sz w:val="24"/>
          <w:szCs w:val="24"/>
          <w:lang w:eastAsia="zh-CN"/>
        </w:rPr>
        <w:t>e. Can you suggest a model that would describe the relationship between Blood and Intake better than the straight line model?</w:t>
      </w:r>
    </w:p>
    <w:p w:rsidR="00DF6347" w:rsidRDefault="00DF6347"/>
    <w:sectPr w:rsidR="00DF6347" w:rsidSect="00DF6347">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46C9C"/>
    <w:rsid w:val="00646C9C"/>
    <w:rsid w:val="00DF634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2011-12-05T16:29:00Z</dcterms:created>
  <dcterms:modified xsi:type="dcterms:W3CDTF">2011-12-05T16:29:00Z</dcterms:modified>
</cp:coreProperties>
</file>