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8B" w:rsidRPr="00F86E33" w:rsidRDefault="0072028B" w:rsidP="00F86E33">
      <w:pPr>
        <w:pStyle w:val="NormalWeb"/>
        <w:spacing w:before="0" w:beforeAutospacing="0" w:after="0" w:afterAutospacing="0" w:line="480" w:lineRule="auto"/>
        <w:jc w:val="center"/>
        <w:rPr>
          <w:b/>
        </w:rPr>
      </w:pPr>
      <w:r w:rsidRPr="00F86E33">
        <w:rPr>
          <w:b/>
        </w:rPr>
        <w:t>Abstract</w:t>
      </w:r>
    </w:p>
    <w:p w:rsidR="0072028B" w:rsidRPr="00474875" w:rsidRDefault="00474875" w:rsidP="00F86E33">
      <w:pPr>
        <w:pStyle w:val="NormalWeb"/>
        <w:spacing w:before="0" w:beforeAutospacing="0" w:after="0" w:afterAutospacing="0" w:line="480" w:lineRule="auto"/>
        <w:rPr>
          <w:i/>
          <w:color w:val="0070C0"/>
          <w:sz w:val="22"/>
        </w:rPr>
      </w:pPr>
      <w:r>
        <w:rPr>
          <w:i/>
          <w:color w:val="0070C0"/>
          <w:sz w:val="22"/>
        </w:rPr>
        <w:t>(</w:t>
      </w:r>
      <w:r w:rsidR="0072028B" w:rsidRPr="00474875">
        <w:rPr>
          <w:i/>
          <w:color w:val="0070C0"/>
          <w:sz w:val="22"/>
        </w:rPr>
        <w:t>An abstract is a comprehensive summary of the contents of what will be shared on the document.  Please do not copy and paste word-by-word the information that was provided in the scenario (assignment list or reading materials) as your Abstract or Introduction in your submission.  You are welcome to use the information, just remember to cite and reference list via APA format.</w:t>
      </w:r>
      <w:r>
        <w:rPr>
          <w:i/>
          <w:color w:val="0070C0"/>
          <w:sz w:val="22"/>
        </w:rPr>
        <w:t>)</w:t>
      </w:r>
    </w:p>
    <w:p w:rsidR="0072028B" w:rsidRPr="00F86E33" w:rsidRDefault="0072028B" w:rsidP="00F86E33">
      <w:pPr>
        <w:pStyle w:val="NormalWeb"/>
        <w:spacing w:before="0" w:beforeAutospacing="0" w:after="0" w:afterAutospacing="0" w:line="480" w:lineRule="auto"/>
        <w:jc w:val="center"/>
        <w:rPr>
          <w:b/>
        </w:rPr>
      </w:pPr>
      <w:r w:rsidRPr="00F86E33">
        <w:rPr>
          <w:b/>
        </w:rPr>
        <w:t>Introduction</w:t>
      </w:r>
    </w:p>
    <w:p w:rsidR="0072028B" w:rsidRPr="00DB2E25" w:rsidRDefault="00474875" w:rsidP="00F86E33">
      <w:pPr>
        <w:pStyle w:val="NormalWeb"/>
        <w:spacing w:before="0" w:beforeAutospacing="0" w:after="0" w:afterAutospacing="0" w:line="480" w:lineRule="auto"/>
        <w:rPr>
          <w:i/>
          <w:color w:val="0070C0"/>
          <w:sz w:val="22"/>
        </w:rPr>
      </w:pPr>
      <w:r w:rsidRPr="00DB2E25">
        <w:rPr>
          <w:i/>
          <w:color w:val="0070C0"/>
          <w:sz w:val="22"/>
        </w:rPr>
        <w:t>(</w:t>
      </w:r>
      <w:r w:rsidR="0072028B" w:rsidRPr="00DB2E25">
        <w:rPr>
          <w:i/>
          <w:color w:val="0070C0"/>
          <w:sz w:val="22"/>
        </w:rPr>
        <w:t>An introduction is information on what will be shared on the documents.  In other words, here you will be sharing the flow of what the reader will be expecting to read.  This is different from the Abstract.</w:t>
      </w:r>
      <w:r w:rsidRPr="00DB2E25">
        <w:rPr>
          <w:i/>
          <w:color w:val="0070C0"/>
          <w:sz w:val="22"/>
        </w:rPr>
        <w:t>)</w:t>
      </w:r>
    </w:p>
    <w:p w:rsidR="00DB2E25" w:rsidRDefault="00DB2E25" w:rsidP="00F86E33">
      <w:pPr>
        <w:pStyle w:val="NormalWeb"/>
        <w:spacing w:before="0" w:beforeAutospacing="0" w:after="0" w:afterAutospacing="0" w:line="480" w:lineRule="auto"/>
        <w:jc w:val="center"/>
        <w:rPr>
          <w:b/>
        </w:rPr>
      </w:pPr>
      <w:r w:rsidRPr="00DB2E25">
        <w:rPr>
          <w:b/>
        </w:rPr>
        <w:t>Compare and Contrast Ford and Honda</w:t>
      </w:r>
    </w:p>
    <w:p w:rsidR="00DB2E25" w:rsidRPr="00DB2E25" w:rsidRDefault="00DB2E25" w:rsidP="00DB2E25">
      <w:pPr>
        <w:pStyle w:val="NormalWeb"/>
        <w:spacing w:before="0" w:beforeAutospacing="0" w:after="0" w:afterAutospacing="0" w:line="480" w:lineRule="auto"/>
        <w:rPr>
          <w:i/>
          <w:color w:val="0070C0"/>
          <w:sz w:val="22"/>
        </w:rPr>
      </w:pPr>
      <w:r>
        <w:rPr>
          <w:i/>
          <w:color w:val="0070C0"/>
          <w:sz w:val="22"/>
        </w:rPr>
        <w:t>(You need to r</w:t>
      </w:r>
      <w:r w:rsidRPr="00DB2E25">
        <w:rPr>
          <w:i/>
          <w:color w:val="0070C0"/>
          <w:sz w:val="22"/>
        </w:rPr>
        <w:t xml:space="preserve">esearch, analyze, and compare </w:t>
      </w:r>
      <w:r>
        <w:rPr>
          <w:i/>
          <w:color w:val="0070C0"/>
          <w:sz w:val="22"/>
        </w:rPr>
        <w:t xml:space="preserve">&amp; contrast </w:t>
      </w:r>
      <w:r w:rsidRPr="00DB2E25">
        <w:rPr>
          <w:i/>
          <w:color w:val="0070C0"/>
          <w:sz w:val="22"/>
        </w:rPr>
        <w:t>both firms to better understand their current position and future plans to</w:t>
      </w:r>
      <w:r>
        <w:rPr>
          <w:i/>
          <w:color w:val="0070C0"/>
          <w:sz w:val="22"/>
        </w:rPr>
        <w:t xml:space="preserve"> increase competitive advantage; Explain what c</w:t>
      </w:r>
      <w:r w:rsidRPr="00DB2E25">
        <w:rPr>
          <w:i/>
          <w:color w:val="0070C0"/>
          <w:sz w:val="22"/>
        </w:rPr>
        <w:t xml:space="preserve">ommon problems </w:t>
      </w:r>
      <w:r>
        <w:rPr>
          <w:i/>
          <w:color w:val="0070C0"/>
          <w:sz w:val="22"/>
        </w:rPr>
        <w:t xml:space="preserve">each auto giant is </w:t>
      </w:r>
      <w:r w:rsidRPr="00DB2E25">
        <w:rPr>
          <w:i/>
          <w:color w:val="0070C0"/>
          <w:sz w:val="22"/>
        </w:rPr>
        <w:t xml:space="preserve">facing </w:t>
      </w:r>
      <w:r w:rsidR="007C2F27">
        <w:rPr>
          <w:i/>
          <w:color w:val="0070C0"/>
          <w:sz w:val="22"/>
        </w:rPr>
        <w:t>in</w:t>
      </w:r>
      <w:r w:rsidRPr="00DB2E25">
        <w:rPr>
          <w:i/>
          <w:color w:val="0070C0"/>
          <w:sz w:val="22"/>
        </w:rPr>
        <w:t xml:space="preserve"> the current economy; </w:t>
      </w:r>
      <w:r w:rsidR="007C2F27">
        <w:rPr>
          <w:i/>
          <w:color w:val="0070C0"/>
          <w:sz w:val="22"/>
        </w:rPr>
        <w:t xml:space="preserve">what kind of </w:t>
      </w:r>
      <w:r w:rsidRPr="00DB2E25">
        <w:rPr>
          <w:i/>
          <w:color w:val="0070C0"/>
          <w:sz w:val="22"/>
        </w:rPr>
        <w:t xml:space="preserve">competition </w:t>
      </w:r>
      <w:r w:rsidR="007C2F27">
        <w:rPr>
          <w:i/>
          <w:color w:val="0070C0"/>
          <w:sz w:val="22"/>
        </w:rPr>
        <w:t xml:space="preserve">is </w:t>
      </w:r>
      <w:r w:rsidRPr="00DB2E25">
        <w:rPr>
          <w:i/>
          <w:color w:val="0070C0"/>
          <w:sz w:val="22"/>
        </w:rPr>
        <w:t>the other auto firms</w:t>
      </w:r>
      <w:r w:rsidR="007C2F27">
        <w:rPr>
          <w:i/>
          <w:color w:val="0070C0"/>
          <w:sz w:val="22"/>
        </w:rPr>
        <w:t xml:space="preserve"> dealing with</w:t>
      </w:r>
      <w:r w:rsidRPr="00DB2E25">
        <w:rPr>
          <w:i/>
          <w:color w:val="0070C0"/>
          <w:sz w:val="22"/>
        </w:rPr>
        <w:t>; and the demand for a lower cost, more ecologically friendly, alternative fuel vehicle)</w:t>
      </w:r>
    </w:p>
    <w:p w:rsidR="0072028B" w:rsidRPr="00F86E33" w:rsidRDefault="0072028B" w:rsidP="00F86E33">
      <w:pPr>
        <w:pStyle w:val="NormalWeb"/>
        <w:spacing w:before="0" w:beforeAutospacing="0" w:after="0" w:afterAutospacing="0" w:line="480" w:lineRule="auto"/>
        <w:jc w:val="center"/>
        <w:rPr>
          <w:b/>
        </w:rPr>
      </w:pPr>
      <w:r w:rsidRPr="00F86E33">
        <w:rPr>
          <w:b/>
        </w:rPr>
        <w:t>Ford Perspective</w:t>
      </w:r>
    </w:p>
    <w:p w:rsidR="0072028B" w:rsidRPr="00474875" w:rsidRDefault="00F86E33" w:rsidP="00F86E33">
      <w:pPr>
        <w:pStyle w:val="NormalWeb"/>
        <w:spacing w:before="0" w:beforeAutospacing="0" w:after="0" w:afterAutospacing="0" w:line="480" w:lineRule="auto"/>
        <w:rPr>
          <w:i/>
          <w:color w:val="0070C0"/>
          <w:sz w:val="22"/>
        </w:rPr>
      </w:pPr>
      <w:r w:rsidRPr="00474875">
        <w:rPr>
          <w:i/>
          <w:color w:val="0070C0"/>
          <w:sz w:val="22"/>
        </w:rPr>
        <w:t xml:space="preserve">(Provide a </w:t>
      </w:r>
      <w:r w:rsidR="0072028B" w:rsidRPr="00474875">
        <w:rPr>
          <w:i/>
          <w:color w:val="0070C0"/>
          <w:sz w:val="22"/>
        </w:rPr>
        <w:t>Brief Overview of the SWOT Analysis for Ford</w:t>
      </w:r>
      <w:r w:rsidRPr="00474875">
        <w:rPr>
          <w:i/>
          <w:color w:val="0070C0"/>
          <w:sz w:val="22"/>
        </w:rPr>
        <w:t xml:space="preserve"> here, before you do the analysis)</w:t>
      </w:r>
    </w:p>
    <w:p w:rsidR="0072028B" w:rsidRPr="00474875" w:rsidRDefault="0072028B" w:rsidP="00F86E33">
      <w:pPr>
        <w:spacing w:line="480" w:lineRule="auto"/>
        <w:rPr>
          <w:i/>
          <w:color w:val="0070C0"/>
          <w:sz w:val="22"/>
        </w:rPr>
      </w:pPr>
      <w:r w:rsidRPr="00F86E33">
        <w:rPr>
          <w:b/>
        </w:rPr>
        <w:t>Strengths</w:t>
      </w:r>
      <w:r w:rsidR="00F86E33">
        <w:t xml:space="preserve"> – </w:t>
      </w:r>
      <w:r w:rsidR="00F86E33" w:rsidRPr="00474875">
        <w:rPr>
          <w:i/>
          <w:color w:val="0070C0"/>
          <w:sz w:val="22"/>
        </w:rPr>
        <w:t>(Provide 5 Strengths)</w:t>
      </w:r>
    </w:p>
    <w:p w:rsidR="0072028B" w:rsidRPr="00474875" w:rsidRDefault="0072028B" w:rsidP="00F86E33">
      <w:pPr>
        <w:spacing w:line="480" w:lineRule="auto"/>
        <w:rPr>
          <w:i/>
          <w:color w:val="0070C0"/>
          <w:sz w:val="22"/>
        </w:rPr>
      </w:pPr>
      <w:r w:rsidRPr="00F86E33">
        <w:rPr>
          <w:b/>
        </w:rPr>
        <w:t>Weaknesses</w:t>
      </w:r>
      <w:r w:rsidR="00F86E33">
        <w:t xml:space="preserve"> – </w:t>
      </w:r>
      <w:r w:rsidR="00F86E33" w:rsidRPr="00474875">
        <w:rPr>
          <w:i/>
          <w:color w:val="0070C0"/>
          <w:sz w:val="22"/>
        </w:rPr>
        <w:t>(Provide 5 Weaknesses)</w:t>
      </w:r>
    </w:p>
    <w:p w:rsidR="0072028B" w:rsidRPr="00474875" w:rsidRDefault="0072028B" w:rsidP="00F86E33">
      <w:pPr>
        <w:spacing w:line="480" w:lineRule="auto"/>
        <w:rPr>
          <w:i/>
          <w:color w:val="0070C0"/>
          <w:sz w:val="22"/>
        </w:rPr>
      </w:pPr>
      <w:r w:rsidRPr="00F86E33">
        <w:rPr>
          <w:b/>
        </w:rPr>
        <w:t>Opportunities</w:t>
      </w:r>
      <w:r w:rsidR="00F86E33" w:rsidRPr="00F86E33">
        <w:rPr>
          <w:b/>
        </w:rPr>
        <w:t xml:space="preserve"> </w:t>
      </w:r>
      <w:r w:rsidR="00F86E33">
        <w:t xml:space="preserve">– </w:t>
      </w:r>
      <w:r w:rsidR="00F86E33" w:rsidRPr="00474875">
        <w:rPr>
          <w:i/>
          <w:color w:val="0070C0"/>
          <w:sz w:val="22"/>
        </w:rPr>
        <w:t>(Provide 5 Opportunities)</w:t>
      </w:r>
    </w:p>
    <w:p w:rsidR="0072028B" w:rsidRPr="00F86E33" w:rsidRDefault="0072028B" w:rsidP="00F86E33">
      <w:pPr>
        <w:spacing w:line="480" w:lineRule="auto"/>
        <w:rPr>
          <w:i/>
          <w:sz w:val="22"/>
        </w:rPr>
      </w:pPr>
      <w:r w:rsidRPr="00F86E33">
        <w:rPr>
          <w:b/>
        </w:rPr>
        <w:t>Threats</w:t>
      </w:r>
      <w:r w:rsidR="00F86E33">
        <w:t xml:space="preserve"> – </w:t>
      </w:r>
      <w:r w:rsidR="00F86E33" w:rsidRPr="00474875">
        <w:rPr>
          <w:i/>
          <w:color w:val="0070C0"/>
          <w:sz w:val="22"/>
        </w:rPr>
        <w:t>(Provide 5 Threats)</w:t>
      </w:r>
    </w:p>
    <w:p w:rsidR="0072028B" w:rsidRDefault="0072028B" w:rsidP="00F86E33">
      <w:pPr>
        <w:spacing w:line="480" w:lineRule="auto"/>
        <w:jc w:val="center"/>
        <w:rPr>
          <w:b/>
        </w:rPr>
      </w:pPr>
      <w:r w:rsidRPr="00F86E33">
        <w:rPr>
          <w:b/>
        </w:rPr>
        <w:t>Ford Strategy</w:t>
      </w:r>
    </w:p>
    <w:p w:rsidR="00D734F2" w:rsidRPr="00474875" w:rsidRDefault="00D734F2" w:rsidP="00D734F2">
      <w:pPr>
        <w:spacing w:line="480" w:lineRule="auto"/>
        <w:rPr>
          <w:i/>
          <w:color w:val="0070C0"/>
          <w:sz w:val="22"/>
          <w:szCs w:val="22"/>
        </w:rPr>
      </w:pPr>
      <w:r w:rsidRPr="00474875">
        <w:rPr>
          <w:i/>
          <w:color w:val="0070C0"/>
          <w:sz w:val="22"/>
        </w:rPr>
        <w:t>(</w:t>
      </w:r>
      <w:r w:rsidRPr="00474875">
        <w:rPr>
          <w:i/>
          <w:color w:val="0070C0"/>
          <w:sz w:val="22"/>
          <w:szCs w:val="22"/>
        </w:rPr>
        <w:t>Propose a complete strategy which addresses one of Ford’s weaknesses &amp; what you would do about it</w:t>
      </w:r>
      <w:r w:rsidR="00AA6D4A" w:rsidRPr="00474875">
        <w:rPr>
          <w:i/>
          <w:color w:val="0070C0"/>
          <w:sz w:val="22"/>
          <w:szCs w:val="22"/>
        </w:rPr>
        <w:t xml:space="preserve"> for the Implementation, Ramification (Pros &amp; Cons) and Feedback Mechanism</w:t>
      </w:r>
      <w:r w:rsidRPr="00474875">
        <w:rPr>
          <w:i/>
          <w:color w:val="0070C0"/>
          <w:sz w:val="22"/>
          <w:szCs w:val="22"/>
        </w:rPr>
        <w:t>)</w:t>
      </w:r>
    </w:p>
    <w:p w:rsidR="0072028B" w:rsidRPr="00F86E33" w:rsidRDefault="0072028B" w:rsidP="00F86E33">
      <w:pPr>
        <w:spacing w:line="480" w:lineRule="auto"/>
        <w:rPr>
          <w:b/>
        </w:rPr>
      </w:pPr>
      <w:r w:rsidRPr="00F86E33">
        <w:rPr>
          <w:b/>
        </w:rPr>
        <w:t>Implementation</w:t>
      </w:r>
    </w:p>
    <w:p w:rsidR="0072028B" w:rsidRPr="00F86E33" w:rsidRDefault="0072028B" w:rsidP="00F86E33">
      <w:pPr>
        <w:spacing w:line="480" w:lineRule="auto"/>
        <w:rPr>
          <w:b/>
        </w:rPr>
      </w:pPr>
      <w:r w:rsidRPr="00F86E33">
        <w:rPr>
          <w:b/>
        </w:rPr>
        <w:lastRenderedPageBreak/>
        <w:t>Ramification (Pros and Cons)</w:t>
      </w:r>
    </w:p>
    <w:p w:rsidR="0072028B" w:rsidRPr="00F86E33" w:rsidRDefault="0072028B" w:rsidP="00F86E33">
      <w:pPr>
        <w:spacing w:line="480" w:lineRule="auto"/>
        <w:rPr>
          <w:b/>
        </w:rPr>
      </w:pPr>
      <w:r w:rsidRPr="00F86E33">
        <w:rPr>
          <w:b/>
        </w:rPr>
        <w:t>Feedback Mechanism</w:t>
      </w:r>
    </w:p>
    <w:p w:rsidR="0072028B" w:rsidRPr="00F86E33" w:rsidRDefault="0072028B" w:rsidP="00F86E33">
      <w:pPr>
        <w:pStyle w:val="NormalWeb"/>
        <w:spacing w:before="0" w:beforeAutospacing="0" w:after="0" w:afterAutospacing="0" w:line="480" w:lineRule="auto"/>
        <w:jc w:val="center"/>
        <w:rPr>
          <w:b/>
        </w:rPr>
      </w:pPr>
      <w:r w:rsidRPr="00F86E33">
        <w:rPr>
          <w:b/>
        </w:rPr>
        <w:t>Honda Perspective</w:t>
      </w:r>
    </w:p>
    <w:p w:rsidR="0072028B" w:rsidRPr="00474875" w:rsidRDefault="00F86E33" w:rsidP="00F86E33">
      <w:pPr>
        <w:pStyle w:val="NormalWeb"/>
        <w:spacing w:before="0" w:beforeAutospacing="0" w:after="0" w:afterAutospacing="0" w:line="480" w:lineRule="auto"/>
        <w:rPr>
          <w:i/>
          <w:color w:val="0070C0"/>
          <w:sz w:val="22"/>
        </w:rPr>
      </w:pPr>
      <w:r w:rsidRPr="00474875">
        <w:rPr>
          <w:i/>
          <w:color w:val="0070C0"/>
          <w:sz w:val="22"/>
        </w:rPr>
        <w:t xml:space="preserve">(Provide a </w:t>
      </w:r>
      <w:r w:rsidR="0072028B" w:rsidRPr="00474875">
        <w:rPr>
          <w:i/>
          <w:color w:val="0070C0"/>
          <w:sz w:val="22"/>
        </w:rPr>
        <w:t>Brief Overview of the SWOT Analysis for Honda</w:t>
      </w:r>
      <w:r w:rsidRPr="00474875">
        <w:rPr>
          <w:i/>
          <w:color w:val="0070C0"/>
          <w:sz w:val="22"/>
        </w:rPr>
        <w:t xml:space="preserve"> here, before you do the analysis)</w:t>
      </w:r>
    </w:p>
    <w:p w:rsidR="0072028B" w:rsidRDefault="0072028B" w:rsidP="00F86E33">
      <w:pPr>
        <w:spacing w:line="480" w:lineRule="auto"/>
        <w:rPr>
          <w:b/>
        </w:rPr>
      </w:pPr>
      <w:r w:rsidRPr="00F86E33">
        <w:rPr>
          <w:b/>
        </w:rPr>
        <w:t>Strengths</w:t>
      </w:r>
      <w:r w:rsidR="00947F08">
        <w:rPr>
          <w:b/>
        </w:rPr>
        <w:t xml:space="preserve"> – </w:t>
      </w:r>
      <w:r w:rsidR="00947F08" w:rsidRPr="00474875">
        <w:rPr>
          <w:i/>
          <w:color w:val="0070C0"/>
          <w:sz w:val="22"/>
        </w:rPr>
        <w:t>(Provide 5 Strengths)</w:t>
      </w:r>
    </w:p>
    <w:p w:rsidR="0072028B" w:rsidRPr="00474875" w:rsidRDefault="0072028B" w:rsidP="00F86E33">
      <w:pPr>
        <w:spacing w:line="480" w:lineRule="auto"/>
        <w:rPr>
          <w:b/>
          <w:color w:val="0070C0"/>
        </w:rPr>
      </w:pPr>
      <w:r w:rsidRPr="00F86E33">
        <w:rPr>
          <w:b/>
        </w:rPr>
        <w:t>Weaknesses</w:t>
      </w:r>
      <w:r w:rsidR="00947F08">
        <w:rPr>
          <w:b/>
        </w:rPr>
        <w:t xml:space="preserve"> – </w:t>
      </w:r>
      <w:r w:rsidR="00947F08" w:rsidRPr="00474875">
        <w:rPr>
          <w:i/>
          <w:color w:val="0070C0"/>
          <w:sz w:val="22"/>
        </w:rPr>
        <w:t>(Provide 5 Weaknesses)</w:t>
      </w:r>
    </w:p>
    <w:p w:rsidR="0072028B" w:rsidRPr="00474875" w:rsidRDefault="0072028B" w:rsidP="00F86E33">
      <w:pPr>
        <w:spacing w:line="480" w:lineRule="auto"/>
        <w:rPr>
          <w:b/>
          <w:color w:val="0070C0"/>
        </w:rPr>
      </w:pPr>
      <w:r w:rsidRPr="00F86E33">
        <w:rPr>
          <w:b/>
        </w:rPr>
        <w:t>Opportunities</w:t>
      </w:r>
      <w:r w:rsidR="00947F08">
        <w:rPr>
          <w:b/>
        </w:rPr>
        <w:t xml:space="preserve"> – </w:t>
      </w:r>
      <w:r w:rsidR="00947F08" w:rsidRPr="00474875">
        <w:rPr>
          <w:i/>
          <w:color w:val="0070C0"/>
          <w:sz w:val="22"/>
        </w:rPr>
        <w:t>(Provide 5 Opportunities)</w:t>
      </w:r>
    </w:p>
    <w:p w:rsidR="0072028B" w:rsidRPr="00474875" w:rsidRDefault="0072028B" w:rsidP="00F86E33">
      <w:pPr>
        <w:spacing w:line="480" w:lineRule="auto"/>
        <w:rPr>
          <w:b/>
          <w:color w:val="0070C0"/>
        </w:rPr>
      </w:pPr>
      <w:r w:rsidRPr="00F86E33">
        <w:rPr>
          <w:b/>
        </w:rPr>
        <w:t>Threats</w:t>
      </w:r>
      <w:r w:rsidR="00947F08">
        <w:rPr>
          <w:b/>
        </w:rPr>
        <w:t xml:space="preserve"> – </w:t>
      </w:r>
      <w:r w:rsidR="001870CE" w:rsidRPr="00474875">
        <w:rPr>
          <w:i/>
          <w:color w:val="0070C0"/>
          <w:sz w:val="22"/>
        </w:rPr>
        <w:t>(Provide 5 Threats)</w:t>
      </w:r>
    </w:p>
    <w:p w:rsidR="0072028B" w:rsidRDefault="0072028B" w:rsidP="00F86E33">
      <w:pPr>
        <w:spacing w:line="480" w:lineRule="auto"/>
        <w:jc w:val="center"/>
        <w:rPr>
          <w:b/>
        </w:rPr>
      </w:pPr>
      <w:r w:rsidRPr="00F86E33">
        <w:rPr>
          <w:b/>
        </w:rPr>
        <w:t>Honda Strategy</w:t>
      </w:r>
    </w:p>
    <w:p w:rsidR="00AA6D4A" w:rsidRPr="00474875" w:rsidRDefault="00AA6D4A" w:rsidP="00AA6D4A">
      <w:pPr>
        <w:spacing w:line="480" w:lineRule="auto"/>
        <w:rPr>
          <w:i/>
          <w:color w:val="0070C0"/>
          <w:sz w:val="22"/>
          <w:szCs w:val="22"/>
        </w:rPr>
      </w:pPr>
      <w:r w:rsidRPr="00474875">
        <w:rPr>
          <w:i/>
          <w:color w:val="0070C0"/>
          <w:sz w:val="22"/>
        </w:rPr>
        <w:t>(</w:t>
      </w:r>
      <w:r w:rsidRPr="00474875">
        <w:rPr>
          <w:i/>
          <w:color w:val="0070C0"/>
          <w:sz w:val="22"/>
          <w:szCs w:val="22"/>
        </w:rPr>
        <w:t>Propose a complete strategy which addresses one of Honda’s weaknesses &amp; what you would do about it for the Implementation, Ramification (Pros &amp; Cons) and Feedback Mechanism)</w:t>
      </w:r>
    </w:p>
    <w:p w:rsidR="0072028B" w:rsidRDefault="0072028B" w:rsidP="00F86E33">
      <w:pPr>
        <w:spacing w:line="480" w:lineRule="auto"/>
        <w:rPr>
          <w:b/>
        </w:rPr>
      </w:pPr>
      <w:r w:rsidRPr="00F86E33">
        <w:rPr>
          <w:b/>
        </w:rPr>
        <w:t>Implementation</w:t>
      </w:r>
      <w:r w:rsidR="00D734F2">
        <w:rPr>
          <w:b/>
        </w:rPr>
        <w:t xml:space="preserve"> – </w:t>
      </w:r>
    </w:p>
    <w:p w:rsidR="0072028B" w:rsidRDefault="0072028B" w:rsidP="00F86E33">
      <w:pPr>
        <w:spacing w:line="480" w:lineRule="auto"/>
        <w:rPr>
          <w:b/>
        </w:rPr>
      </w:pPr>
      <w:r w:rsidRPr="00F86E33">
        <w:rPr>
          <w:b/>
        </w:rPr>
        <w:t>Ramification (Pros and Cons)</w:t>
      </w:r>
      <w:r w:rsidR="00D734F2">
        <w:rPr>
          <w:b/>
        </w:rPr>
        <w:t xml:space="preserve"> – </w:t>
      </w:r>
    </w:p>
    <w:p w:rsidR="0072028B" w:rsidRDefault="0072028B" w:rsidP="00F86E33">
      <w:pPr>
        <w:spacing w:line="480" w:lineRule="auto"/>
        <w:rPr>
          <w:b/>
        </w:rPr>
      </w:pPr>
      <w:r w:rsidRPr="00F86E33">
        <w:rPr>
          <w:b/>
        </w:rPr>
        <w:t>Feedback Mechanism</w:t>
      </w:r>
      <w:r w:rsidR="00D734F2">
        <w:rPr>
          <w:b/>
        </w:rPr>
        <w:t xml:space="preserve"> – </w:t>
      </w:r>
    </w:p>
    <w:p w:rsidR="0072028B" w:rsidRDefault="0072028B" w:rsidP="00F86E33">
      <w:pPr>
        <w:spacing w:line="480" w:lineRule="auto"/>
        <w:jc w:val="center"/>
        <w:rPr>
          <w:b/>
        </w:rPr>
      </w:pPr>
      <w:r w:rsidRPr="00F86E33">
        <w:rPr>
          <w:b/>
        </w:rPr>
        <w:t>Honda Strategic Proposal for Alternative Fuel Vehicle Issue</w:t>
      </w:r>
    </w:p>
    <w:p w:rsidR="00474875" w:rsidRPr="00474875" w:rsidRDefault="00474875" w:rsidP="00474875">
      <w:pPr>
        <w:spacing w:line="480" w:lineRule="auto"/>
        <w:rPr>
          <w:i/>
          <w:color w:val="0070C0"/>
          <w:sz w:val="22"/>
        </w:rPr>
      </w:pPr>
      <w:r w:rsidRPr="00474875">
        <w:rPr>
          <w:i/>
          <w:color w:val="0070C0"/>
          <w:sz w:val="22"/>
        </w:rPr>
        <w:t>(If you were Honda, propose a complete strategy (implementation, ramification and evaluation) explaining what you would do about the alternative fuel vehicle issue)</w:t>
      </w:r>
    </w:p>
    <w:p w:rsidR="0072028B" w:rsidRPr="00F86E33" w:rsidRDefault="0072028B" w:rsidP="00474875">
      <w:pPr>
        <w:spacing w:line="480" w:lineRule="auto"/>
        <w:jc w:val="center"/>
        <w:rPr>
          <w:b/>
        </w:rPr>
      </w:pPr>
      <w:r w:rsidRPr="00F86E33">
        <w:rPr>
          <w:b/>
        </w:rPr>
        <w:t>Conclusion</w:t>
      </w:r>
    </w:p>
    <w:p w:rsidR="0072028B" w:rsidRPr="00DB2E25" w:rsidRDefault="00DB2E25" w:rsidP="00F86E33">
      <w:pPr>
        <w:pStyle w:val="NormalWeb"/>
        <w:spacing w:before="0" w:beforeAutospacing="0" w:after="0" w:afterAutospacing="0" w:line="480" w:lineRule="auto"/>
        <w:rPr>
          <w:i/>
          <w:color w:val="0070C0"/>
          <w:sz w:val="22"/>
        </w:rPr>
      </w:pPr>
      <w:r w:rsidRPr="00DB2E25">
        <w:rPr>
          <w:i/>
          <w:color w:val="0070C0"/>
          <w:sz w:val="22"/>
        </w:rPr>
        <w:t>(</w:t>
      </w:r>
      <w:r w:rsidR="0072028B" w:rsidRPr="00DB2E25">
        <w:rPr>
          <w:i/>
          <w:color w:val="0070C0"/>
          <w:sz w:val="22"/>
        </w:rPr>
        <w:t>A conclusion is information on what was shared on the documents.  In other words, here you will be sharing the main highlights what you want the reader to remember from the document that they have read.  This is different from the Abstract and Introduction.</w:t>
      </w:r>
      <w:r w:rsidRPr="00DB2E25">
        <w:rPr>
          <w:i/>
          <w:color w:val="0070C0"/>
          <w:sz w:val="22"/>
        </w:rPr>
        <w:t>)</w:t>
      </w:r>
    </w:p>
    <w:p w:rsidR="00DB2E25" w:rsidRDefault="0072028B" w:rsidP="00DB2E25">
      <w:pPr>
        <w:pStyle w:val="NormalWeb"/>
        <w:spacing w:before="0" w:beforeAutospacing="0" w:after="0" w:afterAutospacing="0" w:line="480" w:lineRule="auto"/>
        <w:jc w:val="center"/>
        <w:rPr>
          <w:b/>
        </w:rPr>
      </w:pPr>
      <w:r w:rsidRPr="00F86E33">
        <w:rPr>
          <w:b/>
        </w:rPr>
        <w:t>Reference List</w:t>
      </w:r>
    </w:p>
    <w:p w:rsidR="007C2F27" w:rsidRPr="007C2F27" w:rsidRDefault="007C2F27" w:rsidP="007C2F27">
      <w:pPr>
        <w:pStyle w:val="NormalWeb"/>
        <w:spacing w:before="0" w:beforeAutospacing="0" w:after="0" w:afterAutospacing="0" w:line="480" w:lineRule="auto"/>
        <w:rPr>
          <w:i/>
          <w:color w:val="0070C0"/>
          <w:sz w:val="22"/>
        </w:rPr>
      </w:pPr>
      <w:r>
        <w:rPr>
          <w:i/>
          <w:color w:val="0070C0"/>
          <w:sz w:val="22"/>
        </w:rPr>
        <w:t>(</w:t>
      </w:r>
      <w:r w:rsidRPr="007C2F27">
        <w:rPr>
          <w:i/>
          <w:color w:val="0070C0"/>
          <w:sz w:val="22"/>
        </w:rPr>
        <w:t>There is a requirement for a minimum</w:t>
      </w:r>
      <w:r>
        <w:rPr>
          <w:i/>
          <w:color w:val="0070C0"/>
          <w:sz w:val="22"/>
        </w:rPr>
        <w:t xml:space="preserve"> of three (3) scholarly sources)</w:t>
      </w:r>
    </w:p>
    <w:p w:rsidR="00DB2E25" w:rsidRPr="00DB2E25" w:rsidRDefault="00DB2E25" w:rsidP="00DB2E25">
      <w:pPr>
        <w:pStyle w:val="NormalWeb"/>
        <w:spacing w:before="0" w:beforeAutospacing="0" w:after="0" w:afterAutospacing="0" w:line="480" w:lineRule="auto"/>
        <w:rPr>
          <w:i/>
          <w:color w:val="0070C0"/>
        </w:rPr>
      </w:pPr>
      <w:r w:rsidRPr="00DB2E25">
        <w:rPr>
          <w:i/>
          <w:color w:val="0070C0"/>
        </w:rPr>
        <w:t>Reference 1 –</w:t>
      </w:r>
    </w:p>
    <w:p w:rsidR="00DB2E25" w:rsidRPr="00DB2E25" w:rsidRDefault="00DB2E25" w:rsidP="00DB2E25">
      <w:pPr>
        <w:pStyle w:val="NormalWeb"/>
        <w:spacing w:before="0" w:beforeAutospacing="0" w:after="0" w:afterAutospacing="0" w:line="480" w:lineRule="auto"/>
        <w:rPr>
          <w:i/>
          <w:color w:val="0070C0"/>
        </w:rPr>
      </w:pPr>
      <w:r w:rsidRPr="00DB2E25">
        <w:rPr>
          <w:i/>
          <w:color w:val="0070C0"/>
        </w:rPr>
        <w:lastRenderedPageBreak/>
        <w:t>Reference 2 –</w:t>
      </w:r>
    </w:p>
    <w:p w:rsidR="00DB2E25" w:rsidRPr="00DB2E25" w:rsidRDefault="00DB2E25" w:rsidP="00DB2E25">
      <w:pPr>
        <w:pStyle w:val="NormalWeb"/>
        <w:spacing w:before="0" w:beforeAutospacing="0" w:after="0" w:afterAutospacing="0" w:line="480" w:lineRule="auto"/>
        <w:rPr>
          <w:i/>
          <w:color w:val="0070C0"/>
        </w:rPr>
      </w:pPr>
      <w:r w:rsidRPr="00DB2E25">
        <w:rPr>
          <w:i/>
          <w:color w:val="0070C0"/>
        </w:rPr>
        <w:t>Reference 3 –</w:t>
      </w:r>
    </w:p>
    <w:p w:rsidR="00A558E2" w:rsidRPr="0072028B" w:rsidRDefault="00A558E2" w:rsidP="00F86E33">
      <w:pPr>
        <w:spacing w:line="480" w:lineRule="auto"/>
      </w:pPr>
    </w:p>
    <w:sectPr w:rsidR="00A558E2" w:rsidRPr="0072028B" w:rsidSect="00883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2047E"/>
    <w:multiLevelType w:val="hybridMultilevel"/>
    <w:tmpl w:val="1AE4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28B"/>
    <w:rsid w:val="0003262D"/>
    <w:rsid w:val="000A56E4"/>
    <w:rsid w:val="001870CE"/>
    <w:rsid w:val="00245584"/>
    <w:rsid w:val="00474875"/>
    <w:rsid w:val="00530BA8"/>
    <w:rsid w:val="0072028B"/>
    <w:rsid w:val="007C2F27"/>
    <w:rsid w:val="00843288"/>
    <w:rsid w:val="00947F08"/>
    <w:rsid w:val="00A558E2"/>
    <w:rsid w:val="00AA6D4A"/>
    <w:rsid w:val="00B418EE"/>
    <w:rsid w:val="00CA484A"/>
    <w:rsid w:val="00D734F2"/>
    <w:rsid w:val="00DB2E25"/>
    <w:rsid w:val="00F8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8B"/>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qFormat/>
    <w:rsid w:val="0003262D"/>
    <w:rPr>
      <w:rFonts w:eastAsiaTheme="minorHAnsi"/>
      <w:szCs w:val="22"/>
    </w:rPr>
  </w:style>
  <w:style w:type="character" w:customStyle="1" w:styleId="Style1Char">
    <w:name w:val="Style1 Char"/>
    <w:basedOn w:val="DefaultParagraphFont"/>
    <w:link w:val="Style1"/>
    <w:rsid w:val="0003262D"/>
    <w:rPr>
      <w:rFonts w:ascii="Times New Roman" w:hAnsi="Times New Roman"/>
      <w:sz w:val="24"/>
    </w:rPr>
  </w:style>
  <w:style w:type="paragraph" w:customStyle="1" w:styleId="Style5">
    <w:name w:val="Style5"/>
    <w:basedOn w:val="TOC4"/>
    <w:autoRedefine/>
    <w:qFormat/>
    <w:rsid w:val="00843288"/>
    <w:pPr>
      <w:spacing w:after="0" w:line="480" w:lineRule="auto"/>
      <w:ind w:left="0"/>
    </w:pPr>
    <w:rPr>
      <w:i/>
    </w:rPr>
  </w:style>
  <w:style w:type="paragraph" w:styleId="TOC4">
    <w:name w:val="toc 4"/>
    <w:basedOn w:val="Normal"/>
    <w:next w:val="Normal"/>
    <w:autoRedefine/>
    <w:uiPriority w:val="39"/>
    <w:semiHidden/>
    <w:unhideWhenUsed/>
    <w:rsid w:val="00843288"/>
    <w:pPr>
      <w:spacing w:after="100"/>
      <w:ind w:left="720"/>
    </w:pPr>
    <w:rPr>
      <w:rFonts w:eastAsiaTheme="minorHAnsi"/>
      <w:szCs w:val="22"/>
    </w:rPr>
  </w:style>
  <w:style w:type="paragraph" w:styleId="TOC1">
    <w:name w:val="toc 1"/>
    <w:basedOn w:val="TOC9"/>
    <w:next w:val="Normal"/>
    <w:autoRedefine/>
    <w:uiPriority w:val="39"/>
    <w:unhideWhenUsed/>
    <w:qFormat/>
    <w:rsid w:val="00843288"/>
    <w:pPr>
      <w:spacing w:after="0" w:line="480" w:lineRule="auto"/>
      <w:ind w:left="0"/>
      <w:outlineLvl w:val="0"/>
    </w:pPr>
    <w:rPr>
      <w:rFonts w:eastAsiaTheme="minorEastAsia" w:cstheme="minorBidi"/>
      <w:i/>
    </w:rPr>
  </w:style>
  <w:style w:type="paragraph" w:styleId="TOC9">
    <w:name w:val="toc 9"/>
    <w:basedOn w:val="Normal"/>
    <w:next w:val="Normal"/>
    <w:autoRedefine/>
    <w:uiPriority w:val="39"/>
    <w:semiHidden/>
    <w:unhideWhenUsed/>
    <w:rsid w:val="00843288"/>
    <w:pPr>
      <w:spacing w:after="100"/>
      <w:ind w:left="1920"/>
    </w:pPr>
    <w:rPr>
      <w:rFonts w:eastAsiaTheme="minorHAnsi"/>
      <w:szCs w:val="22"/>
    </w:rPr>
  </w:style>
  <w:style w:type="paragraph" w:styleId="NormalWeb">
    <w:name w:val="Normal (Web)"/>
    <w:basedOn w:val="Normal"/>
    <w:rsid w:val="0072028B"/>
    <w:pPr>
      <w:spacing w:before="100" w:beforeAutospacing="1" w:after="100" w:afterAutospacing="1"/>
    </w:pPr>
  </w:style>
  <w:style w:type="character" w:styleId="Hyperlink">
    <w:name w:val="Hyperlink"/>
    <w:rsid w:val="007202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2011-09-15T03:41:00Z</dcterms:created>
  <dcterms:modified xsi:type="dcterms:W3CDTF">2011-09-15T04:33:00Z</dcterms:modified>
</cp:coreProperties>
</file>