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CellMar>
          <w:left w:w="0" w:type="dxa"/>
          <w:right w:w="0" w:type="dxa"/>
        </w:tblCellMar>
        <w:tblLook w:val="04A0"/>
      </w:tblPr>
      <w:tblGrid>
        <w:gridCol w:w="9577"/>
      </w:tblGrid>
      <w:tr w:rsidR="00006BBC" w:rsidRPr="00006BBC" w:rsidTr="007C7E52">
        <w:trPr>
          <w:trHeight w:val="2808"/>
        </w:trPr>
        <w:tc>
          <w:tcPr>
            <w:tcW w:w="9577" w:type="dxa"/>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006BBC" w:rsidRPr="00006BBC" w:rsidRDefault="00006BBC" w:rsidP="00006BBC">
            <w:pPr>
              <w:spacing w:line="240" w:lineRule="auto"/>
              <w:rPr>
                <w:rFonts w:ascii="Calibri" w:eastAsia="Times New Roman" w:hAnsi="Calibri" w:cs="Calibri"/>
              </w:rPr>
            </w:pPr>
            <w:r w:rsidRPr="00006BBC">
              <w:rPr>
                <w:rFonts w:ascii="Verdana" w:eastAsia="Times New Roman" w:hAnsi="Verdana" w:cs="Calibri"/>
                <w:sz w:val="24"/>
                <w:szCs w:val="24"/>
              </w:rPr>
              <w:t xml:space="preserve">Write a complete </w:t>
            </w:r>
            <w:r w:rsidR="007552D6">
              <w:rPr>
                <w:rFonts w:ascii="Verdana" w:eastAsia="Times New Roman" w:hAnsi="Verdana" w:cs="Calibri"/>
                <w:sz w:val="24"/>
                <w:szCs w:val="24"/>
              </w:rPr>
              <w:t xml:space="preserve">Java </w:t>
            </w:r>
            <w:r w:rsidRPr="00006BBC">
              <w:rPr>
                <w:rFonts w:ascii="Verdana" w:eastAsia="Times New Roman" w:hAnsi="Verdana" w:cs="Calibri"/>
                <w:sz w:val="24"/>
                <w:szCs w:val="24"/>
              </w:rPr>
              <w:t>program named </w:t>
            </w:r>
            <w:r w:rsidRPr="00006BBC">
              <w:rPr>
                <w:rFonts w:ascii="Verdana" w:eastAsia="Times New Roman" w:hAnsi="Verdana" w:cs="Calibri"/>
                <w:b/>
                <w:bCs/>
                <w:color w:val="800000"/>
                <w:sz w:val="24"/>
                <w:szCs w:val="24"/>
              </w:rPr>
              <w:t>Buttons</w:t>
            </w:r>
            <w:r w:rsidRPr="00006BBC">
              <w:rPr>
                <w:rFonts w:ascii="Verdana" w:eastAsia="Times New Roman" w:hAnsi="Verdana" w:cs="Calibri"/>
                <w:sz w:val="24"/>
                <w:szCs w:val="24"/>
              </w:rPr>
              <w:t> </w:t>
            </w:r>
            <w:proofErr w:type="gramStart"/>
            <w:r w:rsidRPr="00006BBC">
              <w:rPr>
                <w:rFonts w:ascii="Verdana" w:eastAsia="Times New Roman" w:hAnsi="Verdana" w:cs="Calibri"/>
                <w:sz w:val="24"/>
                <w:szCs w:val="24"/>
              </w:rPr>
              <w:t>that implements</w:t>
            </w:r>
            <w:proofErr w:type="gramEnd"/>
            <w:r w:rsidRPr="00006BBC">
              <w:rPr>
                <w:rFonts w:ascii="Verdana" w:eastAsia="Times New Roman" w:hAnsi="Verdana" w:cs="Calibri"/>
                <w:sz w:val="24"/>
                <w:szCs w:val="24"/>
              </w:rPr>
              <w:t xml:space="preserve"> a window with three buttons – </w:t>
            </w:r>
            <w:r w:rsidRPr="00006BBC">
              <w:rPr>
                <w:rFonts w:ascii="Verdana" w:eastAsia="Times New Roman" w:hAnsi="Verdana" w:cs="Calibri"/>
                <w:b/>
                <w:bCs/>
                <w:color w:val="800000"/>
                <w:sz w:val="24"/>
                <w:szCs w:val="24"/>
              </w:rPr>
              <w:t>left</w:t>
            </w:r>
            <w:r w:rsidRPr="00006BBC">
              <w:rPr>
                <w:rFonts w:ascii="Verdana" w:eastAsia="Times New Roman" w:hAnsi="Verdana" w:cs="Calibri"/>
                <w:sz w:val="24"/>
                <w:szCs w:val="24"/>
              </w:rPr>
              <w:t>, </w:t>
            </w:r>
            <w:r w:rsidRPr="00006BBC">
              <w:rPr>
                <w:rFonts w:ascii="Verdana" w:eastAsia="Times New Roman" w:hAnsi="Verdana" w:cs="Calibri"/>
                <w:b/>
                <w:bCs/>
                <w:color w:val="800000"/>
                <w:sz w:val="24"/>
                <w:szCs w:val="24"/>
              </w:rPr>
              <w:t>blue</w:t>
            </w:r>
            <w:r w:rsidRPr="00006BBC">
              <w:rPr>
                <w:rFonts w:ascii="Verdana" w:eastAsia="Times New Roman" w:hAnsi="Verdana" w:cs="Calibri"/>
                <w:sz w:val="24"/>
                <w:szCs w:val="24"/>
              </w:rPr>
              <w:t>, and </w:t>
            </w:r>
            <w:r w:rsidRPr="00006BBC">
              <w:rPr>
                <w:rFonts w:ascii="Verdana" w:eastAsia="Times New Roman" w:hAnsi="Verdana" w:cs="Calibri"/>
                <w:b/>
                <w:bCs/>
                <w:color w:val="800000"/>
                <w:sz w:val="24"/>
                <w:szCs w:val="24"/>
              </w:rPr>
              <w:t>reset</w:t>
            </w:r>
            <w:r w:rsidRPr="00006BBC">
              <w:rPr>
                <w:rFonts w:ascii="Verdana" w:eastAsia="Times New Roman" w:hAnsi="Verdana" w:cs="Calibri"/>
                <w:sz w:val="24"/>
                <w:szCs w:val="24"/>
              </w:rPr>
              <w:t>. When the </w:t>
            </w:r>
            <w:r w:rsidRPr="00006BBC">
              <w:rPr>
                <w:rFonts w:ascii="Verdana" w:eastAsia="Times New Roman" w:hAnsi="Verdana" w:cs="Calibri"/>
                <w:b/>
                <w:bCs/>
                <w:color w:val="800000"/>
                <w:sz w:val="24"/>
                <w:szCs w:val="24"/>
              </w:rPr>
              <w:t>left</w:t>
            </w:r>
            <w:r w:rsidRPr="00006BBC">
              <w:rPr>
                <w:rFonts w:ascii="Verdana" w:eastAsia="Times New Roman" w:hAnsi="Verdana" w:cs="Calibri"/>
                <w:sz w:val="24"/>
                <w:szCs w:val="24"/>
              </w:rPr>
              <w:t> button is clicked, the window’s contents (the three buttons) </w:t>
            </w:r>
            <w:r w:rsidRPr="00006BBC">
              <w:rPr>
                <w:rFonts w:ascii="Verdana" w:eastAsia="Times New Roman" w:hAnsi="Verdana" w:cs="Calibri"/>
                <w:b/>
                <w:bCs/>
                <w:color w:val="800000"/>
                <w:sz w:val="24"/>
                <w:szCs w:val="24"/>
              </w:rPr>
              <w:t>shifts</w:t>
            </w:r>
            <w:r w:rsidRPr="00006BBC">
              <w:rPr>
                <w:rFonts w:ascii="Verdana" w:eastAsia="Times New Roman" w:hAnsi="Verdana" w:cs="Calibri"/>
                <w:sz w:val="24"/>
                <w:szCs w:val="24"/>
              </w:rPr>
              <w:t> </w:t>
            </w:r>
            <w:r w:rsidRPr="00006BBC">
              <w:rPr>
                <w:rFonts w:ascii="Verdana" w:eastAsia="Times New Roman" w:hAnsi="Verdana" w:cs="Calibri"/>
                <w:b/>
                <w:bCs/>
                <w:color w:val="800000"/>
                <w:sz w:val="24"/>
                <w:szCs w:val="24"/>
              </w:rPr>
              <w:t>left</w:t>
            </w:r>
            <w:r w:rsidRPr="00006BBC">
              <w:rPr>
                <w:rFonts w:ascii="Verdana" w:eastAsia="Times New Roman" w:hAnsi="Verdana" w:cs="Calibri"/>
                <w:sz w:val="24"/>
                <w:szCs w:val="24"/>
              </w:rPr>
              <w:t>. When the</w:t>
            </w:r>
            <w:r w:rsidR="009E6E7F">
              <w:rPr>
                <w:rFonts w:ascii="Verdana" w:eastAsia="Times New Roman" w:hAnsi="Verdana" w:cs="Calibri"/>
                <w:sz w:val="24"/>
                <w:szCs w:val="24"/>
              </w:rPr>
              <w:t xml:space="preserve"> </w:t>
            </w:r>
            <w:r w:rsidRPr="00006BBC">
              <w:rPr>
                <w:rFonts w:ascii="Verdana" w:eastAsia="Times New Roman" w:hAnsi="Verdana" w:cs="Calibri"/>
                <w:b/>
                <w:bCs/>
                <w:color w:val="800000"/>
                <w:sz w:val="24"/>
                <w:szCs w:val="24"/>
              </w:rPr>
              <w:t>blue</w:t>
            </w:r>
            <w:r w:rsidRPr="00006BBC">
              <w:rPr>
                <w:rFonts w:ascii="Verdana" w:eastAsia="Times New Roman" w:hAnsi="Verdana" w:cs="Calibri"/>
                <w:sz w:val="24"/>
                <w:szCs w:val="24"/>
              </w:rPr>
              <w:t> </w:t>
            </w:r>
            <w:r w:rsidRPr="00006BBC">
              <w:rPr>
                <w:rFonts w:ascii="Verdana" w:eastAsia="Times New Roman" w:hAnsi="Verdana" w:cs="Calibri"/>
                <w:b/>
                <w:bCs/>
                <w:color w:val="800000"/>
                <w:sz w:val="24"/>
                <w:szCs w:val="24"/>
              </w:rPr>
              <w:t>button</w:t>
            </w:r>
            <w:r w:rsidRPr="00006BBC">
              <w:rPr>
                <w:rFonts w:ascii="Verdana" w:eastAsia="Times New Roman" w:hAnsi="Verdana" w:cs="Calibri"/>
                <w:sz w:val="24"/>
                <w:szCs w:val="24"/>
              </w:rPr>
              <w:t> is clicked, the window’s background color changes to </w:t>
            </w:r>
            <w:r w:rsidRPr="00006BBC">
              <w:rPr>
                <w:rFonts w:ascii="Verdana" w:eastAsia="Times New Roman" w:hAnsi="Verdana" w:cs="Calibri"/>
                <w:b/>
                <w:bCs/>
                <w:color w:val="800000"/>
                <w:sz w:val="24"/>
                <w:szCs w:val="24"/>
              </w:rPr>
              <w:t>blue</w:t>
            </w:r>
            <w:r w:rsidRPr="00006BBC">
              <w:rPr>
                <w:rFonts w:ascii="Verdana" w:eastAsia="Times New Roman" w:hAnsi="Verdana" w:cs="Calibri"/>
                <w:sz w:val="24"/>
                <w:szCs w:val="24"/>
              </w:rPr>
              <w:t>. When the </w:t>
            </w:r>
            <w:r w:rsidRPr="00006BBC">
              <w:rPr>
                <w:rFonts w:ascii="Verdana" w:eastAsia="Times New Roman" w:hAnsi="Verdana" w:cs="Calibri"/>
                <w:b/>
                <w:bCs/>
                <w:color w:val="800000"/>
                <w:sz w:val="24"/>
                <w:szCs w:val="24"/>
              </w:rPr>
              <w:t>reset</w:t>
            </w:r>
            <w:r w:rsidRPr="00006BBC">
              <w:rPr>
                <w:rFonts w:ascii="Verdana" w:eastAsia="Times New Roman" w:hAnsi="Verdana" w:cs="Calibri"/>
                <w:sz w:val="24"/>
                <w:szCs w:val="24"/>
              </w:rPr>
              <w:t> button is clicked, the window’s contents shifts back to the original center alignment and the window’s background color changes back to its original color.</w:t>
            </w:r>
          </w:p>
          <w:p w:rsidR="00006BBC" w:rsidRPr="00006BBC" w:rsidRDefault="00006BBC" w:rsidP="00006BBC">
            <w:pPr>
              <w:spacing w:line="240" w:lineRule="auto"/>
              <w:rPr>
                <w:rFonts w:ascii="Calibri" w:eastAsia="Times New Roman" w:hAnsi="Calibri" w:cs="Calibri"/>
              </w:rPr>
            </w:pPr>
            <w:r w:rsidRPr="00006BBC">
              <w:rPr>
                <w:rFonts w:ascii="Verdana" w:eastAsia="Times New Roman" w:hAnsi="Verdana" w:cs="Calibri"/>
                <w:sz w:val="24"/>
                <w:szCs w:val="24"/>
              </w:rPr>
              <w:t>In implementing the reset functionality, do</w:t>
            </w:r>
            <w:r w:rsidR="009E6E7F">
              <w:rPr>
                <w:rFonts w:ascii="Verdana" w:eastAsia="Times New Roman" w:hAnsi="Verdana" w:cs="Calibri"/>
                <w:sz w:val="24"/>
                <w:szCs w:val="24"/>
              </w:rPr>
              <w:t xml:space="preserve"> </w:t>
            </w:r>
            <w:r w:rsidRPr="00006BBC">
              <w:rPr>
                <w:rFonts w:ascii="Verdana" w:eastAsia="Times New Roman" w:hAnsi="Verdana" w:cs="Calibri"/>
                <w:sz w:val="24"/>
                <w:szCs w:val="24"/>
              </w:rPr>
              <w:t>n</w:t>
            </w:r>
            <w:r w:rsidR="009E6E7F">
              <w:rPr>
                <w:rFonts w:ascii="Verdana" w:eastAsia="Times New Roman" w:hAnsi="Verdana" w:cs="Calibri"/>
                <w:sz w:val="24"/>
                <w:szCs w:val="24"/>
              </w:rPr>
              <w:t>o</w:t>
            </w:r>
            <w:r w:rsidRPr="00006BBC">
              <w:rPr>
                <w:rFonts w:ascii="Verdana" w:eastAsia="Times New Roman" w:hAnsi="Verdana" w:cs="Calibri"/>
                <w:sz w:val="24"/>
                <w:szCs w:val="24"/>
              </w:rPr>
              <w:t>t try to figure out a color constant that’s used for the window’s original color value. That</w:t>
            </w:r>
            <w:r w:rsidR="009E6E7F">
              <w:rPr>
                <w:rFonts w:ascii="Verdana" w:eastAsia="Times New Roman" w:hAnsi="Verdana" w:cs="Calibri"/>
                <w:sz w:val="24"/>
                <w:szCs w:val="24"/>
              </w:rPr>
              <w:t xml:space="preserve"> i</w:t>
            </w:r>
            <w:r w:rsidRPr="00006BBC">
              <w:rPr>
                <w:rFonts w:ascii="Verdana" w:eastAsia="Times New Roman" w:hAnsi="Verdana" w:cs="Calibri"/>
                <w:sz w:val="24"/>
                <w:szCs w:val="24"/>
              </w:rPr>
              <w:t>s counterproductive because the color might be different on different computers. Instead, retrieve and save the window’s original color and then when the color needs to be reset, use that saved original color value.</w:t>
            </w:r>
          </w:p>
          <w:p w:rsidR="00006BBC" w:rsidRPr="00006BBC" w:rsidRDefault="009C655B" w:rsidP="00B73F53">
            <w:pPr>
              <w:spacing w:line="240" w:lineRule="auto"/>
              <w:rPr>
                <w:rFonts w:ascii="Calibri" w:eastAsia="Times New Roman" w:hAnsi="Calibri" w:cs="Calibri"/>
              </w:rPr>
            </w:pPr>
            <w:r>
              <w:object w:dxaOrig="4455" w:dyaOrig="1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688.5pt" o:ole="">
                  <v:imagedata r:id="rId5" o:title=""/>
                </v:shape>
                <o:OLEObject Type="Embed" ProgID="PBrush" ShapeID="_x0000_i1025" DrawAspect="Content" ObjectID="_1367425437" r:id="rId6"/>
              </w:object>
            </w:r>
          </w:p>
        </w:tc>
      </w:tr>
    </w:tbl>
    <w:p w:rsidR="007409CB" w:rsidRPr="00006BBC" w:rsidRDefault="007409CB" w:rsidP="00006BBC"/>
    <w:sectPr w:rsidR="007409CB" w:rsidRPr="00006BBC" w:rsidSect="00AD3D38">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AEE"/>
    <w:multiLevelType w:val="multilevel"/>
    <w:tmpl w:val="145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82469A"/>
    <w:multiLevelType w:val="multilevel"/>
    <w:tmpl w:val="7D4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77BEA"/>
    <w:multiLevelType w:val="multilevel"/>
    <w:tmpl w:val="46B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8F0924"/>
    <w:multiLevelType w:val="multilevel"/>
    <w:tmpl w:val="994ED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73A"/>
    <w:rsid w:val="00006BBC"/>
    <w:rsid w:val="00095BDA"/>
    <w:rsid w:val="0011337B"/>
    <w:rsid w:val="001135A0"/>
    <w:rsid w:val="00124433"/>
    <w:rsid w:val="0013741E"/>
    <w:rsid w:val="001A15E0"/>
    <w:rsid w:val="001B1103"/>
    <w:rsid w:val="002E1AE4"/>
    <w:rsid w:val="002E21D6"/>
    <w:rsid w:val="00307275"/>
    <w:rsid w:val="0032445A"/>
    <w:rsid w:val="00376A9D"/>
    <w:rsid w:val="004E47C6"/>
    <w:rsid w:val="004F2C72"/>
    <w:rsid w:val="005748E8"/>
    <w:rsid w:val="005E0977"/>
    <w:rsid w:val="00620D9B"/>
    <w:rsid w:val="0062298A"/>
    <w:rsid w:val="006252DC"/>
    <w:rsid w:val="00653EEC"/>
    <w:rsid w:val="0068473A"/>
    <w:rsid w:val="006E59C0"/>
    <w:rsid w:val="00715038"/>
    <w:rsid w:val="0072165F"/>
    <w:rsid w:val="007409CB"/>
    <w:rsid w:val="007552D6"/>
    <w:rsid w:val="00793E15"/>
    <w:rsid w:val="007C7E52"/>
    <w:rsid w:val="009572D4"/>
    <w:rsid w:val="009C655B"/>
    <w:rsid w:val="009E6E7F"/>
    <w:rsid w:val="00A452D7"/>
    <w:rsid w:val="00AB4C1C"/>
    <w:rsid w:val="00AD3D38"/>
    <w:rsid w:val="00B73F53"/>
    <w:rsid w:val="00BA733E"/>
    <w:rsid w:val="00C30BC0"/>
    <w:rsid w:val="00CB26DD"/>
    <w:rsid w:val="00CC0401"/>
    <w:rsid w:val="00D04B3B"/>
    <w:rsid w:val="00D416E1"/>
    <w:rsid w:val="00DC33CE"/>
    <w:rsid w:val="00E1707E"/>
    <w:rsid w:val="00EF16C3"/>
    <w:rsid w:val="00EF2057"/>
    <w:rsid w:val="00F84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E1AE4"/>
  </w:style>
  <w:style w:type="character" w:customStyle="1" w:styleId="apple-converted-space">
    <w:name w:val="apple-converted-space"/>
    <w:basedOn w:val="DefaultParagraphFont"/>
    <w:rsid w:val="002E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E1AE4"/>
  </w:style>
  <w:style w:type="character" w:customStyle="1" w:styleId="apple-converted-space">
    <w:name w:val="apple-converted-space"/>
    <w:basedOn w:val="DefaultParagraphFont"/>
    <w:rsid w:val="002E1AE4"/>
  </w:style>
</w:styles>
</file>

<file path=word/webSettings.xml><?xml version="1.0" encoding="utf-8"?>
<w:webSettings xmlns:r="http://schemas.openxmlformats.org/officeDocument/2006/relationships" xmlns:w="http://schemas.openxmlformats.org/wordprocessingml/2006/main">
  <w:divs>
    <w:div w:id="221252284">
      <w:bodyDiv w:val="1"/>
      <w:marLeft w:val="0"/>
      <w:marRight w:val="0"/>
      <w:marTop w:val="0"/>
      <w:marBottom w:val="0"/>
      <w:divBdr>
        <w:top w:val="none" w:sz="0" w:space="0" w:color="auto"/>
        <w:left w:val="none" w:sz="0" w:space="0" w:color="auto"/>
        <w:bottom w:val="none" w:sz="0" w:space="0" w:color="auto"/>
        <w:right w:val="none" w:sz="0" w:space="0" w:color="auto"/>
      </w:divBdr>
    </w:div>
    <w:div w:id="287586555">
      <w:bodyDiv w:val="1"/>
      <w:marLeft w:val="0"/>
      <w:marRight w:val="0"/>
      <w:marTop w:val="0"/>
      <w:marBottom w:val="0"/>
      <w:divBdr>
        <w:top w:val="none" w:sz="0" w:space="0" w:color="auto"/>
        <w:left w:val="none" w:sz="0" w:space="0" w:color="auto"/>
        <w:bottom w:val="none" w:sz="0" w:space="0" w:color="auto"/>
        <w:right w:val="none" w:sz="0" w:space="0" w:color="auto"/>
      </w:divBdr>
    </w:div>
    <w:div w:id="398331032">
      <w:bodyDiv w:val="1"/>
      <w:marLeft w:val="0"/>
      <w:marRight w:val="0"/>
      <w:marTop w:val="0"/>
      <w:marBottom w:val="0"/>
      <w:divBdr>
        <w:top w:val="none" w:sz="0" w:space="0" w:color="auto"/>
        <w:left w:val="none" w:sz="0" w:space="0" w:color="auto"/>
        <w:bottom w:val="none" w:sz="0" w:space="0" w:color="auto"/>
        <w:right w:val="none" w:sz="0" w:space="0" w:color="auto"/>
      </w:divBdr>
    </w:div>
    <w:div w:id="408427961">
      <w:bodyDiv w:val="1"/>
      <w:marLeft w:val="0"/>
      <w:marRight w:val="0"/>
      <w:marTop w:val="0"/>
      <w:marBottom w:val="0"/>
      <w:divBdr>
        <w:top w:val="none" w:sz="0" w:space="0" w:color="auto"/>
        <w:left w:val="none" w:sz="0" w:space="0" w:color="auto"/>
        <w:bottom w:val="none" w:sz="0" w:space="0" w:color="auto"/>
        <w:right w:val="none" w:sz="0" w:space="0" w:color="auto"/>
      </w:divBdr>
    </w:div>
    <w:div w:id="643972659">
      <w:bodyDiv w:val="1"/>
      <w:marLeft w:val="0"/>
      <w:marRight w:val="0"/>
      <w:marTop w:val="0"/>
      <w:marBottom w:val="0"/>
      <w:divBdr>
        <w:top w:val="none" w:sz="0" w:space="0" w:color="auto"/>
        <w:left w:val="none" w:sz="0" w:space="0" w:color="auto"/>
        <w:bottom w:val="none" w:sz="0" w:space="0" w:color="auto"/>
        <w:right w:val="none" w:sz="0" w:space="0" w:color="auto"/>
      </w:divBdr>
    </w:div>
    <w:div w:id="710114208">
      <w:bodyDiv w:val="1"/>
      <w:marLeft w:val="0"/>
      <w:marRight w:val="0"/>
      <w:marTop w:val="0"/>
      <w:marBottom w:val="0"/>
      <w:divBdr>
        <w:top w:val="none" w:sz="0" w:space="0" w:color="auto"/>
        <w:left w:val="none" w:sz="0" w:space="0" w:color="auto"/>
        <w:bottom w:val="none" w:sz="0" w:space="0" w:color="auto"/>
        <w:right w:val="none" w:sz="0" w:space="0" w:color="auto"/>
      </w:divBdr>
    </w:div>
    <w:div w:id="1154876049">
      <w:bodyDiv w:val="1"/>
      <w:marLeft w:val="0"/>
      <w:marRight w:val="0"/>
      <w:marTop w:val="0"/>
      <w:marBottom w:val="0"/>
      <w:divBdr>
        <w:top w:val="none" w:sz="0" w:space="0" w:color="auto"/>
        <w:left w:val="none" w:sz="0" w:space="0" w:color="auto"/>
        <w:bottom w:val="none" w:sz="0" w:space="0" w:color="auto"/>
        <w:right w:val="none" w:sz="0" w:space="0" w:color="auto"/>
      </w:divBdr>
    </w:div>
    <w:div w:id="1333407958">
      <w:bodyDiv w:val="1"/>
      <w:marLeft w:val="0"/>
      <w:marRight w:val="0"/>
      <w:marTop w:val="0"/>
      <w:marBottom w:val="0"/>
      <w:divBdr>
        <w:top w:val="none" w:sz="0" w:space="0" w:color="auto"/>
        <w:left w:val="none" w:sz="0" w:space="0" w:color="auto"/>
        <w:bottom w:val="none" w:sz="0" w:space="0" w:color="auto"/>
        <w:right w:val="none" w:sz="0" w:space="0" w:color="auto"/>
      </w:divBdr>
    </w:div>
    <w:div w:id="20637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cp:lastModifiedBy>
  <cp:revision>7</cp:revision>
  <dcterms:created xsi:type="dcterms:W3CDTF">2011-05-05T04:03:00Z</dcterms:created>
  <dcterms:modified xsi:type="dcterms:W3CDTF">2011-05-20T14:08:00Z</dcterms:modified>
</cp:coreProperties>
</file>