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18" w:rsidRPr="00E20773" w:rsidRDefault="000F3D61">
      <w:pPr>
        <w:rPr>
          <w:rFonts w:ascii="Times New Roman" w:hAnsi="Times New Roman" w:cs="Times New Roman"/>
          <w:sz w:val="24"/>
          <w:szCs w:val="24"/>
        </w:rPr>
      </w:pPr>
      <w:r w:rsidRPr="00E20773">
        <w:rPr>
          <w:rFonts w:ascii="Times New Roman" w:hAnsi="Times New Roman" w:cs="Times New Roman"/>
          <w:sz w:val="24"/>
          <w:szCs w:val="24"/>
        </w:rPr>
        <w:t>1. Gas chromatography is a technique used to detect very small amounts of a substance, for example, a contaminant in drinking water. Laboratories use regression to calibrate such techniques.  The data below show the results of five measurements for each of four amounts of the substance being investigated. The explanatory variable x is the amount of sub</w:t>
      </w:r>
      <w:r w:rsidR="002D0F4F">
        <w:rPr>
          <w:rFonts w:ascii="Times New Roman" w:hAnsi="Times New Roman" w:cs="Times New Roman"/>
          <w:sz w:val="24"/>
          <w:szCs w:val="24"/>
        </w:rPr>
        <w:t>stance in the specimen, measured</w:t>
      </w:r>
      <w:r w:rsidRPr="00E20773">
        <w:rPr>
          <w:rFonts w:ascii="Times New Roman" w:hAnsi="Times New Roman" w:cs="Times New Roman"/>
          <w:sz w:val="24"/>
          <w:szCs w:val="24"/>
        </w:rPr>
        <w:t xml:space="preserve"> in </w:t>
      </w:r>
      <w:proofErr w:type="spellStart"/>
      <w:r w:rsidRPr="00E20773">
        <w:rPr>
          <w:rFonts w:ascii="Times New Roman" w:hAnsi="Times New Roman" w:cs="Times New Roman"/>
          <w:sz w:val="24"/>
          <w:szCs w:val="24"/>
        </w:rPr>
        <w:t>nanograms</w:t>
      </w:r>
      <w:proofErr w:type="spellEnd"/>
      <w:r w:rsidRPr="00E20773">
        <w:rPr>
          <w:rFonts w:ascii="Times New Roman" w:hAnsi="Times New Roman" w:cs="Times New Roman"/>
          <w:sz w:val="24"/>
          <w:szCs w:val="24"/>
        </w:rPr>
        <w:t xml:space="preserve"> (</w:t>
      </w:r>
      <w:proofErr w:type="spellStart"/>
      <w:r w:rsidRPr="00E20773">
        <w:rPr>
          <w:rFonts w:ascii="Times New Roman" w:hAnsi="Times New Roman" w:cs="Times New Roman"/>
          <w:sz w:val="24"/>
          <w:szCs w:val="24"/>
        </w:rPr>
        <w:t>ng</w:t>
      </w:r>
      <w:proofErr w:type="spellEnd"/>
      <w:r w:rsidRPr="00E20773">
        <w:rPr>
          <w:rFonts w:ascii="Times New Roman" w:hAnsi="Times New Roman" w:cs="Times New Roman"/>
          <w:sz w:val="24"/>
          <w:szCs w:val="24"/>
        </w:rPr>
        <w:t>), units of 10</w:t>
      </w:r>
      <w:r w:rsidRPr="00E20773">
        <w:rPr>
          <w:rFonts w:ascii="Times New Roman" w:hAnsi="Times New Roman" w:cs="Times New Roman"/>
          <w:sz w:val="24"/>
          <w:szCs w:val="24"/>
          <w:vertAlign w:val="superscript"/>
        </w:rPr>
        <w:t>-9</w:t>
      </w:r>
      <w:r w:rsidRPr="00E20773">
        <w:rPr>
          <w:rFonts w:ascii="Times New Roman" w:hAnsi="Times New Roman" w:cs="Times New Roman"/>
          <w:sz w:val="24"/>
          <w:szCs w:val="24"/>
        </w:rPr>
        <w:t xml:space="preserve"> gram. The response variable y is the reading from the gas chromatograph.</w:t>
      </w:r>
    </w:p>
    <w:tbl>
      <w:tblPr>
        <w:tblStyle w:val="TableGrid"/>
        <w:tblW w:w="0" w:type="auto"/>
        <w:tblLook w:val="04A0"/>
      </w:tblPr>
      <w:tblGrid>
        <w:gridCol w:w="1195"/>
        <w:gridCol w:w="4803"/>
      </w:tblGrid>
      <w:tr w:rsidR="000F3D61" w:rsidRPr="00E20773" w:rsidTr="000F3D61">
        <w:trPr>
          <w:trHeight w:val="268"/>
        </w:trPr>
        <w:tc>
          <w:tcPr>
            <w:tcW w:w="1195" w:type="dxa"/>
          </w:tcPr>
          <w:p w:rsidR="000F3D61" w:rsidRPr="00E20773" w:rsidRDefault="000F3D61" w:rsidP="000F3D61">
            <w:pPr>
              <w:jc w:val="center"/>
              <w:rPr>
                <w:rFonts w:ascii="Times New Roman" w:hAnsi="Times New Roman" w:cs="Times New Roman"/>
                <w:sz w:val="24"/>
                <w:szCs w:val="24"/>
              </w:rPr>
            </w:pPr>
            <w:r w:rsidRPr="00E20773">
              <w:rPr>
                <w:rFonts w:ascii="Times New Roman" w:hAnsi="Times New Roman" w:cs="Times New Roman"/>
                <w:sz w:val="24"/>
                <w:szCs w:val="24"/>
              </w:rPr>
              <w:t>Amount (</w:t>
            </w:r>
            <w:proofErr w:type="spellStart"/>
            <w:r w:rsidRPr="00E20773">
              <w:rPr>
                <w:rFonts w:ascii="Times New Roman" w:hAnsi="Times New Roman" w:cs="Times New Roman"/>
                <w:sz w:val="24"/>
                <w:szCs w:val="24"/>
              </w:rPr>
              <w:t>ng</w:t>
            </w:r>
            <w:proofErr w:type="spellEnd"/>
            <w:r w:rsidRPr="00E20773">
              <w:rPr>
                <w:rFonts w:ascii="Times New Roman" w:hAnsi="Times New Roman" w:cs="Times New Roman"/>
                <w:sz w:val="24"/>
                <w:szCs w:val="24"/>
              </w:rPr>
              <w:t>)</w:t>
            </w:r>
          </w:p>
        </w:tc>
        <w:tc>
          <w:tcPr>
            <w:tcW w:w="4803" w:type="dxa"/>
          </w:tcPr>
          <w:p w:rsidR="000F3D61" w:rsidRPr="00E20773" w:rsidRDefault="000F3D61" w:rsidP="000F3D61">
            <w:pPr>
              <w:jc w:val="center"/>
              <w:rPr>
                <w:rFonts w:ascii="Times New Roman" w:hAnsi="Times New Roman" w:cs="Times New Roman"/>
                <w:sz w:val="24"/>
                <w:szCs w:val="24"/>
              </w:rPr>
            </w:pPr>
            <w:r w:rsidRPr="00E20773">
              <w:rPr>
                <w:rFonts w:ascii="Times New Roman" w:hAnsi="Times New Roman" w:cs="Times New Roman"/>
                <w:sz w:val="24"/>
                <w:szCs w:val="24"/>
              </w:rPr>
              <w:t>Response</w:t>
            </w:r>
          </w:p>
        </w:tc>
      </w:tr>
      <w:tr w:rsidR="000F3D61" w:rsidRPr="00E20773" w:rsidTr="000F3D61">
        <w:trPr>
          <w:trHeight w:val="1123"/>
        </w:trPr>
        <w:tc>
          <w:tcPr>
            <w:tcW w:w="1195" w:type="dxa"/>
          </w:tcPr>
          <w:p w:rsidR="000F3D61" w:rsidRPr="00E20773" w:rsidRDefault="000F3D61">
            <w:pPr>
              <w:rPr>
                <w:rFonts w:ascii="Times New Roman" w:hAnsi="Times New Roman" w:cs="Times New Roman"/>
                <w:sz w:val="24"/>
                <w:szCs w:val="24"/>
              </w:rPr>
            </w:pPr>
            <w:r w:rsidRPr="00E20773">
              <w:rPr>
                <w:rFonts w:ascii="Times New Roman" w:hAnsi="Times New Roman" w:cs="Times New Roman"/>
                <w:sz w:val="24"/>
                <w:szCs w:val="24"/>
              </w:rPr>
              <w:t xml:space="preserve">  0.25</w:t>
            </w:r>
          </w:p>
          <w:p w:rsidR="000F3D61" w:rsidRPr="00E20773" w:rsidRDefault="000F3D61">
            <w:pPr>
              <w:rPr>
                <w:rFonts w:ascii="Times New Roman" w:hAnsi="Times New Roman" w:cs="Times New Roman"/>
                <w:sz w:val="24"/>
                <w:szCs w:val="24"/>
              </w:rPr>
            </w:pPr>
            <w:r w:rsidRPr="00E20773">
              <w:rPr>
                <w:rFonts w:ascii="Times New Roman" w:hAnsi="Times New Roman" w:cs="Times New Roman"/>
                <w:sz w:val="24"/>
                <w:szCs w:val="24"/>
              </w:rPr>
              <w:t xml:space="preserve">  1.00</w:t>
            </w:r>
          </w:p>
          <w:p w:rsidR="000F3D61" w:rsidRPr="00E20773" w:rsidRDefault="000F3D61">
            <w:pPr>
              <w:rPr>
                <w:rFonts w:ascii="Times New Roman" w:hAnsi="Times New Roman" w:cs="Times New Roman"/>
                <w:sz w:val="24"/>
                <w:szCs w:val="24"/>
              </w:rPr>
            </w:pPr>
            <w:r w:rsidRPr="00E20773">
              <w:rPr>
                <w:rFonts w:ascii="Times New Roman" w:hAnsi="Times New Roman" w:cs="Times New Roman"/>
                <w:sz w:val="24"/>
                <w:szCs w:val="24"/>
              </w:rPr>
              <w:t xml:space="preserve">  5.00</w:t>
            </w:r>
          </w:p>
          <w:p w:rsidR="000F3D61" w:rsidRPr="00E20773" w:rsidRDefault="000F3D61">
            <w:pPr>
              <w:rPr>
                <w:rFonts w:ascii="Times New Roman" w:hAnsi="Times New Roman" w:cs="Times New Roman"/>
                <w:sz w:val="24"/>
                <w:szCs w:val="24"/>
              </w:rPr>
            </w:pPr>
            <w:r w:rsidRPr="00E20773">
              <w:rPr>
                <w:rFonts w:ascii="Times New Roman" w:hAnsi="Times New Roman" w:cs="Times New Roman"/>
                <w:sz w:val="24"/>
                <w:szCs w:val="24"/>
              </w:rPr>
              <w:t>20.00</w:t>
            </w:r>
          </w:p>
        </w:tc>
        <w:tc>
          <w:tcPr>
            <w:tcW w:w="4803" w:type="dxa"/>
          </w:tcPr>
          <w:p w:rsidR="000F3D61" w:rsidRPr="00E20773" w:rsidRDefault="000F3D61">
            <w:pPr>
              <w:rPr>
                <w:rFonts w:ascii="Times New Roman" w:hAnsi="Times New Roman" w:cs="Times New Roman"/>
                <w:sz w:val="24"/>
                <w:szCs w:val="24"/>
              </w:rPr>
            </w:pPr>
            <w:r w:rsidRPr="00E20773">
              <w:rPr>
                <w:rFonts w:ascii="Times New Roman" w:hAnsi="Times New Roman" w:cs="Times New Roman"/>
                <w:sz w:val="24"/>
                <w:szCs w:val="24"/>
              </w:rPr>
              <w:t xml:space="preserve">   6.55         7.98  </w:t>
            </w:r>
            <w:r w:rsidR="00466941" w:rsidRPr="00E20773">
              <w:rPr>
                <w:rFonts w:ascii="Times New Roman" w:hAnsi="Times New Roman" w:cs="Times New Roman"/>
                <w:sz w:val="24"/>
                <w:szCs w:val="24"/>
              </w:rPr>
              <w:t xml:space="preserve">      6.54        6.37        7.96</w:t>
            </w:r>
            <w:r w:rsidRPr="00E20773">
              <w:rPr>
                <w:rFonts w:ascii="Times New Roman" w:hAnsi="Times New Roman" w:cs="Times New Roman"/>
                <w:sz w:val="24"/>
                <w:szCs w:val="24"/>
              </w:rPr>
              <w:t xml:space="preserve">       </w:t>
            </w:r>
          </w:p>
          <w:p w:rsidR="000F3D61" w:rsidRPr="00E20773" w:rsidRDefault="000F3D61">
            <w:pPr>
              <w:rPr>
                <w:rFonts w:ascii="Times New Roman" w:hAnsi="Times New Roman" w:cs="Times New Roman"/>
                <w:sz w:val="24"/>
                <w:szCs w:val="24"/>
              </w:rPr>
            </w:pPr>
            <w:r w:rsidRPr="00E20773">
              <w:rPr>
                <w:rFonts w:ascii="Times New Roman" w:hAnsi="Times New Roman" w:cs="Times New Roman"/>
                <w:sz w:val="24"/>
                <w:szCs w:val="24"/>
              </w:rPr>
              <w:t xml:space="preserve">  29.7        30.0</w:t>
            </w:r>
            <w:r w:rsidR="001F404B" w:rsidRPr="00E20773">
              <w:rPr>
                <w:rFonts w:ascii="Times New Roman" w:hAnsi="Times New Roman" w:cs="Times New Roman"/>
                <w:sz w:val="24"/>
                <w:szCs w:val="24"/>
              </w:rPr>
              <w:t xml:space="preserve">    </w:t>
            </w:r>
            <w:r w:rsidR="00466941" w:rsidRPr="00E20773">
              <w:rPr>
                <w:rFonts w:ascii="Times New Roman" w:hAnsi="Times New Roman" w:cs="Times New Roman"/>
                <w:sz w:val="24"/>
                <w:szCs w:val="24"/>
              </w:rPr>
              <w:t xml:space="preserve">    30.1        29.5        29.1</w:t>
            </w:r>
          </w:p>
          <w:p w:rsidR="000F3D61" w:rsidRPr="00E20773" w:rsidRDefault="000F3D61">
            <w:pPr>
              <w:rPr>
                <w:rFonts w:ascii="Times New Roman" w:hAnsi="Times New Roman" w:cs="Times New Roman"/>
                <w:sz w:val="24"/>
                <w:szCs w:val="24"/>
              </w:rPr>
            </w:pPr>
            <w:r w:rsidRPr="00E20773">
              <w:rPr>
                <w:rFonts w:ascii="Times New Roman" w:hAnsi="Times New Roman" w:cs="Times New Roman"/>
                <w:sz w:val="24"/>
                <w:szCs w:val="24"/>
              </w:rPr>
              <w:t>211         204         212         213         205</w:t>
            </w:r>
          </w:p>
          <w:p w:rsidR="000F3D61" w:rsidRPr="00E20773" w:rsidRDefault="000F3D61">
            <w:pPr>
              <w:rPr>
                <w:rFonts w:ascii="Times New Roman" w:hAnsi="Times New Roman" w:cs="Times New Roman"/>
                <w:sz w:val="24"/>
                <w:szCs w:val="24"/>
              </w:rPr>
            </w:pPr>
            <w:r w:rsidRPr="00E20773">
              <w:rPr>
                <w:rFonts w:ascii="Times New Roman" w:hAnsi="Times New Roman" w:cs="Times New Roman"/>
                <w:sz w:val="24"/>
                <w:szCs w:val="24"/>
              </w:rPr>
              <w:t>929         905         922         928         919</w:t>
            </w:r>
          </w:p>
        </w:tc>
      </w:tr>
    </w:tbl>
    <w:p w:rsidR="000F3D61" w:rsidRPr="00E20773" w:rsidRDefault="000F3D61">
      <w:pPr>
        <w:rPr>
          <w:rFonts w:ascii="Times New Roman" w:hAnsi="Times New Roman" w:cs="Times New Roman"/>
          <w:sz w:val="24"/>
          <w:szCs w:val="24"/>
        </w:rPr>
      </w:pPr>
    </w:p>
    <w:p w:rsidR="00466941" w:rsidRPr="00E20773" w:rsidRDefault="003B3CE0" w:rsidP="003B3CE0">
      <w:pPr>
        <w:rPr>
          <w:rFonts w:ascii="Times New Roman" w:hAnsi="Times New Roman" w:cs="Times New Roman"/>
          <w:sz w:val="24"/>
          <w:szCs w:val="24"/>
        </w:rPr>
      </w:pPr>
      <w:proofErr w:type="gramStart"/>
      <w:r w:rsidRPr="00E20773">
        <w:rPr>
          <w:rFonts w:ascii="Times New Roman" w:hAnsi="Times New Roman" w:cs="Times New Roman"/>
          <w:sz w:val="24"/>
          <w:szCs w:val="24"/>
        </w:rPr>
        <w:t>a</w:t>
      </w:r>
      <w:proofErr w:type="gramEnd"/>
      <w:r w:rsidRPr="00E20773">
        <w:rPr>
          <w:rFonts w:ascii="Times New Roman" w:hAnsi="Times New Roman" w:cs="Times New Roman"/>
          <w:sz w:val="24"/>
          <w:szCs w:val="24"/>
        </w:rPr>
        <w:t xml:space="preserve">). Make a </w:t>
      </w:r>
      <w:proofErr w:type="spellStart"/>
      <w:r w:rsidRPr="00E20773">
        <w:rPr>
          <w:rFonts w:ascii="Times New Roman" w:hAnsi="Times New Roman" w:cs="Times New Roman"/>
          <w:sz w:val="24"/>
          <w:szCs w:val="24"/>
        </w:rPr>
        <w:t>scatterplot</w:t>
      </w:r>
      <w:proofErr w:type="spellEnd"/>
      <w:r w:rsidRPr="00E20773">
        <w:rPr>
          <w:rFonts w:ascii="Times New Roman" w:hAnsi="Times New Roman" w:cs="Times New Roman"/>
          <w:sz w:val="24"/>
          <w:szCs w:val="24"/>
        </w:rPr>
        <w:t xml:space="preserve"> of these data (in excel). The relationship appears to be approximately linear, but the wide variation in the response values makes it hard to see detail in this graph. </w:t>
      </w:r>
    </w:p>
    <w:p w:rsidR="003B3CE0" w:rsidRPr="00E20773" w:rsidRDefault="003B3CE0" w:rsidP="003B3CE0">
      <w:pPr>
        <w:rPr>
          <w:rFonts w:ascii="Times New Roman" w:hAnsi="Times New Roman" w:cs="Times New Roman"/>
          <w:sz w:val="24"/>
          <w:szCs w:val="24"/>
        </w:rPr>
      </w:pPr>
      <w:proofErr w:type="gramStart"/>
      <w:r w:rsidRPr="00E20773">
        <w:rPr>
          <w:rFonts w:ascii="Times New Roman" w:hAnsi="Times New Roman" w:cs="Times New Roman"/>
          <w:sz w:val="24"/>
          <w:szCs w:val="24"/>
        </w:rPr>
        <w:t>b</w:t>
      </w:r>
      <w:proofErr w:type="gramEnd"/>
      <w:r w:rsidRPr="00E20773">
        <w:rPr>
          <w:rFonts w:ascii="Times New Roman" w:hAnsi="Times New Roman" w:cs="Times New Roman"/>
          <w:sz w:val="24"/>
          <w:szCs w:val="24"/>
        </w:rPr>
        <w:t>). Compute the least-squares regression line of y on x, and plot this line on your graph.</w:t>
      </w:r>
    </w:p>
    <w:p w:rsidR="003B3CE0" w:rsidRPr="00E20773" w:rsidRDefault="003B3CE0" w:rsidP="003B3CE0">
      <w:pPr>
        <w:rPr>
          <w:rFonts w:ascii="Times New Roman" w:hAnsi="Times New Roman" w:cs="Times New Roman"/>
          <w:sz w:val="24"/>
          <w:szCs w:val="24"/>
        </w:rPr>
      </w:pPr>
      <w:r w:rsidRPr="00E20773">
        <w:rPr>
          <w:rFonts w:ascii="Times New Roman" w:hAnsi="Times New Roman" w:cs="Times New Roman"/>
          <w:sz w:val="24"/>
          <w:szCs w:val="24"/>
        </w:rPr>
        <w:t>c). Now compute the residuals and make a plot of the residuals against x. It is much easier to see deviations from linearity in the residual plot. Describe carefully the pattern displayed by the residuals.</w:t>
      </w:r>
    </w:p>
    <w:p w:rsidR="003B3CE0" w:rsidRPr="003B3CE0" w:rsidRDefault="003B3CE0" w:rsidP="003B3CE0">
      <w:pPr>
        <w:rPr>
          <w:rFonts w:ascii="Times New Roman" w:hAnsi="Times New Roman" w:cs="Times New Roman"/>
          <w:sz w:val="24"/>
          <w:szCs w:val="24"/>
        </w:rPr>
      </w:pPr>
    </w:p>
    <w:sectPr w:rsidR="003B3CE0" w:rsidRPr="003B3CE0" w:rsidSect="00A13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3CE8"/>
    <w:multiLevelType w:val="hybridMultilevel"/>
    <w:tmpl w:val="186C4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B2E0C"/>
    <w:multiLevelType w:val="hybridMultilevel"/>
    <w:tmpl w:val="751C3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F3D61"/>
    <w:rsid w:val="000F3D61"/>
    <w:rsid w:val="001F404B"/>
    <w:rsid w:val="002C18A6"/>
    <w:rsid w:val="002D0F4F"/>
    <w:rsid w:val="002E5893"/>
    <w:rsid w:val="003B3CE0"/>
    <w:rsid w:val="00466941"/>
    <w:rsid w:val="008744B9"/>
    <w:rsid w:val="009D2AC1"/>
    <w:rsid w:val="00A13522"/>
    <w:rsid w:val="00AA3B41"/>
    <w:rsid w:val="00E20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61"/>
    <w:pPr>
      <w:ind w:left="720"/>
      <w:contextualSpacing/>
    </w:pPr>
  </w:style>
  <w:style w:type="table" w:styleId="TableGrid">
    <w:name w:val="Table Grid"/>
    <w:basedOn w:val="TableNormal"/>
    <w:uiPriority w:val="59"/>
    <w:rsid w:val="000F3D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Bardizian</dc:creator>
  <cp:lastModifiedBy>Samantha Bardizian</cp:lastModifiedBy>
  <cp:revision>6</cp:revision>
  <dcterms:created xsi:type="dcterms:W3CDTF">2008-10-17T08:46:00Z</dcterms:created>
  <dcterms:modified xsi:type="dcterms:W3CDTF">2008-10-20T04:18:00Z</dcterms:modified>
</cp:coreProperties>
</file>