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044" w:rsidRDefault="00660044" w:rsidP="00660044">
      <w:pPr>
        <w:pStyle w:val="Heading3"/>
      </w:pPr>
      <w:r>
        <w:t>Marketing Plan Format, Outline and Length</w:t>
      </w:r>
    </w:p>
    <w:p w:rsidR="00660044" w:rsidRDefault="00660044" w:rsidP="00660044">
      <w:r w:rsidRPr="009E3649">
        <w:rPr>
          <w:b/>
        </w:rPr>
        <w:t>Format:</w:t>
      </w:r>
      <w:r w:rsidRPr="009E3649">
        <w:t xml:space="preserve">  </w:t>
      </w:r>
      <w:r w:rsidRPr="00591F09">
        <w:t xml:space="preserve">The marketing plan </w:t>
      </w:r>
      <w:proofErr w:type="gramStart"/>
      <w:r w:rsidRPr="00591F09">
        <w:t>must be written</w:t>
      </w:r>
      <w:proofErr w:type="gramEnd"/>
      <w:r w:rsidRPr="00591F09">
        <w:t xml:space="preserve"> in proper APA style.  There will be significant point deductions for not using APA or using it incorrectly.   If this type of formatting and citation style is new to you, please visit </w:t>
      </w:r>
      <w:hyperlink r:id="rId5" w:history="1">
        <w:r w:rsidRPr="00591F09">
          <w:rPr>
            <w:color w:val="0000FF"/>
            <w:u w:val="single"/>
          </w:rPr>
          <w:t>http://www.dianahacker.com/resdoc</w:t>
        </w:r>
      </w:hyperlink>
      <w:r>
        <w:t xml:space="preserve">.  </w:t>
      </w:r>
      <w:r w:rsidRPr="004F036A">
        <w:t xml:space="preserve">When submitting electronic assignments, </w:t>
      </w:r>
      <w:r>
        <w:t>documents</w:t>
      </w:r>
      <w:r w:rsidRPr="004F036A">
        <w:t xml:space="preserve"> must be in</w:t>
      </w:r>
      <w:r>
        <w:t xml:space="preserve"> at least</w:t>
      </w:r>
      <w:r w:rsidRPr="004F036A">
        <w:t xml:space="preserve"> </w:t>
      </w:r>
      <w:r>
        <w:t>Word 2010 (*.</w:t>
      </w:r>
      <w:proofErr w:type="spellStart"/>
      <w:r>
        <w:t>docx</w:t>
      </w:r>
      <w:proofErr w:type="spellEnd"/>
      <w:r>
        <w:t xml:space="preserve">).  </w:t>
      </w:r>
      <w:r w:rsidRPr="00FA1FAC">
        <w:t>You</w:t>
      </w:r>
      <w:r>
        <w:t xml:space="preserve">r team will submit a word document to the drop box </w:t>
      </w:r>
      <w:proofErr w:type="gramStart"/>
      <w:r>
        <w:t>A</w:t>
      </w:r>
      <w:proofErr w:type="gramEnd"/>
      <w:r>
        <w:t xml:space="preserve"> maximum of four short quotations (20 words or less) are allowed for the entire Marketing Plan.  This means the paper may have a maximum of 80 quoted words.  For all </w:t>
      </w:r>
      <w:proofErr w:type="gramStart"/>
      <w:r>
        <w:t>quotations</w:t>
      </w:r>
      <w:proofErr w:type="gramEnd"/>
      <w:r>
        <w:t xml:space="preserve"> you must include quotation marks, source, year and page or paragraph number. </w:t>
      </w:r>
    </w:p>
    <w:p w:rsidR="00660044" w:rsidRDefault="00660044" w:rsidP="00660044">
      <w:pPr>
        <w:spacing w:before="100" w:beforeAutospacing="1" w:after="100" w:afterAutospacing="1"/>
      </w:pPr>
      <w:r w:rsidRPr="009E3649">
        <w:rPr>
          <w:b/>
        </w:rPr>
        <w:t>Length:</w:t>
      </w:r>
      <w:r w:rsidRPr="009E3649">
        <w:t xml:space="preserve"> </w:t>
      </w:r>
      <w:r>
        <w:t>~18 pages (not including appendices)</w:t>
      </w:r>
      <w:r w:rsidRPr="009E3649">
        <w:t xml:space="preserve">.  </w:t>
      </w:r>
      <w:r w:rsidRPr="00FC296B">
        <w:rPr>
          <w:b/>
        </w:rPr>
        <w:t xml:space="preserve">After 20 pages, points </w:t>
      </w:r>
      <w:proofErr w:type="gramStart"/>
      <w:r w:rsidRPr="00FC296B">
        <w:rPr>
          <w:b/>
        </w:rPr>
        <w:t>will be deducted</w:t>
      </w:r>
      <w:proofErr w:type="gramEnd"/>
      <w:r w:rsidRPr="00FC296B">
        <w:rPr>
          <w:b/>
        </w:rPr>
        <w:t>.</w:t>
      </w:r>
      <w:r w:rsidRPr="009E3649">
        <w:t xml:space="preserve">  Quality writing, not quantity, is the key to a good marketing plan.  The paper </w:t>
      </w:r>
      <w:r>
        <w:t>must</w:t>
      </w:r>
      <w:r w:rsidRPr="009E3649">
        <w:t xml:space="preserve"> be </w:t>
      </w:r>
      <w:proofErr w:type="gramStart"/>
      <w:r w:rsidRPr="009E3649">
        <w:t>double spaced</w:t>
      </w:r>
      <w:proofErr w:type="gramEnd"/>
      <w:r w:rsidRPr="009E3649">
        <w:t xml:space="preserve"> with 1</w:t>
      </w:r>
      <w:r>
        <w:t>2</w:t>
      </w:r>
      <w:r w:rsidRPr="009E3649">
        <w:t xml:space="preserve"> pt. type (Times New Roman preferred). Following is </w:t>
      </w:r>
      <w:r>
        <w:t>the recommended</w:t>
      </w:r>
      <w:r w:rsidRPr="009E3649">
        <w:t xml:space="preserve"> outline that covers the main headings of your marketing plan</w:t>
      </w:r>
      <w:r>
        <w:t>:</w:t>
      </w:r>
    </w:p>
    <w:p w:rsidR="00660044" w:rsidRPr="00BA1104" w:rsidRDefault="00660044" w:rsidP="00660044">
      <w:pPr>
        <w:numPr>
          <w:ilvl w:val="0"/>
          <w:numId w:val="3"/>
        </w:numPr>
        <w:spacing w:after="0"/>
        <w:rPr>
          <w:b/>
        </w:rPr>
      </w:pPr>
      <w:r w:rsidRPr="00BA1104">
        <w:rPr>
          <w:b/>
        </w:rPr>
        <w:t>Cover Page</w:t>
      </w:r>
    </w:p>
    <w:p w:rsidR="00660044" w:rsidRPr="00A0542C" w:rsidRDefault="00660044" w:rsidP="00660044">
      <w:pPr>
        <w:numPr>
          <w:ilvl w:val="0"/>
          <w:numId w:val="3"/>
        </w:numPr>
        <w:spacing w:after="0"/>
        <w:rPr>
          <w:color w:val="5B9BD5" w:themeColor="accent1"/>
        </w:rPr>
      </w:pPr>
      <w:r w:rsidRPr="00A0542C">
        <w:rPr>
          <w:color w:val="5B9BD5" w:themeColor="accent1"/>
        </w:rPr>
        <w:t>Executive Summary (</w:t>
      </w:r>
      <w:r>
        <w:rPr>
          <w:color w:val="5B9BD5" w:themeColor="accent1"/>
        </w:rPr>
        <w:t xml:space="preserve">1 page - </w:t>
      </w:r>
      <w:r w:rsidRPr="00A0542C">
        <w:rPr>
          <w:color w:val="5B9BD5" w:themeColor="accent1"/>
        </w:rPr>
        <w:t>always on a separate page)</w:t>
      </w:r>
    </w:p>
    <w:p w:rsidR="00660044" w:rsidRDefault="00660044" w:rsidP="00660044">
      <w:pPr>
        <w:numPr>
          <w:ilvl w:val="0"/>
          <w:numId w:val="3"/>
        </w:numPr>
        <w:spacing w:after="0"/>
        <w:rPr>
          <w:b/>
          <w:color w:val="FF0000"/>
        </w:rPr>
      </w:pPr>
      <w:r>
        <w:rPr>
          <w:b/>
          <w:color w:val="FF0000"/>
        </w:rPr>
        <w:t xml:space="preserve">Introduction – 2-4 sentences </w:t>
      </w:r>
      <w:r w:rsidRPr="00A0542C">
        <w:rPr>
          <w:b/>
          <w:color w:val="FF0000"/>
        </w:rPr>
        <w:t xml:space="preserve">(Bold </w:t>
      </w:r>
      <w:r>
        <w:rPr>
          <w:b/>
          <w:color w:val="FF0000"/>
        </w:rPr>
        <w:t xml:space="preserve">Red </w:t>
      </w:r>
      <w:r w:rsidRPr="00A0542C">
        <w:rPr>
          <w:b/>
          <w:color w:val="FF0000"/>
        </w:rPr>
        <w:t>is Part One of Marketing Plan)</w:t>
      </w:r>
    </w:p>
    <w:p w:rsidR="00660044" w:rsidRPr="00A0542C" w:rsidRDefault="00660044" w:rsidP="00660044">
      <w:pPr>
        <w:numPr>
          <w:ilvl w:val="0"/>
          <w:numId w:val="3"/>
        </w:numPr>
        <w:spacing w:after="0"/>
        <w:rPr>
          <w:b/>
          <w:color w:val="FF0000"/>
        </w:rPr>
      </w:pPr>
      <w:r w:rsidRPr="00A0542C">
        <w:rPr>
          <w:b/>
          <w:color w:val="FF0000"/>
        </w:rPr>
        <w:t xml:space="preserve">Situation Analysis </w:t>
      </w:r>
    </w:p>
    <w:p w:rsidR="00660044" w:rsidRDefault="00660044" w:rsidP="00660044">
      <w:pPr>
        <w:numPr>
          <w:ilvl w:val="1"/>
          <w:numId w:val="3"/>
        </w:numPr>
        <w:spacing w:after="0"/>
        <w:rPr>
          <w:b/>
          <w:color w:val="FF0000"/>
        </w:rPr>
      </w:pPr>
      <w:r>
        <w:rPr>
          <w:b/>
          <w:color w:val="FF0000"/>
        </w:rPr>
        <w:t>Brief History and background of the organization (1 – 1 ½  page)</w:t>
      </w:r>
    </w:p>
    <w:p w:rsidR="00660044" w:rsidRPr="00A0542C" w:rsidRDefault="00660044" w:rsidP="00660044">
      <w:pPr>
        <w:numPr>
          <w:ilvl w:val="1"/>
          <w:numId w:val="3"/>
        </w:numPr>
        <w:spacing w:after="0"/>
        <w:rPr>
          <w:b/>
          <w:color w:val="FF0000"/>
        </w:rPr>
      </w:pPr>
      <w:r w:rsidRPr="00A0542C">
        <w:rPr>
          <w:b/>
          <w:color w:val="FF0000"/>
        </w:rPr>
        <w:t>Industry Analysis, sufficient detail on the major competitors</w:t>
      </w:r>
      <w:r>
        <w:rPr>
          <w:b/>
          <w:color w:val="FF0000"/>
        </w:rPr>
        <w:t xml:space="preserve"> (2 pages – 2 ½ pages)</w:t>
      </w:r>
    </w:p>
    <w:p w:rsidR="00660044" w:rsidRDefault="00660044" w:rsidP="00660044">
      <w:pPr>
        <w:numPr>
          <w:ilvl w:val="1"/>
          <w:numId w:val="3"/>
        </w:numPr>
        <w:spacing w:after="0"/>
        <w:rPr>
          <w:b/>
          <w:color w:val="FF0000"/>
        </w:rPr>
      </w:pPr>
      <w:r w:rsidRPr="00BD4745">
        <w:rPr>
          <w:b/>
          <w:color w:val="FF0000"/>
        </w:rPr>
        <w:t>SWOT table and discussion</w:t>
      </w:r>
      <w:r>
        <w:rPr>
          <w:b/>
          <w:color w:val="FF0000"/>
        </w:rPr>
        <w:t xml:space="preserve">  (1/2 page table, 1 ½ - 2  page discussion)</w:t>
      </w:r>
    </w:p>
    <w:p w:rsidR="00660044" w:rsidRPr="00BD4745" w:rsidRDefault="00660044" w:rsidP="00660044">
      <w:pPr>
        <w:numPr>
          <w:ilvl w:val="1"/>
          <w:numId w:val="3"/>
        </w:numPr>
        <w:spacing w:after="0"/>
        <w:rPr>
          <w:b/>
          <w:color w:val="FF0000"/>
        </w:rPr>
      </w:pPr>
      <w:r w:rsidRPr="00BD4745">
        <w:rPr>
          <w:b/>
          <w:color w:val="FF0000"/>
        </w:rPr>
        <w:t xml:space="preserve"> Market Opportunity Analysis (MOA) (1 - 2 pages)</w:t>
      </w:r>
      <w:r>
        <w:rPr>
          <w:b/>
          <w:color w:val="FF0000"/>
        </w:rPr>
        <w:t xml:space="preserve"> </w:t>
      </w:r>
      <w:r w:rsidR="004F65F8">
        <w:rPr>
          <w:b/>
          <w:color w:val="FF0000"/>
        </w:rPr>
        <w:t xml:space="preserve"> </w:t>
      </w:r>
      <w:r w:rsidR="004F65F8" w:rsidRPr="004F65F8">
        <w:rPr>
          <w:b/>
          <w:color w:val="FF0000"/>
          <w:u w:val="single"/>
        </w:rPr>
        <w:t>See questions below</w:t>
      </w:r>
    </w:p>
    <w:p w:rsidR="00660044" w:rsidRPr="00A0542C" w:rsidRDefault="00660044" w:rsidP="00660044">
      <w:pPr>
        <w:numPr>
          <w:ilvl w:val="1"/>
          <w:numId w:val="3"/>
        </w:numPr>
        <w:spacing w:after="0"/>
        <w:rPr>
          <w:b/>
          <w:color w:val="FF0000"/>
        </w:rPr>
      </w:pPr>
      <w:r w:rsidRPr="00A0542C">
        <w:rPr>
          <w:b/>
          <w:color w:val="FF0000"/>
        </w:rPr>
        <w:t>Final Statement:  What is the significant challenge your organization is facing</w:t>
      </w:r>
      <w:r>
        <w:rPr>
          <w:b/>
          <w:color w:val="FF0000"/>
        </w:rPr>
        <w:t>? (4-6 sentences)</w:t>
      </w:r>
    </w:p>
    <w:p w:rsidR="00660044" w:rsidRPr="00A0542C" w:rsidRDefault="00660044" w:rsidP="00660044">
      <w:pPr>
        <w:numPr>
          <w:ilvl w:val="0"/>
          <w:numId w:val="3"/>
        </w:numPr>
        <w:spacing w:after="0"/>
        <w:rPr>
          <w:color w:val="0070C0"/>
        </w:rPr>
      </w:pPr>
      <w:r>
        <w:rPr>
          <w:color w:val="0070C0"/>
        </w:rPr>
        <w:t>Marketing Plan Strategy</w:t>
      </w:r>
    </w:p>
    <w:p w:rsidR="00660044" w:rsidRPr="00A0542C" w:rsidRDefault="00660044" w:rsidP="00660044">
      <w:pPr>
        <w:numPr>
          <w:ilvl w:val="1"/>
          <w:numId w:val="3"/>
        </w:numPr>
        <w:spacing w:after="0"/>
        <w:rPr>
          <w:color w:val="0070C0"/>
        </w:rPr>
      </w:pPr>
      <w:r w:rsidRPr="00A0542C">
        <w:rPr>
          <w:color w:val="0070C0"/>
        </w:rPr>
        <w:t>Marketing Objectives (S</w:t>
      </w:r>
      <w:r>
        <w:rPr>
          <w:color w:val="0070C0"/>
        </w:rPr>
        <w:t>.</w:t>
      </w:r>
      <w:r w:rsidRPr="00A0542C">
        <w:rPr>
          <w:color w:val="0070C0"/>
        </w:rPr>
        <w:t>M</w:t>
      </w:r>
      <w:r>
        <w:rPr>
          <w:color w:val="0070C0"/>
        </w:rPr>
        <w:t>.</w:t>
      </w:r>
      <w:r w:rsidRPr="00A0542C">
        <w:rPr>
          <w:color w:val="0070C0"/>
        </w:rPr>
        <w:t>A</w:t>
      </w:r>
      <w:r>
        <w:rPr>
          <w:color w:val="0070C0"/>
        </w:rPr>
        <w:t>.</w:t>
      </w:r>
      <w:r w:rsidRPr="00A0542C">
        <w:rPr>
          <w:color w:val="0070C0"/>
        </w:rPr>
        <w:t>R</w:t>
      </w:r>
      <w:r>
        <w:rPr>
          <w:color w:val="0070C0"/>
        </w:rPr>
        <w:t>.</w:t>
      </w:r>
      <w:r w:rsidRPr="00A0542C">
        <w:rPr>
          <w:color w:val="0070C0"/>
        </w:rPr>
        <w:t>T</w:t>
      </w:r>
      <w:r>
        <w:rPr>
          <w:color w:val="0070C0"/>
        </w:rPr>
        <w:t>.</w:t>
      </w:r>
      <w:r w:rsidRPr="00A0542C">
        <w:rPr>
          <w:color w:val="0070C0"/>
        </w:rPr>
        <w:t>)</w:t>
      </w:r>
      <w:r>
        <w:rPr>
          <w:color w:val="0070C0"/>
        </w:rPr>
        <w:t xml:space="preserve"> (3- 5 bullets single space)</w:t>
      </w:r>
    </w:p>
    <w:p w:rsidR="00660044" w:rsidRDefault="00660044" w:rsidP="00660044">
      <w:pPr>
        <w:numPr>
          <w:ilvl w:val="1"/>
          <w:numId w:val="3"/>
        </w:numPr>
        <w:spacing w:after="0"/>
        <w:rPr>
          <w:color w:val="0070C0"/>
        </w:rPr>
      </w:pPr>
      <w:r w:rsidRPr="00A0542C">
        <w:rPr>
          <w:color w:val="0070C0"/>
        </w:rPr>
        <w:t>Target Market,</w:t>
      </w:r>
      <w:r>
        <w:rPr>
          <w:color w:val="0070C0"/>
        </w:rPr>
        <w:t xml:space="preserve"> (2-4 sentences, provide research, may use single space bull</w:t>
      </w:r>
      <w:bookmarkStart w:id="0" w:name="_GoBack"/>
      <w:bookmarkEnd w:id="0"/>
      <w:r>
        <w:rPr>
          <w:color w:val="0070C0"/>
        </w:rPr>
        <w:t>ets)</w:t>
      </w:r>
    </w:p>
    <w:p w:rsidR="00660044" w:rsidRDefault="00660044" w:rsidP="00660044">
      <w:pPr>
        <w:numPr>
          <w:ilvl w:val="1"/>
          <w:numId w:val="3"/>
        </w:numPr>
        <w:spacing w:after="0"/>
        <w:rPr>
          <w:color w:val="0070C0"/>
        </w:rPr>
      </w:pPr>
      <w:r w:rsidRPr="00A0542C">
        <w:rPr>
          <w:color w:val="0070C0"/>
        </w:rPr>
        <w:t xml:space="preserve">Competitive </w:t>
      </w:r>
      <w:r>
        <w:rPr>
          <w:color w:val="0070C0"/>
        </w:rPr>
        <w:t>Advantage (2 – 5 bullets)</w:t>
      </w:r>
    </w:p>
    <w:p w:rsidR="00660044" w:rsidRPr="005A2798" w:rsidRDefault="00660044" w:rsidP="00660044">
      <w:pPr>
        <w:numPr>
          <w:ilvl w:val="1"/>
          <w:numId w:val="3"/>
        </w:numPr>
        <w:spacing w:after="0"/>
        <w:rPr>
          <w:color w:val="0070C0"/>
        </w:rPr>
      </w:pPr>
      <w:r w:rsidRPr="005A2798">
        <w:rPr>
          <w:color w:val="0070C0"/>
        </w:rPr>
        <w:t>Positioning Statement</w:t>
      </w:r>
      <w:r>
        <w:rPr>
          <w:color w:val="0070C0"/>
        </w:rPr>
        <w:t xml:space="preserve"> &amp; Rationale (1/4 to ½ page)</w:t>
      </w:r>
    </w:p>
    <w:p w:rsidR="00660044" w:rsidRDefault="00660044" w:rsidP="00660044">
      <w:pPr>
        <w:numPr>
          <w:ilvl w:val="0"/>
          <w:numId w:val="3"/>
        </w:numPr>
        <w:spacing w:after="0"/>
        <w:rPr>
          <w:color w:val="0070C0"/>
        </w:rPr>
      </w:pPr>
      <w:r>
        <w:rPr>
          <w:color w:val="0070C0"/>
        </w:rPr>
        <w:t xml:space="preserve">Marketing Tactics </w:t>
      </w:r>
    </w:p>
    <w:p w:rsidR="00660044" w:rsidRPr="00A0542C" w:rsidRDefault="00660044" w:rsidP="00660044">
      <w:pPr>
        <w:numPr>
          <w:ilvl w:val="1"/>
          <w:numId w:val="3"/>
        </w:numPr>
        <w:spacing w:after="0"/>
        <w:rPr>
          <w:color w:val="0070C0"/>
        </w:rPr>
      </w:pPr>
      <w:r w:rsidRPr="00A0542C">
        <w:rPr>
          <w:color w:val="0070C0"/>
        </w:rPr>
        <w:t xml:space="preserve">Product </w:t>
      </w:r>
      <w:r>
        <w:rPr>
          <w:color w:val="0070C0"/>
        </w:rPr>
        <w:t>(1/2 – 1 page)</w:t>
      </w:r>
    </w:p>
    <w:p w:rsidR="00660044" w:rsidRDefault="00660044" w:rsidP="00660044">
      <w:pPr>
        <w:numPr>
          <w:ilvl w:val="1"/>
          <w:numId w:val="3"/>
        </w:numPr>
        <w:spacing w:after="0"/>
        <w:rPr>
          <w:color w:val="0070C0"/>
        </w:rPr>
      </w:pPr>
      <w:r w:rsidRPr="008C163D">
        <w:rPr>
          <w:color w:val="0070C0"/>
        </w:rPr>
        <w:t xml:space="preserve">Price </w:t>
      </w:r>
      <w:r>
        <w:rPr>
          <w:color w:val="0070C0"/>
        </w:rPr>
        <w:t>(1/2 – 1 page)</w:t>
      </w:r>
    </w:p>
    <w:p w:rsidR="00660044" w:rsidRPr="008C163D" w:rsidRDefault="00660044" w:rsidP="00660044">
      <w:pPr>
        <w:numPr>
          <w:ilvl w:val="1"/>
          <w:numId w:val="3"/>
        </w:numPr>
        <w:spacing w:after="0"/>
        <w:rPr>
          <w:color w:val="0070C0"/>
        </w:rPr>
      </w:pPr>
      <w:r w:rsidRPr="008C163D">
        <w:rPr>
          <w:color w:val="0070C0"/>
        </w:rPr>
        <w:t xml:space="preserve">Place </w:t>
      </w:r>
      <w:r>
        <w:rPr>
          <w:color w:val="0070C0"/>
        </w:rPr>
        <w:t>(1/2 – 1 page)</w:t>
      </w:r>
    </w:p>
    <w:p w:rsidR="00660044" w:rsidRPr="00A0542C" w:rsidRDefault="00660044" w:rsidP="00660044">
      <w:pPr>
        <w:numPr>
          <w:ilvl w:val="1"/>
          <w:numId w:val="3"/>
        </w:numPr>
        <w:spacing w:after="0"/>
        <w:rPr>
          <w:color w:val="0070C0"/>
        </w:rPr>
      </w:pPr>
      <w:r w:rsidRPr="00A0542C">
        <w:rPr>
          <w:color w:val="0070C0"/>
        </w:rPr>
        <w:t xml:space="preserve">IMC (Promotional Plan)  </w:t>
      </w:r>
    </w:p>
    <w:p w:rsidR="00660044" w:rsidRDefault="00660044" w:rsidP="00660044">
      <w:pPr>
        <w:numPr>
          <w:ilvl w:val="2"/>
          <w:numId w:val="3"/>
        </w:numPr>
        <w:spacing w:after="0"/>
        <w:rPr>
          <w:b/>
          <w:color w:val="0070C0"/>
        </w:rPr>
      </w:pPr>
      <w:r>
        <w:rPr>
          <w:b/>
          <w:color w:val="0070C0"/>
        </w:rPr>
        <w:t>Target Audience – identify target audience</w:t>
      </w:r>
    </w:p>
    <w:p w:rsidR="00660044" w:rsidRDefault="00660044" w:rsidP="00660044">
      <w:pPr>
        <w:numPr>
          <w:ilvl w:val="2"/>
          <w:numId w:val="3"/>
        </w:numPr>
        <w:spacing w:after="0"/>
        <w:rPr>
          <w:b/>
          <w:color w:val="0070C0"/>
        </w:rPr>
      </w:pPr>
      <w:r w:rsidRPr="008C163D">
        <w:rPr>
          <w:b/>
          <w:color w:val="0070C0"/>
        </w:rPr>
        <w:t>IMC (Promotional) objectives</w:t>
      </w:r>
      <w:r>
        <w:rPr>
          <w:b/>
          <w:color w:val="0070C0"/>
        </w:rPr>
        <w:t xml:space="preserve"> (3-4 bullets)</w:t>
      </w:r>
    </w:p>
    <w:p w:rsidR="00660044" w:rsidRDefault="00660044" w:rsidP="00660044">
      <w:pPr>
        <w:numPr>
          <w:ilvl w:val="2"/>
          <w:numId w:val="3"/>
        </w:numPr>
        <w:spacing w:after="0"/>
        <w:rPr>
          <w:b/>
          <w:color w:val="0070C0"/>
        </w:rPr>
      </w:pPr>
      <w:r>
        <w:rPr>
          <w:b/>
          <w:color w:val="0070C0"/>
        </w:rPr>
        <w:t xml:space="preserve">Campaign Theme </w:t>
      </w:r>
      <w:r w:rsidRPr="0040760C">
        <w:rPr>
          <w:color w:val="0070C0"/>
        </w:rPr>
        <w:t xml:space="preserve">– </w:t>
      </w:r>
      <w:r>
        <w:rPr>
          <w:color w:val="0070C0"/>
        </w:rPr>
        <w:t>Discuss</w:t>
      </w:r>
      <w:r w:rsidRPr="0040760C">
        <w:rPr>
          <w:color w:val="0070C0"/>
        </w:rPr>
        <w:t xml:space="preserve"> the Big Idea b</w:t>
      </w:r>
      <w:r>
        <w:rPr>
          <w:color w:val="0070C0"/>
        </w:rPr>
        <w:t>ehind the campaign.</w:t>
      </w:r>
      <w:r w:rsidRPr="0040760C">
        <w:rPr>
          <w:color w:val="0070C0"/>
        </w:rPr>
        <w:t xml:space="preserve">  What slogan </w:t>
      </w:r>
      <w:proofErr w:type="gramStart"/>
      <w:r w:rsidRPr="0040760C">
        <w:rPr>
          <w:color w:val="0070C0"/>
        </w:rPr>
        <w:t>will be used</w:t>
      </w:r>
      <w:proofErr w:type="gramEnd"/>
      <w:r w:rsidRPr="0040760C">
        <w:rPr>
          <w:color w:val="0070C0"/>
        </w:rPr>
        <w:t xml:space="preserve"> to convey the campaign theme? (1/4 – ½ page)</w:t>
      </w:r>
    </w:p>
    <w:p w:rsidR="00660044" w:rsidRPr="008C163D" w:rsidRDefault="00660044" w:rsidP="00660044">
      <w:pPr>
        <w:numPr>
          <w:ilvl w:val="2"/>
          <w:numId w:val="3"/>
        </w:numPr>
        <w:spacing w:after="0"/>
        <w:rPr>
          <w:b/>
          <w:color w:val="0070C0"/>
        </w:rPr>
      </w:pPr>
      <w:r>
        <w:rPr>
          <w:b/>
          <w:color w:val="0070C0"/>
        </w:rPr>
        <w:t xml:space="preserve">Appeals – </w:t>
      </w:r>
      <w:r w:rsidRPr="0040760C">
        <w:rPr>
          <w:color w:val="0070C0"/>
        </w:rPr>
        <w:t xml:space="preserve">Discuss the type of </w:t>
      </w:r>
      <w:proofErr w:type="gramStart"/>
      <w:r w:rsidRPr="0040760C">
        <w:rPr>
          <w:color w:val="0070C0"/>
        </w:rPr>
        <w:t>advertising appeals you will use and how it meets the needs of the target audience</w:t>
      </w:r>
      <w:proofErr w:type="gramEnd"/>
      <w:r>
        <w:rPr>
          <w:color w:val="0070C0"/>
        </w:rPr>
        <w:t xml:space="preserve">. </w:t>
      </w:r>
      <w:r w:rsidRPr="0040760C">
        <w:rPr>
          <w:color w:val="0070C0"/>
        </w:rPr>
        <w:t>(1/4 – ½ page)</w:t>
      </w:r>
    </w:p>
    <w:p w:rsidR="00660044" w:rsidRPr="00E040EB" w:rsidRDefault="00660044" w:rsidP="00660044">
      <w:pPr>
        <w:numPr>
          <w:ilvl w:val="2"/>
          <w:numId w:val="3"/>
        </w:numPr>
        <w:spacing w:after="0"/>
        <w:rPr>
          <w:color w:val="0070C0"/>
        </w:rPr>
      </w:pPr>
      <w:r w:rsidRPr="00E040EB">
        <w:rPr>
          <w:b/>
          <w:bCs/>
          <w:color w:val="0070C0"/>
        </w:rPr>
        <w:t>Marketing Communication Mix </w:t>
      </w:r>
      <w:r w:rsidRPr="003B2645">
        <w:rPr>
          <w:color w:val="0070C0"/>
        </w:rPr>
        <w:t>(approximately 5-7 pages of writing). Provide a detailed discussion of your promotional tools</w:t>
      </w:r>
      <w:r w:rsidRPr="00E040EB">
        <w:rPr>
          <w:color w:val="0070C0"/>
        </w:rPr>
        <w:t xml:space="preserve">. </w:t>
      </w:r>
      <w:r w:rsidRPr="003B2645">
        <w:rPr>
          <w:color w:val="0070C0"/>
        </w:rPr>
        <w:t xml:space="preserve">Include examples in the body of the paper (such as a print ad, a banner ad, changes to a </w:t>
      </w:r>
      <w:r w:rsidRPr="003B2645">
        <w:rPr>
          <w:color w:val="0070C0"/>
        </w:rPr>
        <w:lastRenderedPageBreak/>
        <w:t>website or a tweet, direct marketing piece, in-store display etc.).  </w:t>
      </w:r>
      <w:r w:rsidRPr="00E040EB">
        <w:rPr>
          <w:color w:val="0070C0"/>
        </w:rPr>
        <w:br/>
      </w:r>
      <w:r w:rsidRPr="00E040EB">
        <w:rPr>
          <w:rFonts w:ascii="Verdana" w:hAnsi="Verdana"/>
          <w:color w:val="0070C0"/>
          <w:sz w:val="17"/>
          <w:szCs w:val="17"/>
        </w:rPr>
        <w:t xml:space="preserve">  *  Print ads</w:t>
      </w:r>
      <w:r w:rsidRPr="00E040EB">
        <w:rPr>
          <w:rFonts w:ascii="Verdana" w:hAnsi="Verdana"/>
          <w:color w:val="0070C0"/>
          <w:sz w:val="17"/>
          <w:szCs w:val="17"/>
        </w:rPr>
        <w:br/>
        <w:t xml:space="preserve">   * Radio</w:t>
      </w:r>
      <w:r w:rsidRPr="00E040EB">
        <w:rPr>
          <w:rFonts w:ascii="Verdana" w:hAnsi="Verdana"/>
          <w:color w:val="0070C0"/>
          <w:sz w:val="17"/>
          <w:szCs w:val="17"/>
        </w:rPr>
        <w:br/>
        <w:t xml:space="preserve">    * TV commercials</w:t>
      </w:r>
      <w:r w:rsidRPr="00E040EB">
        <w:rPr>
          <w:rFonts w:ascii="Verdana" w:hAnsi="Verdana"/>
          <w:color w:val="0070C0"/>
          <w:sz w:val="17"/>
          <w:szCs w:val="17"/>
        </w:rPr>
        <w:br/>
        <w:t xml:space="preserve">   * Sales promotion</w:t>
      </w:r>
      <w:r w:rsidRPr="00E040EB">
        <w:rPr>
          <w:rFonts w:ascii="Verdana" w:hAnsi="Verdana"/>
          <w:color w:val="0070C0"/>
          <w:sz w:val="17"/>
          <w:szCs w:val="17"/>
        </w:rPr>
        <w:br/>
        <w:t xml:space="preserve">   *  Events &amp; sponsorships</w:t>
      </w:r>
      <w:r w:rsidRPr="00E040EB">
        <w:rPr>
          <w:rFonts w:ascii="Verdana" w:hAnsi="Verdana"/>
          <w:color w:val="0070C0"/>
          <w:sz w:val="17"/>
          <w:szCs w:val="17"/>
        </w:rPr>
        <w:br/>
        <w:t xml:space="preserve">   *  Public Relations</w:t>
      </w:r>
      <w:r w:rsidRPr="00E040EB">
        <w:rPr>
          <w:rFonts w:ascii="Verdana" w:hAnsi="Verdana"/>
          <w:color w:val="0070C0"/>
          <w:sz w:val="17"/>
          <w:szCs w:val="17"/>
        </w:rPr>
        <w:br/>
        <w:t xml:space="preserve">   *  Online &amp; social media marketing</w:t>
      </w:r>
      <w:r w:rsidRPr="00E040EB">
        <w:rPr>
          <w:rFonts w:ascii="Verdana" w:hAnsi="Verdana"/>
          <w:color w:val="0070C0"/>
          <w:sz w:val="17"/>
          <w:szCs w:val="17"/>
        </w:rPr>
        <w:br/>
        <w:t xml:space="preserve">   * Mobile marketing</w:t>
      </w:r>
      <w:r w:rsidRPr="00E040EB">
        <w:rPr>
          <w:rFonts w:ascii="Verdana" w:hAnsi="Verdana"/>
          <w:color w:val="0070C0"/>
          <w:sz w:val="17"/>
          <w:szCs w:val="17"/>
        </w:rPr>
        <w:br/>
        <w:t xml:space="preserve">   * Direct Marketing</w:t>
      </w:r>
      <w:r w:rsidRPr="00E040EB">
        <w:rPr>
          <w:rFonts w:ascii="Verdana" w:hAnsi="Verdana"/>
          <w:color w:val="0070C0"/>
          <w:sz w:val="17"/>
          <w:szCs w:val="17"/>
        </w:rPr>
        <w:br/>
        <w:t xml:space="preserve">   * Outdoor</w:t>
      </w:r>
    </w:p>
    <w:p w:rsidR="00660044" w:rsidRPr="00E040EB" w:rsidRDefault="00660044" w:rsidP="00660044">
      <w:pPr>
        <w:numPr>
          <w:ilvl w:val="2"/>
          <w:numId w:val="3"/>
        </w:numPr>
        <w:spacing w:after="0"/>
        <w:rPr>
          <w:color w:val="0070C0"/>
        </w:rPr>
      </w:pPr>
      <w:r w:rsidRPr="00E040EB">
        <w:rPr>
          <w:color w:val="0070C0"/>
        </w:rPr>
        <w:t>Media schedule (1/2 – 1 page)</w:t>
      </w:r>
    </w:p>
    <w:p w:rsidR="00660044" w:rsidRDefault="00660044" w:rsidP="00660044">
      <w:pPr>
        <w:numPr>
          <w:ilvl w:val="0"/>
          <w:numId w:val="3"/>
        </w:numPr>
        <w:spacing w:after="0"/>
        <w:rPr>
          <w:color w:val="0070C0"/>
        </w:rPr>
      </w:pPr>
      <w:r>
        <w:rPr>
          <w:color w:val="0070C0"/>
        </w:rPr>
        <w:t>Budget – Approximate cost of implementation of the marketing plan (1/2 – 1 page)</w:t>
      </w:r>
    </w:p>
    <w:p w:rsidR="00660044" w:rsidRDefault="00660044" w:rsidP="00660044">
      <w:pPr>
        <w:numPr>
          <w:ilvl w:val="0"/>
          <w:numId w:val="3"/>
        </w:numPr>
        <w:spacing w:after="0"/>
        <w:rPr>
          <w:color w:val="0070C0"/>
        </w:rPr>
      </w:pPr>
      <w:r w:rsidRPr="00A0542C">
        <w:rPr>
          <w:color w:val="0070C0"/>
        </w:rPr>
        <w:t>Brief Conclusion</w:t>
      </w:r>
      <w:r>
        <w:rPr>
          <w:color w:val="0070C0"/>
        </w:rPr>
        <w:t xml:space="preserve"> (3 to 4 sentences)</w:t>
      </w:r>
    </w:p>
    <w:p w:rsidR="00660044" w:rsidRDefault="00660044" w:rsidP="00660044">
      <w:pPr>
        <w:pStyle w:val="ListParagraph"/>
        <w:numPr>
          <w:ilvl w:val="0"/>
          <w:numId w:val="2"/>
        </w:numPr>
        <w:spacing w:after="0" w:line="315" w:lineRule="atLeast"/>
      </w:pPr>
      <w:r w:rsidRPr="00F74A68">
        <w:rPr>
          <w:color w:val="0070C0"/>
        </w:rPr>
        <w:t xml:space="preserve">References </w:t>
      </w:r>
      <w:r w:rsidRPr="00F74A68">
        <w:rPr>
          <w:b/>
          <w:color w:val="FF0000"/>
        </w:rPr>
        <w:t xml:space="preserve">(minimum of 10 sources - 5 of these should be from the </w:t>
      </w:r>
      <w:r>
        <w:rPr>
          <w:b/>
          <w:color w:val="FF0000"/>
        </w:rPr>
        <w:t xml:space="preserve">University </w:t>
      </w:r>
      <w:r w:rsidRPr="00F74A68">
        <w:rPr>
          <w:b/>
          <w:color w:val="FF0000"/>
        </w:rPr>
        <w:t xml:space="preserve">Databases).  You can find the library databases at </w:t>
      </w:r>
      <w:hyperlink r:id="rId6" w:history="1">
        <w:r w:rsidRPr="0042301B">
          <w:rPr>
            <w:rStyle w:val="Hyperlink"/>
          </w:rPr>
          <w:t>http://www.metrostate.edu/msweb/resources/library/index.html</w:t>
        </w:r>
      </w:hyperlink>
      <w:r>
        <w:t xml:space="preserve">. </w:t>
      </w:r>
      <w:r w:rsidRPr="00F74A68">
        <w:rPr>
          <w:color w:val="000000" w:themeColor="text1"/>
        </w:rPr>
        <w:t xml:space="preserve">(Quick Tips for using the library </w:t>
      </w:r>
      <w:proofErr w:type="gramStart"/>
      <w:r w:rsidRPr="00F74A68">
        <w:rPr>
          <w:color w:val="000000" w:themeColor="text1"/>
        </w:rPr>
        <w:t>are posted</w:t>
      </w:r>
      <w:proofErr w:type="gramEnd"/>
      <w:r w:rsidRPr="00F74A68">
        <w:rPr>
          <w:color w:val="000000" w:themeColor="text1"/>
        </w:rPr>
        <w:t xml:space="preserve"> on D2L under Course Information.)</w:t>
      </w:r>
      <w:r w:rsidRPr="00F74A68">
        <w:rPr>
          <w:b/>
          <w:color w:val="000000" w:themeColor="text1"/>
        </w:rPr>
        <w:t>  </w:t>
      </w:r>
      <w:r>
        <w:t xml:space="preserve"> </w:t>
      </w:r>
      <w:r w:rsidRPr="00635E8A">
        <w:rPr>
          <w:color w:val="000000"/>
        </w:rPr>
        <w:t xml:space="preserve">If you choose to cite information from the company's website, this is considered as only </w:t>
      </w:r>
      <w:proofErr w:type="gramStart"/>
      <w:r w:rsidRPr="00635E8A">
        <w:rPr>
          <w:color w:val="000000"/>
        </w:rPr>
        <w:t>1</w:t>
      </w:r>
      <w:proofErr w:type="gramEnd"/>
      <w:r w:rsidRPr="00635E8A">
        <w:rPr>
          <w:color w:val="000000"/>
        </w:rPr>
        <w:t xml:space="preserve"> source (even if you use multiple pages from the website).  </w:t>
      </w:r>
      <w:r w:rsidRPr="00635E8A">
        <w:rPr>
          <w:bCs/>
          <w:color w:val="000000"/>
          <w:u w:val="single"/>
        </w:rPr>
        <w:t xml:space="preserve">You </w:t>
      </w:r>
      <w:proofErr w:type="gramStart"/>
      <w:r w:rsidRPr="00635E8A">
        <w:rPr>
          <w:bCs/>
          <w:color w:val="000000"/>
          <w:u w:val="single"/>
        </w:rPr>
        <w:t>are not allowed</w:t>
      </w:r>
      <w:proofErr w:type="gramEnd"/>
      <w:r w:rsidRPr="00635E8A">
        <w:rPr>
          <w:bCs/>
          <w:color w:val="000000"/>
          <w:u w:val="single"/>
        </w:rPr>
        <w:t xml:space="preserve"> to use Wikipedia or blogs</w:t>
      </w:r>
      <w:r w:rsidRPr="00635E8A">
        <w:rPr>
          <w:color w:val="000000"/>
        </w:rPr>
        <w:t xml:space="preserve"> or other editable internet cites as citations. </w:t>
      </w:r>
      <w:r w:rsidRPr="002B0F9F">
        <w:rPr>
          <w:b/>
          <w:bCs/>
          <w:u w:val="single"/>
        </w:rPr>
        <w:t xml:space="preserve">You </w:t>
      </w:r>
      <w:proofErr w:type="gramStart"/>
      <w:r w:rsidRPr="002B0F9F">
        <w:rPr>
          <w:b/>
          <w:bCs/>
          <w:u w:val="single"/>
        </w:rPr>
        <w:t>are not allowed</w:t>
      </w:r>
      <w:proofErr w:type="gramEnd"/>
      <w:r w:rsidRPr="002B0F9F">
        <w:rPr>
          <w:b/>
          <w:bCs/>
          <w:u w:val="single"/>
        </w:rPr>
        <w:t xml:space="preserve"> to use Wikipedia or blogs</w:t>
      </w:r>
      <w:r w:rsidRPr="00591F09">
        <w:t xml:space="preserve"> or other editable internet cites as citations. </w:t>
      </w:r>
      <w:r>
        <w:t>.  “</w:t>
      </w:r>
      <w:r w:rsidRPr="005A2798">
        <w:rPr>
          <w:color w:val="FF0000"/>
        </w:rPr>
        <w:t xml:space="preserve">A” papers will have more research and go above the minimum work in research. </w:t>
      </w:r>
      <w:proofErr w:type="gramStart"/>
      <w:r w:rsidRPr="00E60DDD">
        <w:rPr>
          <w:color w:val="000000"/>
        </w:rPr>
        <w:t>1</w:t>
      </w:r>
      <w:proofErr w:type="gramEnd"/>
      <w:r w:rsidRPr="00E60DDD">
        <w:rPr>
          <w:color w:val="000000"/>
        </w:rPr>
        <w:t xml:space="preserve"> page sources are minimum (D level) at fulfilling requirements</w:t>
      </w:r>
      <w:r w:rsidRPr="00D90355">
        <w:rPr>
          <w:rFonts w:ascii="Calibri" w:hAnsi="Calibri" w:cs="Calibri"/>
          <w:color w:val="000000"/>
        </w:rPr>
        <w:t>. </w:t>
      </w:r>
    </w:p>
    <w:p w:rsidR="00660044" w:rsidRPr="00F74A68" w:rsidRDefault="00660044" w:rsidP="00660044">
      <w:pPr>
        <w:pStyle w:val="ListParagraph"/>
        <w:numPr>
          <w:ilvl w:val="0"/>
          <w:numId w:val="2"/>
        </w:numPr>
        <w:spacing w:after="0" w:line="315" w:lineRule="atLeast"/>
        <w:rPr>
          <w:color w:val="44546A" w:themeColor="text2"/>
        </w:rPr>
      </w:pPr>
      <w:r w:rsidRPr="005A2798">
        <w:rPr>
          <w:b/>
          <w:color w:val="44546A" w:themeColor="text2"/>
        </w:rPr>
        <w:t xml:space="preserve">Appendices </w:t>
      </w:r>
      <w:r>
        <w:rPr>
          <w:color w:val="44546A" w:themeColor="text2"/>
        </w:rPr>
        <w:t xml:space="preserve">– Supplemental information </w:t>
      </w:r>
      <w:r>
        <w:t xml:space="preserve">(these pages do not count towards the page total). </w:t>
      </w:r>
    </w:p>
    <w:p w:rsidR="00660044" w:rsidRDefault="00660044" w:rsidP="00660044">
      <w:pPr>
        <w:spacing w:after="0"/>
      </w:pPr>
    </w:p>
    <w:p w:rsidR="00660044" w:rsidRDefault="00660044" w:rsidP="00660044">
      <w:pPr>
        <w:spacing w:after="0"/>
      </w:pPr>
      <w:r>
        <w:t xml:space="preserve">(Everything in Red is Part </w:t>
      </w:r>
      <w:proofErr w:type="gramStart"/>
      <w:r>
        <w:t>1,</w:t>
      </w:r>
      <w:proofErr w:type="gramEnd"/>
      <w:r>
        <w:t xml:space="preserve"> Everything in Blue is part 2.  The Cover Page and References should be included with both Part 1 and the complete Marketing Plan). Each person in a team must contribute to Part 1.  Each person in a team must contribute to Part 2. </w:t>
      </w:r>
    </w:p>
    <w:p w:rsidR="00660044" w:rsidRDefault="00660044" w:rsidP="00660044">
      <w:pPr>
        <w:spacing w:after="0"/>
      </w:pPr>
    </w:p>
    <w:p w:rsidR="00660044" w:rsidRDefault="00660044" w:rsidP="00660044">
      <w:pPr>
        <w:spacing w:after="0"/>
      </w:pPr>
      <w:r>
        <w:t xml:space="preserve">The final paper should not exceed 25 pages (excluding cover page, executive summary, references and appendices).  10 points per page </w:t>
      </w:r>
      <w:proofErr w:type="gramStart"/>
      <w:r>
        <w:t>will be deducted</w:t>
      </w:r>
      <w:proofErr w:type="gramEnd"/>
      <w:r>
        <w:t xml:space="preserve"> for going over the page limit.</w:t>
      </w:r>
    </w:p>
    <w:p w:rsidR="00660044" w:rsidRDefault="00660044" w:rsidP="00660044">
      <w:pPr>
        <w:spacing w:after="0"/>
      </w:pPr>
    </w:p>
    <w:p w:rsidR="00660044" w:rsidRDefault="00660044" w:rsidP="00660044">
      <w:pPr>
        <w:pStyle w:val="Heading3"/>
        <w:pBdr>
          <w:top w:val="single" w:sz="8" w:space="0" w:color="auto"/>
        </w:pBdr>
      </w:pPr>
      <w:r>
        <w:t>Part One of the Marketing Plan – Situation Analysis</w:t>
      </w:r>
    </w:p>
    <w:p w:rsidR="00660044" w:rsidRPr="00900F33" w:rsidRDefault="00660044" w:rsidP="00660044">
      <w:pPr>
        <w:jc w:val="both"/>
        <w:rPr>
          <w:b/>
        </w:rPr>
      </w:pPr>
      <w:r w:rsidRPr="00103568">
        <w:t xml:space="preserve">This will be a </w:t>
      </w:r>
      <w:r>
        <w:t xml:space="preserve">written </w:t>
      </w:r>
      <w:r w:rsidRPr="00103568">
        <w:t xml:space="preserve">situation analysis </w:t>
      </w:r>
      <w:r>
        <w:t>(including references) for</w:t>
      </w:r>
      <w:r w:rsidRPr="00103568">
        <w:t xml:space="preserve"> the organization you have chosen for your project</w:t>
      </w:r>
      <w:r>
        <w:t xml:space="preserve"> on an existing company.  </w:t>
      </w:r>
      <w:r w:rsidRPr="00CD1EFF">
        <w:t xml:space="preserve">This assignment should </w:t>
      </w:r>
      <w:r>
        <w:t>include</w:t>
      </w:r>
      <w:r w:rsidRPr="00CD1EFF">
        <w:t xml:space="preserve"> </w:t>
      </w:r>
      <w:r>
        <w:t xml:space="preserve">a </w:t>
      </w:r>
      <w:r w:rsidRPr="00CD1EFF">
        <w:t>Marketing Opportunity Analysis (MOA).</w:t>
      </w:r>
      <w:r>
        <w:t xml:space="preserve">  The final statement of your Situation Analysis is the problem statement.  That is, what is the significant challenge facing the organization </w:t>
      </w:r>
      <w:proofErr w:type="gramStart"/>
      <w:r>
        <w:t>you’ve</w:t>
      </w:r>
      <w:proofErr w:type="gramEnd"/>
      <w:r>
        <w:t xml:space="preserve"> chosen, based on your analysis and research. Research should be cited in the text throughout Part </w:t>
      </w:r>
      <w:proofErr w:type="gramStart"/>
      <w:r>
        <w:t>One</w:t>
      </w:r>
      <w:proofErr w:type="gramEnd"/>
      <w:r>
        <w:t xml:space="preserve">.  Part one should not exceed </w:t>
      </w:r>
      <w:proofErr w:type="gramStart"/>
      <w:r>
        <w:t>9</w:t>
      </w:r>
      <w:proofErr w:type="gramEnd"/>
      <w:r>
        <w:t xml:space="preserve"> pages (not including cover page or references).  </w:t>
      </w:r>
      <w:r w:rsidRPr="00900F33">
        <w:rPr>
          <w:b/>
        </w:rPr>
        <w:t xml:space="preserve">10 points per page will be deducted for going over </w:t>
      </w:r>
      <w:proofErr w:type="gramStart"/>
      <w:r w:rsidRPr="00900F33">
        <w:rPr>
          <w:b/>
        </w:rPr>
        <w:t>9</w:t>
      </w:r>
      <w:proofErr w:type="gramEnd"/>
      <w:r w:rsidRPr="00900F33">
        <w:rPr>
          <w:b/>
        </w:rPr>
        <w:t xml:space="preserve"> pages.  </w:t>
      </w:r>
    </w:p>
    <w:p w:rsidR="00660044" w:rsidRDefault="00660044" w:rsidP="00660044">
      <w:pPr>
        <w:jc w:val="both"/>
      </w:pPr>
      <w:r>
        <w:t xml:space="preserve">Part </w:t>
      </w:r>
      <w:proofErr w:type="gramStart"/>
      <w:r>
        <w:t>One</w:t>
      </w:r>
      <w:proofErr w:type="gramEnd"/>
      <w:r>
        <w:t xml:space="preserve"> Includes:</w:t>
      </w:r>
    </w:p>
    <w:p w:rsidR="00660044" w:rsidRDefault="00660044" w:rsidP="00660044">
      <w:pPr>
        <w:numPr>
          <w:ilvl w:val="0"/>
          <w:numId w:val="3"/>
        </w:numPr>
        <w:spacing w:after="0"/>
        <w:rPr>
          <w:b/>
          <w:color w:val="FF0000"/>
        </w:rPr>
      </w:pPr>
      <w:r>
        <w:rPr>
          <w:b/>
          <w:color w:val="FF0000"/>
        </w:rPr>
        <w:t>Cover Page</w:t>
      </w:r>
    </w:p>
    <w:p w:rsidR="00660044" w:rsidRDefault="00660044" w:rsidP="00660044">
      <w:pPr>
        <w:numPr>
          <w:ilvl w:val="0"/>
          <w:numId w:val="3"/>
        </w:numPr>
        <w:spacing w:after="0"/>
        <w:rPr>
          <w:b/>
          <w:color w:val="FF0000"/>
        </w:rPr>
      </w:pPr>
      <w:r>
        <w:rPr>
          <w:b/>
          <w:color w:val="FF0000"/>
        </w:rPr>
        <w:t xml:space="preserve">Introduction – 2-4 sentences </w:t>
      </w:r>
      <w:r w:rsidRPr="00A0542C">
        <w:rPr>
          <w:b/>
          <w:color w:val="FF0000"/>
        </w:rPr>
        <w:t xml:space="preserve">(Bold </w:t>
      </w:r>
      <w:r>
        <w:rPr>
          <w:b/>
          <w:color w:val="FF0000"/>
        </w:rPr>
        <w:t xml:space="preserve">Red </w:t>
      </w:r>
      <w:r w:rsidRPr="00A0542C">
        <w:rPr>
          <w:b/>
          <w:color w:val="FF0000"/>
        </w:rPr>
        <w:t>is Part One of Marketing Plan)</w:t>
      </w:r>
    </w:p>
    <w:p w:rsidR="00660044" w:rsidRPr="00A0542C" w:rsidRDefault="00660044" w:rsidP="00660044">
      <w:pPr>
        <w:numPr>
          <w:ilvl w:val="0"/>
          <w:numId w:val="3"/>
        </w:numPr>
        <w:spacing w:after="0"/>
        <w:rPr>
          <w:b/>
          <w:color w:val="FF0000"/>
        </w:rPr>
      </w:pPr>
      <w:r w:rsidRPr="00A0542C">
        <w:rPr>
          <w:b/>
          <w:color w:val="FF0000"/>
        </w:rPr>
        <w:lastRenderedPageBreak/>
        <w:t xml:space="preserve">Situation Analysis </w:t>
      </w:r>
    </w:p>
    <w:p w:rsidR="00660044" w:rsidRDefault="00660044" w:rsidP="00660044">
      <w:pPr>
        <w:numPr>
          <w:ilvl w:val="1"/>
          <w:numId w:val="3"/>
        </w:numPr>
        <w:spacing w:after="0"/>
        <w:rPr>
          <w:b/>
          <w:color w:val="FF0000"/>
        </w:rPr>
      </w:pPr>
      <w:r>
        <w:rPr>
          <w:b/>
          <w:color w:val="FF0000"/>
        </w:rPr>
        <w:t>Brief History and background of the organization (1 – 1 ½  page)</w:t>
      </w:r>
    </w:p>
    <w:p w:rsidR="00660044" w:rsidRPr="00A0542C" w:rsidRDefault="00660044" w:rsidP="00660044">
      <w:pPr>
        <w:numPr>
          <w:ilvl w:val="1"/>
          <w:numId w:val="3"/>
        </w:numPr>
        <w:spacing w:after="0"/>
        <w:rPr>
          <w:b/>
          <w:color w:val="FF0000"/>
        </w:rPr>
      </w:pPr>
      <w:r w:rsidRPr="00A0542C">
        <w:rPr>
          <w:b/>
          <w:color w:val="FF0000"/>
        </w:rPr>
        <w:t>Industry Analysis, sufficient detail on the major competitors</w:t>
      </w:r>
      <w:r>
        <w:rPr>
          <w:b/>
          <w:color w:val="FF0000"/>
        </w:rPr>
        <w:t xml:space="preserve"> (2 pages – 2 ½ pages)</w:t>
      </w:r>
    </w:p>
    <w:p w:rsidR="00660044" w:rsidRDefault="00660044" w:rsidP="00660044">
      <w:pPr>
        <w:numPr>
          <w:ilvl w:val="1"/>
          <w:numId w:val="3"/>
        </w:numPr>
        <w:spacing w:after="0"/>
        <w:rPr>
          <w:b/>
          <w:color w:val="FF0000"/>
        </w:rPr>
      </w:pPr>
      <w:r w:rsidRPr="00BD4745">
        <w:rPr>
          <w:b/>
          <w:color w:val="FF0000"/>
        </w:rPr>
        <w:t>SWOT table and discussion</w:t>
      </w:r>
      <w:r>
        <w:rPr>
          <w:b/>
          <w:color w:val="FF0000"/>
        </w:rPr>
        <w:t xml:space="preserve">  (1/2 page table, 2 page discussion)</w:t>
      </w:r>
    </w:p>
    <w:p w:rsidR="00660044" w:rsidRPr="00BD4745" w:rsidRDefault="00660044" w:rsidP="00660044">
      <w:pPr>
        <w:numPr>
          <w:ilvl w:val="1"/>
          <w:numId w:val="3"/>
        </w:numPr>
        <w:spacing w:after="0"/>
        <w:rPr>
          <w:b/>
          <w:color w:val="FF0000"/>
        </w:rPr>
      </w:pPr>
      <w:r w:rsidRPr="00BD4745">
        <w:rPr>
          <w:b/>
          <w:color w:val="FF0000"/>
        </w:rPr>
        <w:t xml:space="preserve"> Market Opportunity Analysis (MOA) (1 - 2 pages)</w:t>
      </w:r>
    </w:p>
    <w:p w:rsidR="00660044" w:rsidRDefault="00660044" w:rsidP="00660044">
      <w:pPr>
        <w:numPr>
          <w:ilvl w:val="1"/>
          <w:numId w:val="3"/>
        </w:numPr>
        <w:spacing w:after="0"/>
      </w:pPr>
      <w:r w:rsidRPr="00A0542C">
        <w:rPr>
          <w:b/>
          <w:color w:val="FF0000"/>
        </w:rPr>
        <w:t>Final Statement:  What is the significant challenge your organization is facing</w:t>
      </w:r>
      <w:r>
        <w:rPr>
          <w:b/>
          <w:color w:val="FF0000"/>
        </w:rPr>
        <w:t>? (4-6 sentences)</w:t>
      </w:r>
      <w:r>
        <w:t xml:space="preserve"> </w:t>
      </w:r>
    </w:p>
    <w:p w:rsidR="00660044" w:rsidRDefault="00660044" w:rsidP="00660044">
      <w:pPr>
        <w:numPr>
          <w:ilvl w:val="0"/>
          <w:numId w:val="3"/>
        </w:numPr>
        <w:spacing w:after="0" w:line="315" w:lineRule="atLeast"/>
      </w:pPr>
      <w:r w:rsidRPr="00EA4262">
        <w:rPr>
          <w:b/>
          <w:color w:val="FF0000"/>
        </w:rPr>
        <w:t xml:space="preserve">References – Minimum of 10 sources should be used, </w:t>
      </w:r>
      <w:proofErr w:type="gramStart"/>
      <w:r w:rsidRPr="00EA4262">
        <w:rPr>
          <w:b/>
          <w:color w:val="FF0000"/>
        </w:rPr>
        <w:t>5</w:t>
      </w:r>
      <w:proofErr w:type="gramEnd"/>
      <w:r w:rsidRPr="00EA4262">
        <w:rPr>
          <w:b/>
          <w:color w:val="FF0000"/>
        </w:rPr>
        <w:t xml:space="preserve"> of these sources must be from Metropolitan State’s databases </w:t>
      </w:r>
      <w:hyperlink r:id="rId7" w:history="1">
        <w:r w:rsidRPr="0042301B">
          <w:rPr>
            <w:rStyle w:val="Hyperlink"/>
          </w:rPr>
          <w:t>http://www.metrostate.edu/msweb/resources/library/index.html</w:t>
        </w:r>
      </w:hyperlink>
      <w:r>
        <w:t xml:space="preserve">. You will find ABI Inform, Academic Search Premier. </w:t>
      </w:r>
      <w:proofErr w:type="spellStart"/>
      <w:r>
        <w:t>EbscoHost</w:t>
      </w:r>
      <w:proofErr w:type="spellEnd"/>
      <w:r>
        <w:t xml:space="preserve">, </w:t>
      </w:r>
      <w:proofErr w:type="spellStart"/>
      <w:proofErr w:type="gramStart"/>
      <w:r>
        <w:t>Proquest</w:t>
      </w:r>
      <w:proofErr w:type="spellEnd"/>
      <w:r>
        <w:t xml:space="preserve"> and Standard</w:t>
      </w:r>
      <w:proofErr w:type="gramEnd"/>
      <w:r>
        <w:t xml:space="preserve"> and </w:t>
      </w:r>
      <w:proofErr w:type="spellStart"/>
      <w:r>
        <w:t>Poors</w:t>
      </w:r>
      <w:proofErr w:type="spellEnd"/>
      <w:r>
        <w:t xml:space="preserve"> Net Advantage to be the most useful for your paper. </w:t>
      </w:r>
      <w:r w:rsidRPr="00591F09">
        <w:t> </w:t>
      </w:r>
      <w:r>
        <w:t xml:space="preserve">“A” papers will have more research and go above the minimum work in research. </w:t>
      </w:r>
      <w:r w:rsidRPr="00EA4262">
        <w:rPr>
          <w:color w:val="000000"/>
        </w:rPr>
        <w:t xml:space="preserve">If you choose to cite information from the company's website, this is considered as only </w:t>
      </w:r>
      <w:proofErr w:type="gramStart"/>
      <w:r w:rsidRPr="00EA4262">
        <w:rPr>
          <w:color w:val="000000"/>
        </w:rPr>
        <w:t>1</w:t>
      </w:r>
      <w:proofErr w:type="gramEnd"/>
      <w:r w:rsidRPr="00EA4262">
        <w:rPr>
          <w:color w:val="000000"/>
        </w:rPr>
        <w:t xml:space="preserve"> source (even if you use multiple pages from the website).  </w:t>
      </w:r>
      <w:r w:rsidRPr="00EA4262">
        <w:rPr>
          <w:bCs/>
          <w:color w:val="000000"/>
          <w:u w:val="single"/>
        </w:rPr>
        <w:t xml:space="preserve">You </w:t>
      </w:r>
      <w:proofErr w:type="gramStart"/>
      <w:r w:rsidRPr="00EA4262">
        <w:rPr>
          <w:bCs/>
          <w:color w:val="000000"/>
          <w:u w:val="single"/>
        </w:rPr>
        <w:t>are not allowed</w:t>
      </w:r>
      <w:proofErr w:type="gramEnd"/>
      <w:r w:rsidRPr="00EA4262">
        <w:rPr>
          <w:bCs/>
          <w:color w:val="000000"/>
          <w:u w:val="single"/>
        </w:rPr>
        <w:t xml:space="preserve"> to use Wikipedia or blogs</w:t>
      </w:r>
      <w:r w:rsidRPr="00EA4262">
        <w:rPr>
          <w:color w:val="000000"/>
        </w:rPr>
        <w:t xml:space="preserve"> or other editable internet cites as citations. </w:t>
      </w:r>
      <w:r w:rsidRPr="00EA4262">
        <w:rPr>
          <w:b/>
          <w:bCs/>
          <w:u w:val="single"/>
        </w:rPr>
        <w:t xml:space="preserve">You </w:t>
      </w:r>
      <w:proofErr w:type="gramStart"/>
      <w:r w:rsidRPr="00EA4262">
        <w:rPr>
          <w:b/>
          <w:bCs/>
          <w:u w:val="single"/>
        </w:rPr>
        <w:t>are not allowed</w:t>
      </w:r>
      <w:proofErr w:type="gramEnd"/>
      <w:r w:rsidRPr="00EA4262">
        <w:rPr>
          <w:b/>
          <w:bCs/>
          <w:u w:val="single"/>
        </w:rPr>
        <w:t xml:space="preserve"> to use Wikipedia or blogs</w:t>
      </w:r>
      <w:r w:rsidRPr="00591F09">
        <w:t xml:space="preserve"> or other editable internet cites as citations. </w:t>
      </w:r>
      <w:r>
        <w:t xml:space="preserve">.  “A” papers will have more research and go above the minimum work in research. </w:t>
      </w:r>
      <w:proofErr w:type="gramStart"/>
      <w:r w:rsidRPr="00EA4262">
        <w:rPr>
          <w:color w:val="000000"/>
        </w:rPr>
        <w:t>1</w:t>
      </w:r>
      <w:proofErr w:type="gramEnd"/>
      <w:r w:rsidRPr="00EA4262">
        <w:rPr>
          <w:color w:val="000000"/>
        </w:rPr>
        <w:t xml:space="preserve"> page sources are minimum (D level) at fulfilling requirements</w:t>
      </w:r>
      <w:r w:rsidRPr="00EA4262">
        <w:rPr>
          <w:rFonts w:ascii="Calibri" w:hAnsi="Calibri" w:cs="Calibri"/>
          <w:color w:val="000000"/>
        </w:rPr>
        <w:t>. </w:t>
      </w:r>
    </w:p>
    <w:p w:rsidR="00660044" w:rsidRPr="00C8003C" w:rsidRDefault="00660044" w:rsidP="00660044">
      <w:pPr>
        <w:pStyle w:val="Heading4"/>
        <w:rPr>
          <w:color w:val="FFFFFF" w:themeColor="background1"/>
        </w:rPr>
      </w:pPr>
      <w:r w:rsidRPr="00C8003C">
        <w:rPr>
          <w:color w:val="FFFFFF" w:themeColor="background1"/>
        </w:rPr>
        <w:t>Revisions</w:t>
      </w:r>
    </w:p>
    <w:p w:rsidR="00660044" w:rsidRDefault="00660044" w:rsidP="00660044">
      <w:pPr>
        <w:spacing w:after="0"/>
      </w:pPr>
      <w:r>
        <w:t xml:space="preserve">For the final Marketing </w:t>
      </w:r>
      <w:proofErr w:type="gramStart"/>
      <w:r>
        <w:t>plan</w:t>
      </w:r>
      <w:proofErr w:type="gramEnd"/>
      <w:r>
        <w:t xml:space="preserve"> you will need to make revisions to the Part 1 as indicated on your graded paper.  To ensure that you address all the comments, you will also need to upload to the Marketing Plan drop box a </w:t>
      </w:r>
      <w:r w:rsidRPr="00067EFC">
        <w:rPr>
          <w:color w:val="FF0000"/>
        </w:rPr>
        <w:t>“Revision” document</w:t>
      </w:r>
      <w:r>
        <w:t xml:space="preserve"> that indicates how you have made all the revisions.  There is an example of a Revision Document on D2L.  Each person is responsible for making revisions directly to the Marketing plan and for creating a word </w:t>
      </w:r>
      <w:proofErr w:type="gramStart"/>
      <w:r>
        <w:t>document</w:t>
      </w:r>
      <w:proofErr w:type="gramEnd"/>
      <w:r>
        <w:t xml:space="preserve"> that indicates how revisions were addressed.  One person from the team will compile the revisions into one sequential document (reflecting the order of the paper).  This is to </w:t>
      </w:r>
      <w:proofErr w:type="gramStart"/>
      <w:r>
        <w:t>be submitted</w:t>
      </w:r>
      <w:proofErr w:type="gramEnd"/>
      <w:r>
        <w:t xml:space="preserve"> with the final Marketing plan to the Revision drop box. There is an example of the “Revision” document on D2L.  For the final Marketing </w:t>
      </w:r>
      <w:proofErr w:type="gramStart"/>
      <w:r>
        <w:t>paper</w:t>
      </w:r>
      <w:proofErr w:type="gramEnd"/>
      <w:r>
        <w:t xml:space="preserve"> if no revision document is submitted then 0 points will be earned for making revisions (even if they are made directly to Part 1). </w:t>
      </w:r>
    </w:p>
    <w:p w:rsidR="00660044" w:rsidRDefault="00660044" w:rsidP="00660044">
      <w:pPr>
        <w:spacing w:after="0"/>
      </w:pPr>
    </w:p>
    <w:p w:rsidR="00660044" w:rsidRDefault="00660044" w:rsidP="00660044">
      <w:pPr>
        <w:numPr>
          <w:ilvl w:val="0"/>
          <w:numId w:val="1"/>
        </w:numPr>
      </w:pPr>
      <w:hyperlink r:id="rId8" w:history="1">
        <w:r w:rsidRPr="00847D19">
          <w:rPr>
            <w:rStyle w:val="Hyperlink"/>
          </w:rPr>
          <w:t>http://www.metrostate.edu/msweb/resources/library/research_tools/tutorial/choice.html</w:t>
        </w:r>
      </w:hyperlink>
      <w:r w:rsidRPr="001D5D10">
        <w:t>.</w:t>
      </w:r>
    </w:p>
    <w:p w:rsidR="00660044" w:rsidRPr="00E60DDD" w:rsidRDefault="00660044" w:rsidP="00660044">
      <w:pPr>
        <w:numPr>
          <w:ilvl w:val="0"/>
          <w:numId w:val="1"/>
        </w:numPr>
        <w:spacing w:after="0"/>
        <w:rPr>
          <w:rFonts w:ascii="Calibri" w:hAnsi="Calibri"/>
          <w:color w:val="000000"/>
        </w:rPr>
      </w:pPr>
      <w:r w:rsidRPr="00B23672">
        <w:rPr>
          <w:color w:val="000000"/>
        </w:rPr>
        <w:t xml:space="preserve">Metropolitan State’s Business Reference Librarians have created a video on using the databases that you may find useful at </w:t>
      </w:r>
      <w:hyperlink r:id="rId9" w:history="1">
        <w:r w:rsidRPr="008E1A90">
          <w:rPr>
            <w:rStyle w:val="Hyperlink"/>
          </w:rPr>
          <w:t>https://mediaspace.mnscu.edu/media/Introduction+to+the+Metropolitan+State+University+Library/0_kos17gqu</w:t>
        </w:r>
      </w:hyperlink>
    </w:p>
    <w:p w:rsidR="00660044" w:rsidRPr="00E60DDD" w:rsidRDefault="00660044" w:rsidP="00660044">
      <w:pPr>
        <w:numPr>
          <w:ilvl w:val="0"/>
          <w:numId w:val="1"/>
        </w:numPr>
        <w:shd w:val="clear" w:color="auto" w:fill="FFFFFF"/>
        <w:spacing w:after="0"/>
        <w:rPr>
          <w:rFonts w:ascii="Calibri" w:hAnsi="Calibri" w:cs="Calibri"/>
          <w:color w:val="000000"/>
        </w:rPr>
      </w:pPr>
      <w:r w:rsidRPr="00E60DDD">
        <w:rPr>
          <w:color w:val="000000"/>
        </w:rPr>
        <w:t xml:space="preserve">One video you will find extremely helpful is on How to Conduct a SWOT analysis at </w:t>
      </w:r>
      <w:hyperlink r:id="rId10" w:history="1">
        <w:r w:rsidRPr="008E1A90">
          <w:rPr>
            <w:rStyle w:val="Hyperlink"/>
          </w:rPr>
          <w:t>https://mediaspace.mnscu.edu/media/SWOT+Analysis/0_txtdfpa8</w:t>
        </w:r>
      </w:hyperlink>
      <w:r w:rsidRPr="00E60DDD">
        <w:rPr>
          <w:color w:val="000000"/>
        </w:rPr>
        <w:t xml:space="preserve">.  Students have also found this video useful on learning how to conduct a SWOT </w:t>
      </w:r>
      <w:hyperlink r:id="rId11" w:tgtFrame="_blank" w:history="1">
        <w:r w:rsidRPr="00E60DDD">
          <w:rPr>
            <w:rFonts w:ascii="Calibri" w:hAnsi="Calibri" w:cs="Calibri"/>
            <w:color w:val="0000FF"/>
            <w:u w:val="single"/>
          </w:rPr>
          <w:t>https://www.youtube.com/watch?v=NVwQNOIu808</w:t>
        </w:r>
      </w:hyperlink>
    </w:p>
    <w:p w:rsidR="00660044" w:rsidRPr="008954CD" w:rsidRDefault="00660044" w:rsidP="00660044">
      <w:pPr>
        <w:spacing w:after="0"/>
        <w:ind w:left="360"/>
        <w:rPr>
          <w:rFonts w:ascii="Calibri" w:hAnsi="Calibri"/>
          <w:color w:val="000000"/>
        </w:rPr>
      </w:pPr>
    </w:p>
    <w:p w:rsidR="00660044" w:rsidRPr="00C90B56" w:rsidRDefault="00660044" w:rsidP="00660044">
      <w:pPr>
        <w:numPr>
          <w:ilvl w:val="0"/>
          <w:numId w:val="1"/>
        </w:numPr>
      </w:pPr>
      <w:r w:rsidRPr="00C01E79">
        <w:rPr>
          <w:shd w:val="clear" w:color="auto" w:fill="FFFFFF"/>
        </w:rPr>
        <w:lastRenderedPageBreak/>
        <w:t>Please view this great video on how to read a research article (such as the ones you will use from the databases for your papers)</w:t>
      </w:r>
      <w:r>
        <w:rPr>
          <w:rFonts w:ascii="Calibri" w:hAnsi="Calibri"/>
          <w:color w:val="1F497D"/>
          <w:sz w:val="22"/>
          <w:szCs w:val="22"/>
          <w:shd w:val="clear" w:color="auto" w:fill="FFFFFF"/>
        </w:rPr>
        <w:t xml:space="preserve">  </w:t>
      </w:r>
      <w:hyperlink r:id="rId12" w:tgtFrame="_blank" w:history="1">
        <w:r>
          <w:rPr>
            <w:rStyle w:val="Hyperlink"/>
            <w:rFonts w:ascii="Calibri" w:hAnsi="Calibri"/>
          </w:rPr>
          <w:t>https://www.youtube.com/watch?v=3SmOq6gENPM</w:t>
        </w:r>
      </w:hyperlink>
    </w:p>
    <w:p w:rsidR="00660044" w:rsidRPr="00795D0A" w:rsidRDefault="00660044" w:rsidP="00660044">
      <w:pPr>
        <w:numPr>
          <w:ilvl w:val="0"/>
          <w:numId w:val="1"/>
        </w:numPr>
      </w:pPr>
      <w:r>
        <w:t xml:space="preserve">Please review this information on how to evaluate an Internet source:  </w:t>
      </w:r>
      <w:hyperlink r:id="rId13" w:tgtFrame="_blank" w:tooltip="http://library.nmu.edu/guides/userguides/webeval.htm&#10;Ctrl+Click or tap to follow the link" w:history="1">
        <w:r>
          <w:rPr>
            <w:rStyle w:val="Hyperlink"/>
            <w:rFonts w:ascii="Calibri" w:hAnsi="Calibri"/>
            <w:shd w:val="clear" w:color="auto" w:fill="FFFFFF"/>
          </w:rPr>
          <w:t>http://library.nmu.edu/guides/userguides/webeval.htm</w:t>
        </w:r>
      </w:hyperlink>
      <w:r>
        <w:t xml:space="preserve">.   </w:t>
      </w:r>
      <w:proofErr w:type="gramStart"/>
      <w:r>
        <w:rPr>
          <w:rFonts w:ascii="Calibri" w:hAnsi="Calibri"/>
          <w:color w:val="000000"/>
        </w:rPr>
        <w:t>1</w:t>
      </w:r>
      <w:proofErr w:type="gramEnd"/>
      <w:r>
        <w:rPr>
          <w:rFonts w:ascii="Calibri" w:hAnsi="Calibri"/>
          <w:color w:val="000000"/>
        </w:rPr>
        <w:t xml:space="preserve"> page sources are minimum (“D” level work on the rubric) at fulfilling requirements. </w:t>
      </w:r>
    </w:p>
    <w:p w:rsidR="00660044" w:rsidRDefault="00660044"/>
    <w:p w:rsidR="004F65F8" w:rsidRDefault="004F65F8"/>
    <w:p w:rsidR="004F65F8" w:rsidRPr="004F65F8" w:rsidRDefault="004F65F8" w:rsidP="004F65F8">
      <w:pPr>
        <w:rPr>
          <w:b/>
          <w:color w:val="FF0000"/>
          <w:sz w:val="32"/>
          <w:szCs w:val="32"/>
        </w:rPr>
      </w:pPr>
      <w:r w:rsidRPr="004F65F8">
        <w:rPr>
          <w:b/>
          <w:color w:val="FF0000"/>
          <w:sz w:val="32"/>
          <w:szCs w:val="32"/>
        </w:rPr>
        <w:t>Market Opportunity Analysis</w:t>
      </w:r>
      <w:r>
        <w:rPr>
          <w:b/>
          <w:color w:val="FF0000"/>
          <w:sz w:val="32"/>
          <w:szCs w:val="32"/>
        </w:rPr>
        <w:t xml:space="preserve"> (5 Questions to Answer)</w:t>
      </w:r>
    </w:p>
    <w:p w:rsidR="004F65F8" w:rsidRPr="004F65F8" w:rsidRDefault="004F65F8" w:rsidP="004F65F8">
      <w:pPr>
        <w:pStyle w:val="ListParagraph"/>
        <w:numPr>
          <w:ilvl w:val="0"/>
          <w:numId w:val="4"/>
        </w:numPr>
        <w:spacing w:after="0" w:line="360" w:lineRule="auto"/>
        <w:rPr>
          <w:b/>
        </w:rPr>
      </w:pPr>
      <w:r w:rsidRPr="004F65F8">
        <w:rPr>
          <w:b/>
        </w:rPr>
        <w:t>Can Sprint/Nextel articulate the benefits convincingly to a defined target market?</w:t>
      </w:r>
    </w:p>
    <w:p w:rsidR="004F65F8" w:rsidRPr="004F65F8" w:rsidRDefault="004F65F8" w:rsidP="004F65F8">
      <w:pPr>
        <w:pStyle w:val="ListParagraph"/>
        <w:numPr>
          <w:ilvl w:val="0"/>
          <w:numId w:val="4"/>
        </w:numPr>
        <w:spacing w:after="0" w:line="360" w:lineRule="auto"/>
        <w:rPr>
          <w:b/>
        </w:rPr>
      </w:pPr>
      <w:r w:rsidRPr="004F65F8">
        <w:rPr>
          <w:b/>
        </w:rPr>
        <w:t>Can Sprint/Nextel locate the target market and reach them with cost-effective media and trade channels?</w:t>
      </w:r>
    </w:p>
    <w:p w:rsidR="004F65F8" w:rsidRPr="004F65F8" w:rsidRDefault="004F65F8" w:rsidP="004F65F8">
      <w:pPr>
        <w:pStyle w:val="ListParagraph"/>
        <w:numPr>
          <w:ilvl w:val="0"/>
          <w:numId w:val="4"/>
        </w:numPr>
        <w:spacing w:after="0" w:line="360" w:lineRule="auto"/>
        <w:rPr>
          <w:b/>
        </w:rPr>
      </w:pPr>
      <w:r w:rsidRPr="004F65F8">
        <w:rPr>
          <w:b/>
        </w:rPr>
        <w:t>Does Sprint/Nextel possess or have access to the critical capabilities and resources we needed to deliver customer benefits?</w:t>
      </w:r>
    </w:p>
    <w:p w:rsidR="004F65F8" w:rsidRPr="004F65F8" w:rsidRDefault="004F65F8" w:rsidP="004F65F8">
      <w:pPr>
        <w:pStyle w:val="ListParagraph"/>
        <w:numPr>
          <w:ilvl w:val="0"/>
          <w:numId w:val="4"/>
        </w:numPr>
        <w:spacing w:after="0" w:line="360" w:lineRule="auto"/>
        <w:rPr>
          <w:b/>
        </w:rPr>
      </w:pPr>
      <w:r w:rsidRPr="004F65F8">
        <w:rPr>
          <w:b/>
        </w:rPr>
        <w:t xml:space="preserve">Can Sprint/Nextel deliver the benefits better than any actual or potential </w:t>
      </w:r>
      <w:proofErr w:type="gramStart"/>
      <w:r w:rsidRPr="004F65F8">
        <w:rPr>
          <w:b/>
        </w:rPr>
        <w:t>competitors</w:t>
      </w:r>
      <w:proofErr w:type="gramEnd"/>
      <w:r w:rsidRPr="004F65F8">
        <w:rPr>
          <w:b/>
        </w:rPr>
        <w:t>?</w:t>
      </w:r>
    </w:p>
    <w:p w:rsidR="004F65F8" w:rsidRPr="004F65F8" w:rsidRDefault="004F65F8" w:rsidP="004F65F8">
      <w:pPr>
        <w:pStyle w:val="ListParagraph"/>
        <w:numPr>
          <w:ilvl w:val="0"/>
          <w:numId w:val="4"/>
        </w:numPr>
        <w:spacing w:after="0" w:line="360" w:lineRule="auto"/>
        <w:rPr>
          <w:b/>
        </w:rPr>
      </w:pPr>
      <w:r w:rsidRPr="004F65F8">
        <w:rPr>
          <w:b/>
        </w:rPr>
        <w:t>Will the financial rate of return meet or exceed Barnes &amp; Noble’s threshold for investment?</w:t>
      </w:r>
    </w:p>
    <w:p w:rsidR="004F65F8" w:rsidRDefault="004F65F8"/>
    <w:sectPr w:rsidR="004F6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1C86"/>
    <w:multiLevelType w:val="hybridMultilevel"/>
    <w:tmpl w:val="0BCA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D4283"/>
    <w:multiLevelType w:val="hybridMultilevel"/>
    <w:tmpl w:val="3C6E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D5597"/>
    <w:multiLevelType w:val="hybridMultilevel"/>
    <w:tmpl w:val="9B7EDEA4"/>
    <w:lvl w:ilvl="0" w:tplc="A7DE8032">
      <w:start w:val="4"/>
      <w:numFmt w:val="bullet"/>
      <w:lvlText w:val=""/>
      <w:lvlJc w:val="left"/>
      <w:pPr>
        <w:tabs>
          <w:tab w:val="num" w:pos="360"/>
        </w:tabs>
        <w:ind w:left="360" w:hanging="36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593361"/>
    <w:multiLevelType w:val="hybridMultilevel"/>
    <w:tmpl w:val="2D7682B8"/>
    <w:lvl w:ilvl="0" w:tplc="F3B0354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44"/>
    <w:rsid w:val="000106C9"/>
    <w:rsid w:val="0011184F"/>
    <w:rsid w:val="004F65F8"/>
    <w:rsid w:val="00660044"/>
    <w:rsid w:val="00962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5E74"/>
  <w15:chartTrackingRefBased/>
  <w15:docId w15:val="{30147651-B42A-4A36-878B-99E43CFF1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044"/>
    <w:pPr>
      <w:spacing w:after="12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0044"/>
    <w:pPr>
      <w:keepNext/>
      <w:pBdr>
        <w:top w:val="single" w:sz="8" w:space="1" w:color="auto"/>
      </w:pBdr>
      <w:shd w:val="clear" w:color="auto" w:fill="CCCCCC"/>
      <w:spacing w:before="240" w:after="60"/>
      <w:outlineLvl w:val="2"/>
    </w:pPr>
    <w:rPr>
      <w:rFonts w:ascii="Arial" w:hAnsi="Arial" w:cs="Arial"/>
      <w:bCs/>
      <w:szCs w:val="26"/>
    </w:rPr>
  </w:style>
  <w:style w:type="paragraph" w:styleId="Heading4">
    <w:name w:val="heading 4"/>
    <w:basedOn w:val="Normal"/>
    <w:next w:val="Normal"/>
    <w:link w:val="Heading4Char"/>
    <w:qFormat/>
    <w:rsid w:val="00660044"/>
    <w:pPr>
      <w:keepNext/>
      <w:shd w:val="clear" w:color="auto" w:fill="3366FF"/>
      <w:spacing w:before="240" w:after="60"/>
      <w:outlineLvl w:val="3"/>
    </w:pPr>
    <w:rPr>
      <w:rFonts w:ascii="Arial" w:hAnsi="Arial"/>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0044"/>
    <w:rPr>
      <w:rFonts w:ascii="Arial" w:eastAsia="Times New Roman" w:hAnsi="Arial" w:cs="Arial"/>
      <w:bCs/>
      <w:sz w:val="24"/>
      <w:szCs w:val="26"/>
      <w:shd w:val="clear" w:color="auto" w:fill="CCCCCC"/>
    </w:rPr>
  </w:style>
  <w:style w:type="character" w:customStyle="1" w:styleId="Heading4Char">
    <w:name w:val="Heading 4 Char"/>
    <w:basedOn w:val="DefaultParagraphFont"/>
    <w:link w:val="Heading4"/>
    <w:rsid w:val="00660044"/>
    <w:rPr>
      <w:rFonts w:ascii="Arial" w:eastAsia="Times New Roman" w:hAnsi="Arial" w:cs="Times New Roman"/>
      <w:bCs/>
      <w:sz w:val="24"/>
      <w:szCs w:val="28"/>
      <w:shd w:val="clear" w:color="auto" w:fill="3366FF"/>
    </w:rPr>
  </w:style>
  <w:style w:type="character" w:styleId="Hyperlink">
    <w:name w:val="Hyperlink"/>
    <w:basedOn w:val="DefaultParagraphFont"/>
    <w:rsid w:val="00660044"/>
    <w:rPr>
      <w:color w:val="0000FF"/>
      <w:u w:val="single"/>
    </w:rPr>
  </w:style>
  <w:style w:type="paragraph" w:styleId="ListParagraph">
    <w:name w:val="List Paragraph"/>
    <w:basedOn w:val="Normal"/>
    <w:uiPriority w:val="34"/>
    <w:qFormat/>
    <w:rsid w:val="0066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ostate.edu/library/tutorial/" TargetMode="External"/><Relationship Id="rId13" Type="http://schemas.openxmlformats.org/officeDocument/2006/relationships/hyperlink" Target="http://library.nmu.edu/guides/userguides/webeval.htm" TargetMode="External"/><Relationship Id="rId3" Type="http://schemas.openxmlformats.org/officeDocument/2006/relationships/settings" Target="settings.xml"/><Relationship Id="rId7" Type="http://schemas.openxmlformats.org/officeDocument/2006/relationships/hyperlink" Target="http://www.metrostate.edu/msweb/resources/library/index.html" TargetMode="External"/><Relationship Id="rId12" Type="http://schemas.openxmlformats.org/officeDocument/2006/relationships/hyperlink" Target="https://www.youtube.com/watch?v=3SmOq6gENP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state.edu/msweb/resources/library/index.html" TargetMode="External"/><Relationship Id="rId11" Type="http://schemas.openxmlformats.org/officeDocument/2006/relationships/hyperlink" Target="https://www.youtube.com/watch?v=NVwQNOIu808" TargetMode="External"/><Relationship Id="rId5" Type="http://schemas.openxmlformats.org/officeDocument/2006/relationships/hyperlink" Target="http://www.dianahacker.com/resdoc" TargetMode="External"/><Relationship Id="rId15" Type="http://schemas.openxmlformats.org/officeDocument/2006/relationships/theme" Target="theme/theme1.xml"/><Relationship Id="rId10" Type="http://schemas.openxmlformats.org/officeDocument/2006/relationships/hyperlink" Target="https://mediaspace.mnscu.edu/media/SWOT+Analysis/0_txtdfpa8" TargetMode="External"/><Relationship Id="rId4" Type="http://schemas.openxmlformats.org/officeDocument/2006/relationships/webSettings" Target="webSettings.xml"/><Relationship Id="rId9" Type="http://schemas.openxmlformats.org/officeDocument/2006/relationships/hyperlink" Target="https://mediaspace.mnscu.edu/media/Introduction+to+the+Metropolitan+State+University+Library/0_kos17gq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Je</dc:creator>
  <cp:keywords/>
  <dc:description/>
  <cp:lastModifiedBy>Pr Je</cp:lastModifiedBy>
  <cp:revision>3</cp:revision>
  <dcterms:created xsi:type="dcterms:W3CDTF">2017-03-10T02:16:00Z</dcterms:created>
  <dcterms:modified xsi:type="dcterms:W3CDTF">2017-03-10T03:01:00Z</dcterms:modified>
</cp:coreProperties>
</file>