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6A" w:rsidRDefault="00361B6A" w:rsidP="00361B6A">
      <w:pPr>
        <w:shd w:val="clear" w:color="auto" w:fill="FFFFFF"/>
        <w:spacing w:before="100" w:beforeAutospacing="1"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Veronica Rangel</w:t>
      </w:r>
    </w:p>
    <w:p w:rsidR="00361B6A" w:rsidRDefault="00361B6A" w:rsidP="00361B6A">
      <w:pPr>
        <w:tabs>
          <w:tab w:val="left" w:pos="615"/>
        </w:tabs>
        <w:autoSpaceDE w:val="0"/>
        <w:autoSpaceDN w:val="0"/>
        <w:adjustRightInd w:val="0"/>
        <w:spacing w:before="320" w:after="0" w:line="240" w:lineRule="auto"/>
        <w:rPr>
          <w:rFonts w:ascii="Times New Roman" w:eastAsia="Times New Roman" w:hAnsi="Times New Roman" w:cs="Times New Roman"/>
          <w:color w:val="111111"/>
          <w:sz w:val="24"/>
          <w:szCs w:val="24"/>
        </w:rPr>
      </w:pPr>
      <w:r w:rsidRPr="00361B6A">
        <w:rPr>
          <w:rFonts w:ascii="Times New Roman" w:eastAsia="Times New Roman" w:hAnsi="Times New Roman" w:cs="Times New Roman"/>
          <w:color w:val="111111"/>
          <w:sz w:val="24"/>
          <w:szCs w:val="24"/>
        </w:rPr>
        <w:t>Professional and Academic Goals</w:t>
      </w:r>
    </w:p>
    <w:p w:rsidR="00361B6A" w:rsidRDefault="00361B6A" w:rsidP="00361B6A">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361B6A" w:rsidRDefault="00361B6A" w:rsidP="00361B6A">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361B6A" w:rsidRDefault="00361B6A" w:rsidP="00361B6A">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361B6A">
        <w:rPr>
          <w:rFonts w:ascii="Times New Roman" w:eastAsia="Times New Roman" w:hAnsi="Times New Roman" w:cs="Times New Roman"/>
          <w:color w:val="111111"/>
          <w:sz w:val="24"/>
          <w:szCs w:val="24"/>
        </w:rPr>
        <w:t>Professional and Academic Goals</w:t>
      </w:r>
    </w:p>
    <w:p w:rsidR="00361B6A" w:rsidRDefault="00361B6A" w:rsidP="00361B6A">
      <w:pPr>
        <w:spacing w:before="100" w:beforeAutospacing="1" w:after="24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Veronica Rangel</w:t>
      </w:r>
    </w:p>
    <w:p w:rsidR="00361B6A" w:rsidRDefault="00361B6A" w:rsidP="00361B6A">
      <w:pPr>
        <w:jc w:val="center"/>
      </w:pPr>
      <w:r>
        <w:rPr>
          <w:rFonts w:ascii="Times New Roman" w:eastAsia="Times New Roman" w:hAnsi="Times New Roman" w:cs="Times New Roman"/>
          <w:color w:val="111111"/>
          <w:sz w:val="24"/>
          <w:szCs w:val="24"/>
        </w:rPr>
        <w:t>Capella University</w:t>
      </w:r>
    </w:p>
    <w:p w:rsidR="007F0AB7" w:rsidRDefault="007F0AB7"/>
    <w:p w:rsidR="007F0AB7" w:rsidRPr="007F0AB7" w:rsidRDefault="007F0AB7" w:rsidP="007F0AB7"/>
    <w:p w:rsidR="007F0AB7" w:rsidRDefault="007F0AB7" w:rsidP="007F0AB7"/>
    <w:p w:rsidR="007F0AB7" w:rsidRDefault="007F0AB7" w:rsidP="007F0AB7">
      <w:pPr>
        <w:ind w:firstLine="720"/>
      </w:pPr>
      <w:r>
        <w:t xml:space="preserve">Capella Career Center is a very self-explanatory.  I’m pleased to say that Capella </w:t>
      </w:r>
      <w:r w:rsidR="006A6C46">
        <w:t>students</w:t>
      </w:r>
      <w:r>
        <w:t xml:space="preserve"> and all the icons on the top bar of the front of the webpage of your </w:t>
      </w:r>
      <w:r w:rsidR="006A6C46">
        <w:t>course</w:t>
      </w:r>
      <w:r>
        <w:t xml:space="preserve"> couldn’t be more helpful and </w:t>
      </w:r>
      <w:r w:rsidR="006A6C46">
        <w:t>organized</w:t>
      </w:r>
      <w:r>
        <w:t xml:space="preserve"> on how they put it all together.</w:t>
      </w:r>
      <w:r w:rsidR="008C0425">
        <w:t xml:space="preserve"> Having the </w:t>
      </w:r>
      <w:r w:rsidR="006A6C46">
        <w:t>Capella</w:t>
      </w:r>
      <w:r w:rsidR="008C0425">
        <w:t xml:space="preserve"> resource will right on the touch of your </w:t>
      </w:r>
      <w:r w:rsidR="006A6C46">
        <w:t>fingertips</w:t>
      </w:r>
      <w:r w:rsidR="008C0425">
        <w:t xml:space="preserve"> couldn’t’ be more helpful.  </w:t>
      </w:r>
      <w:r w:rsidR="008C0425" w:rsidRPr="008C0425">
        <w:t>Personal development includes activities that improve awareness and identity, develop talents and potential, build human capital and facilitate employability, enhance quality of life and contribute to the realization of dreams and aspirations.</w:t>
      </w:r>
    </w:p>
    <w:p w:rsidR="007F0AB7" w:rsidRDefault="008C0425" w:rsidP="007F0AB7">
      <w:pPr>
        <w:ind w:firstLine="720"/>
      </w:pPr>
      <w:r w:rsidRPr="008C0425">
        <w:t>I approach</w:t>
      </w:r>
      <w:r w:rsidR="006A6C46">
        <w:t xml:space="preserve"> and knowledge</w:t>
      </w:r>
      <w:r w:rsidRPr="008C0425">
        <w:t xml:space="preserve"> conflict as an opportunity for change and growth. Our weaknesses can turn into strengths. Relative to my leadership abilities, I am fully aware of myself. I feel that this is a practical foundation for making appropriate adaptations in dealing with others. However, I can be overly critical of myself. I treat others with dignity and respect regardless of power or position and foster sound decision-making processes based upon the task at hand.</w:t>
      </w:r>
      <w:r w:rsidR="006A6C46">
        <w:t xml:space="preserve"> </w:t>
      </w:r>
      <w:r w:rsidR="006A6C46" w:rsidRPr="006A6C46">
        <w:t>This resource fair connected many dots of distance in an extended family dynamic by bringing immigrants and businesses together. In this way the value of diversity is recognized as leadership</w:t>
      </w:r>
      <w:r w:rsidR="0082787B">
        <w:t>. Having said that I have the pleasure to have access on the recourses that Capella website has to offer.</w:t>
      </w:r>
    </w:p>
    <w:p w:rsidR="007F0AB7" w:rsidRDefault="0082787B" w:rsidP="003E15BB">
      <w:pPr>
        <w:ind w:firstLine="720"/>
      </w:pPr>
      <w:r>
        <w:t>Having the knowledge and preparing yourself on having your own practice as a Doctoral program</w:t>
      </w:r>
      <w:r w:rsidR="003E15BB">
        <w:t xml:space="preserve">.  </w:t>
      </w:r>
      <w:r w:rsidR="003E15BB">
        <w:t>The highest achievers manage their time exceptionally well. By using the time-management techniques in this section, you can improve your ability to function more effectively – even when time is tight and pressures are high.</w:t>
      </w:r>
      <w:r w:rsidR="003E15BB">
        <w:t xml:space="preserve"> </w:t>
      </w:r>
      <w:r w:rsidR="003E15BB">
        <w:t>Good time management requires an important shift in focus from activities to results: being busy isn’t the same as being effective. (Ironically, the opposite is often closer to the truth</w:t>
      </w:r>
      <w:r w:rsidR="007F7792">
        <w:t>.</w:t>
      </w:r>
    </w:p>
    <w:p w:rsidR="0081209C" w:rsidRPr="007F0AB7" w:rsidRDefault="0081209C" w:rsidP="007F0AB7">
      <w:pPr>
        <w:ind w:firstLine="720"/>
      </w:pPr>
      <w:bookmarkStart w:id="0" w:name="_GoBack"/>
      <w:bookmarkEnd w:id="0"/>
    </w:p>
    <w:sectPr w:rsidR="0081209C" w:rsidRPr="007F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6A"/>
    <w:rsid w:val="00361B6A"/>
    <w:rsid w:val="003E15BB"/>
    <w:rsid w:val="006A6C46"/>
    <w:rsid w:val="007F0AB7"/>
    <w:rsid w:val="007F7792"/>
    <w:rsid w:val="0081209C"/>
    <w:rsid w:val="0082787B"/>
    <w:rsid w:val="008C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2016-03-14T04:35:00Z</dcterms:created>
  <dcterms:modified xsi:type="dcterms:W3CDTF">2016-03-14T04:35:00Z</dcterms:modified>
</cp:coreProperties>
</file>