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DD0" w:rsidRDefault="00AC6DD0" w:rsidP="00AC6DD0">
      <w:pPr>
        <w:pStyle w:val="ListParagraph"/>
        <w:numPr>
          <w:ilvl w:val="0"/>
          <w:numId w:val="1"/>
        </w:numPr>
        <w:spacing w:line="480" w:lineRule="auto"/>
        <w:rPr>
          <w:rFonts w:ascii="Lucida Console" w:hAnsi="Lucida Console"/>
          <w:sz w:val="24"/>
          <w:szCs w:val="24"/>
        </w:rPr>
      </w:pPr>
      <w:r w:rsidRPr="00424FA3">
        <w:rPr>
          <w:rFonts w:ascii="Lucida Console" w:hAnsi="Lucida Console"/>
          <w:sz w:val="24"/>
          <w:szCs w:val="24"/>
        </w:rPr>
        <w:t>The peak power of a 6ft. diameter antenna is 10 watts and its duty cycle is 0.250. The wave length is 0.03m/cycle. Find the power density in mw/cm</w:t>
      </w:r>
      <w:r w:rsidRPr="00424FA3">
        <w:rPr>
          <w:rFonts w:ascii="Lucida Console" w:hAnsi="Lucida Console"/>
          <w:sz w:val="24"/>
          <w:szCs w:val="24"/>
          <w:vertAlign w:val="superscript"/>
        </w:rPr>
        <w:t xml:space="preserve">2 </w:t>
      </w:r>
      <w:r w:rsidRPr="00424FA3">
        <w:rPr>
          <w:rFonts w:ascii="Lucida Console" w:hAnsi="Lucida Console"/>
          <w:sz w:val="24"/>
          <w:szCs w:val="24"/>
        </w:rPr>
        <w:t>at 50 meters from the antenna.</w:t>
      </w:r>
    </w:p>
    <w:p w:rsidR="00AC6DD0" w:rsidRDefault="00AC6DD0" w:rsidP="00AC6DD0">
      <w:pPr>
        <w:pStyle w:val="ListParagraph"/>
        <w:numPr>
          <w:ilvl w:val="0"/>
          <w:numId w:val="1"/>
        </w:numPr>
        <w:spacing w:line="480" w:lineRule="auto"/>
        <w:rPr>
          <w:rFonts w:ascii="Lucida Console" w:hAnsi="Lucida Console"/>
          <w:sz w:val="24"/>
          <w:szCs w:val="24"/>
        </w:rPr>
      </w:pPr>
      <w:r>
        <w:rPr>
          <w:rFonts w:ascii="Lucida Console" w:hAnsi="Lucida Console"/>
          <w:sz w:val="24"/>
          <w:szCs w:val="24"/>
        </w:rPr>
        <w:t>The activity of an isotope was determined to be 4000mci on Monday at 10.00 am on Tuesday at the same time its activity was found to be 3200mci. Find this isotope’s half-life.</w:t>
      </w:r>
    </w:p>
    <w:p w:rsidR="00AC6DD0" w:rsidRDefault="00AC6DD0" w:rsidP="00AC6DD0">
      <w:pPr>
        <w:pStyle w:val="ListParagraph"/>
        <w:numPr>
          <w:ilvl w:val="0"/>
          <w:numId w:val="2"/>
        </w:numPr>
        <w:spacing w:line="480" w:lineRule="auto"/>
        <w:rPr>
          <w:rFonts w:ascii="Lucida Console" w:hAnsi="Lucida Console"/>
          <w:sz w:val="24"/>
          <w:szCs w:val="24"/>
        </w:rPr>
      </w:pPr>
      <w:r>
        <w:rPr>
          <w:rFonts w:ascii="Lucida Console" w:hAnsi="Lucida Console"/>
          <w:sz w:val="24"/>
          <w:szCs w:val="24"/>
        </w:rPr>
        <w:t xml:space="preserve">For credit you must use the </w:t>
      </w:r>
      <w:r w:rsidRPr="00FC113F">
        <w:rPr>
          <w:rFonts w:ascii="Lucida Console" w:hAnsi="Lucida Console"/>
          <w:sz w:val="24"/>
          <w:szCs w:val="24"/>
        </w:rPr>
        <w:t>appropriate equation</w:t>
      </w:r>
      <w:r>
        <w:rPr>
          <w:rFonts w:ascii="Lucida Console" w:hAnsi="Lucida Console"/>
          <w:sz w:val="24"/>
          <w:szCs w:val="24"/>
        </w:rPr>
        <w:t>.</w:t>
      </w:r>
    </w:p>
    <w:p w:rsidR="00AC6DD0" w:rsidRDefault="00AC6DD0" w:rsidP="00AC6DD0">
      <w:pPr>
        <w:pStyle w:val="ListParagraph"/>
        <w:numPr>
          <w:ilvl w:val="0"/>
          <w:numId w:val="1"/>
        </w:numPr>
        <w:spacing w:line="480" w:lineRule="auto"/>
        <w:rPr>
          <w:rFonts w:ascii="Lucida Console" w:hAnsi="Lucida Console"/>
          <w:sz w:val="24"/>
          <w:szCs w:val="24"/>
        </w:rPr>
      </w:pPr>
      <w:r>
        <w:rPr>
          <w:rFonts w:ascii="Lucida Console" w:hAnsi="Lucida Console"/>
          <w:sz w:val="24"/>
          <w:szCs w:val="24"/>
        </w:rPr>
        <w:t xml:space="preserve">Given the energy range of a radiation source to be 0.5 </w:t>
      </w:r>
      <w:proofErr w:type="spellStart"/>
      <w:proofErr w:type="gramStart"/>
      <w:r>
        <w:rPr>
          <w:rFonts w:ascii="Lucida Console" w:hAnsi="Lucida Console"/>
          <w:sz w:val="24"/>
          <w:szCs w:val="24"/>
        </w:rPr>
        <w:t>ev</w:t>
      </w:r>
      <w:proofErr w:type="spellEnd"/>
      <w:proofErr w:type="gramEnd"/>
      <w:r>
        <w:rPr>
          <w:rFonts w:ascii="Lucida Console" w:hAnsi="Lucida Console"/>
          <w:sz w:val="24"/>
          <w:szCs w:val="24"/>
        </w:rPr>
        <w:t>.</w:t>
      </w:r>
    </w:p>
    <w:p w:rsidR="00AC6DD0" w:rsidRDefault="00AC6DD0" w:rsidP="00AC6DD0">
      <w:pPr>
        <w:pStyle w:val="ListParagraph"/>
        <w:spacing w:line="480" w:lineRule="auto"/>
        <w:rPr>
          <w:rFonts w:ascii="Lucida Console" w:hAnsi="Lucida Console"/>
          <w:sz w:val="24"/>
          <w:szCs w:val="24"/>
        </w:rPr>
      </w:pPr>
      <w:r>
        <w:rPr>
          <w:rFonts w:ascii="Lucida Console" w:hAnsi="Lucida Console"/>
          <w:sz w:val="24"/>
          <w:szCs w:val="24"/>
        </w:rPr>
        <w:t>Calculate the same energy range in joules.</w:t>
      </w:r>
    </w:p>
    <w:p w:rsidR="00AC6DD0" w:rsidRPr="00FC6A5E" w:rsidRDefault="00AC6DD0" w:rsidP="00AC6DD0">
      <w:pPr>
        <w:pStyle w:val="ListParagraph"/>
        <w:numPr>
          <w:ilvl w:val="0"/>
          <w:numId w:val="2"/>
        </w:numPr>
        <w:spacing w:line="480" w:lineRule="auto"/>
        <w:rPr>
          <w:rFonts w:ascii="Lucida Console" w:hAnsi="Lucida Console"/>
          <w:sz w:val="24"/>
          <w:szCs w:val="24"/>
        </w:rPr>
      </w:pPr>
      <w:r>
        <w:rPr>
          <w:rFonts w:ascii="Lucida Console" w:hAnsi="Lucida Console"/>
          <w:sz w:val="24"/>
          <w:szCs w:val="24"/>
        </w:rPr>
        <w:t>Don’t use the correction factor or 1v= 1.6</w:t>
      </w:r>
      <w:r>
        <w:rPr>
          <w:rFonts w:ascii="Arial" w:hAnsi="Arial" w:cs="Arial"/>
          <w:color w:val="545454"/>
          <w:shd w:val="clear" w:color="auto" w:fill="FFFFFF"/>
        </w:rPr>
        <w:t>Χ10</w:t>
      </w:r>
      <w:r>
        <w:rPr>
          <w:rFonts w:ascii="Arial" w:hAnsi="Arial" w:cs="Arial"/>
          <w:color w:val="545454"/>
          <w:shd w:val="clear" w:color="auto" w:fill="FFFFFF"/>
          <w:vertAlign w:val="superscript"/>
        </w:rPr>
        <w:t>-10</w:t>
      </w:r>
      <w:r>
        <w:rPr>
          <w:rFonts w:ascii="Lucida Console" w:hAnsi="Lucida Console" w:cs="Arial"/>
          <w:color w:val="545454"/>
          <w:shd w:val="clear" w:color="auto" w:fill="FFFFFF"/>
        </w:rPr>
        <w:t>joules.</w:t>
      </w:r>
    </w:p>
    <w:p w:rsidR="00AC6DD0" w:rsidRDefault="00AC6DD0" w:rsidP="00AC6DD0">
      <w:pPr>
        <w:pStyle w:val="ListParagraph"/>
        <w:numPr>
          <w:ilvl w:val="0"/>
          <w:numId w:val="1"/>
        </w:numPr>
        <w:spacing w:line="480" w:lineRule="auto"/>
        <w:rPr>
          <w:rFonts w:ascii="Lucida Console" w:hAnsi="Lucida Console"/>
          <w:sz w:val="24"/>
          <w:szCs w:val="24"/>
        </w:rPr>
      </w:pPr>
      <w:r>
        <w:rPr>
          <w:rFonts w:ascii="Lucida Console" w:hAnsi="Lucida Console"/>
          <w:sz w:val="24"/>
          <w:szCs w:val="24"/>
        </w:rPr>
        <w:t xml:space="preserve">A wall was constructed in the middle </w:t>
      </w:r>
      <w:proofErr w:type="spellStart"/>
      <w:r>
        <w:rPr>
          <w:rFonts w:ascii="Lucida Console" w:hAnsi="Lucida Console"/>
          <w:sz w:val="24"/>
          <w:szCs w:val="24"/>
        </w:rPr>
        <w:t>ofthe</w:t>
      </w:r>
      <w:proofErr w:type="spellEnd"/>
      <w:r>
        <w:rPr>
          <w:rFonts w:ascii="Lucida Console" w:hAnsi="Lucida Console"/>
          <w:sz w:val="24"/>
          <w:szCs w:val="24"/>
        </w:rPr>
        <w:t xml:space="preserve"> “near field” region of </w:t>
      </w:r>
      <w:r w:rsidRPr="00DA482B">
        <w:rPr>
          <w:rStyle w:val="Emphasis"/>
          <w:rFonts w:ascii="Lucida Console" w:hAnsi="Lucida Console" w:cs="Arial"/>
          <w:bCs/>
          <w:i w:val="0"/>
          <w:iCs w:val="0"/>
          <w:color w:val="545454"/>
          <w:sz w:val="24"/>
          <w:szCs w:val="24"/>
          <w:shd w:val="clear" w:color="auto" w:fill="FFFFFF"/>
        </w:rPr>
        <w:t>Non</w:t>
      </w:r>
      <w:r w:rsidRPr="00DA482B">
        <w:rPr>
          <w:rFonts w:ascii="Lucida Console" w:hAnsi="Lucida Console" w:cs="Arial"/>
          <w:color w:val="545454"/>
          <w:sz w:val="24"/>
          <w:szCs w:val="24"/>
          <w:shd w:val="clear" w:color="auto" w:fill="FFFFFF"/>
        </w:rPr>
        <w:t>-</w:t>
      </w:r>
      <w:r w:rsidRPr="00DA482B">
        <w:rPr>
          <w:rStyle w:val="Emphasis"/>
          <w:rFonts w:ascii="Lucida Console" w:hAnsi="Lucida Console" w:cs="Arial"/>
          <w:bCs/>
          <w:i w:val="0"/>
          <w:iCs w:val="0"/>
          <w:color w:val="545454"/>
          <w:sz w:val="24"/>
          <w:szCs w:val="24"/>
          <w:shd w:val="clear" w:color="auto" w:fill="FFFFFF"/>
        </w:rPr>
        <w:t>ionizing</w:t>
      </w:r>
      <w:proofErr w:type="gramStart"/>
      <w:r>
        <w:rPr>
          <w:rStyle w:val="apple-converted-space"/>
          <w:rFonts w:ascii="Arial" w:hAnsi="Arial" w:cs="Arial"/>
          <w:color w:val="545454"/>
          <w:shd w:val="clear" w:color="auto" w:fill="FFFFFF"/>
        </w:rPr>
        <w:t> </w:t>
      </w:r>
      <w:r>
        <w:rPr>
          <w:rFonts w:ascii="Lucida Console" w:hAnsi="Lucida Console"/>
          <w:sz w:val="24"/>
          <w:szCs w:val="24"/>
        </w:rPr>
        <w:t xml:space="preserve"> redaction</w:t>
      </w:r>
      <w:proofErr w:type="gramEnd"/>
      <w:r>
        <w:rPr>
          <w:rFonts w:ascii="Lucida Console" w:hAnsi="Lucida Console"/>
          <w:sz w:val="24"/>
          <w:szCs w:val="24"/>
        </w:rPr>
        <w:t xml:space="preserve"> source that has a peak power of 50 meters. The diameter of its transmitting antenna is 4 meters. Determine the attenuation factor for this wall.</w:t>
      </w:r>
    </w:p>
    <w:p w:rsidR="00AC6DD0" w:rsidRDefault="00AC6DD0" w:rsidP="00AC6DD0">
      <w:pPr>
        <w:pStyle w:val="ListParagraph"/>
        <w:numPr>
          <w:ilvl w:val="0"/>
          <w:numId w:val="2"/>
        </w:numPr>
        <w:spacing w:line="480" w:lineRule="auto"/>
        <w:rPr>
          <w:rFonts w:ascii="Lucida Console" w:hAnsi="Lucida Console"/>
          <w:sz w:val="24"/>
          <w:szCs w:val="24"/>
        </w:rPr>
      </w:pPr>
      <w:r>
        <w:rPr>
          <w:rFonts w:ascii="Lucida Console" w:hAnsi="Lucida Console"/>
          <w:sz w:val="24"/>
          <w:szCs w:val="24"/>
        </w:rPr>
        <w:t>Don’t make any assumption.</w:t>
      </w:r>
    </w:p>
    <w:p w:rsidR="00AC6DD0" w:rsidRDefault="00AC6DD0" w:rsidP="00AC6DD0">
      <w:pPr>
        <w:pStyle w:val="ListParagraph"/>
        <w:numPr>
          <w:ilvl w:val="0"/>
          <w:numId w:val="1"/>
        </w:numPr>
        <w:spacing w:line="480" w:lineRule="auto"/>
        <w:rPr>
          <w:rFonts w:ascii="Lucida Console" w:hAnsi="Lucida Console"/>
          <w:sz w:val="24"/>
          <w:szCs w:val="24"/>
        </w:rPr>
      </w:pPr>
      <w:r>
        <w:rPr>
          <w:rFonts w:ascii="Lucida Console" w:hAnsi="Lucida Console"/>
          <w:sz w:val="24"/>
          <w:szCs w:val="24"/>
        </w:rPr>
        <w:t>A 15mw energy laser has a beam exit diameter of 2cm and beam divergence of 0.0002radians.</w:t>
      </w:r>
    </w:p>
    <w:p w:rsidR="00AC6DD0" w:rsidRDefault="00AC6DD0" w:rsidP="00AC6DD0">
      <w:pPr>
        <w:pStyle w:val="ListParagraph"/>
        <w:numPr>
          <w:ilvl w:val="0"/>
          <w:numId w:val="3"/>
        </w:numPr>
        <w:spacing w:line="480" w:lineRule="auto"/>
        <w:rPr>
          <w:rFonts w:ascii="Lucida Console" w:hAnsi="Lucida Console"/>
          <w:sz w:val="24"/>
          <w:szCs w:val="24"/>
        </w:rPr>
      </w:pPr>
      <w:r>
        <w:rPr>
          <w:rFonts w:ascii="Lucida Console" w:hAnsi="Lucida Console"/>
          <w:sz w:val="24"/>
          <w:szCs w:val="24"/>
        </w:rPr>
        <w:t>Calculate the power density of the beam at 100meters away from the source.</w:t>
      </w:r>
    </w:p>
    <w:p w:rsidR="00AC6DD0" w:rsidRDefault="00AC6DD0" w:rsidP="00AC6DD0">
      <w:pPr>
        <w:pStyle w:val="ListParagraph"/>
        <w:numPr>
          <w:ilvl w:val="0"/>
          <w:numId w:val="3"/>
        </w:numPr>
        <w:spacing w:line="480" w:lineRule="auto"/>
        <w:rPr>
          <w:rFonts w:ascii="Lucida Console" w:hAnsi="Lucida Console"/>
          <w:sz w:val="24"/>
          <w:szCs w:val="24"/>
        </w:rPr>
      </w:pPr>
      <w:r>
        <w:rPr>
          <w:rFonts w:ascii="Lucida Console" w:hAnsi="Lucida Console"/>
          <w:sz w:val="24"/>
          <w:szCs w:val="24"/>
        </w:rPr>
        <w:t>Assuming that this beam has a wave length of 312nm, and the viewing time is 10minutes/</w:t>
      </w:r>
      <w:proofErr w:type="gramStart"/>
      <w:r>
        <w:rPr>
          <w:rFonts w:ascii="Lucida Console" w:hAnsi="Lucida Console"/>
          <w:sz w:val="24"/>
          <w:szCs w:val="24"/>
        </w:rPr>
        <w:t>day,</w:t>
      </w:r>
      <w:proofErr w:type="gramEnd"/>
      <w:r>
        <w:rPr>
          <w:rFonts w:ascii="Lucida Console" w:hAnsi="Lucida Console"/>
          <w:sz w:val="24"/>
          <w:szCs w:val="24"/>
        </w:rPr>
        <w:t xml:space="preserve"> determine if the TLV is exceeded.</w:t>
      </w:r>
    </w:p>
    <w:p w:rsidR="00AC6DD0" w:rsidRPr="00F46C25" w:rsidRDefault="00AC6DD0" w:rsidP="00AC6DD0">
      <w:pPr>
        <w:spacing w:line="480" w:lineRule="auto"/>
        <w:rPr>
          <w:rFonts w:ascii="Lucida Console" w:hAnsi="Lucida Console"/>
          <w:sz w:val="24"/>
          <w:szCs w:val="24"/>
        </w:rPr>
      </w:pPr>
      <w:r>
        <w:rPr>
          <w:rFonts w:ascii="Lucida Console" w:hAnsi="Lucida Console"/>
          <w:sz w:val="24"/>
          <w:szCs w:val="24"/>
        </w:rPr>
        <w:t>After 7 hours of its preparation determine the portion left of a radioactive isotope, if its half-life is known to be 5 hours.</w:t>
      </w:r>
      <w:bookmarkStart w:id="0" w:name="_GoBack"/>
      <w:bookmarkEnd w:id="0"/>
    </w:p>
    <w:p w:rsidR="001A5994" w:rsidRDefault="00AC6DD0"/>
    <w:sectPr w:rsidR="001A5994" w:rsidSect="008B13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50E37"/>
    <w:multiLevelType w:val="hybridMultilevel"/>
    <w:tmpl w:val="B554D90A"/>
    <w:lvl w:ilvl="0" w:tplc="C68EB43A">
      <w:start w:val="1"/>
      <w:numFmt w:val="low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C36E91"/>
    <w:multiLevelType w:val="hybridMultilevel"/>
    <w:tmpl w:val="A2D43A4C"/>
    <w:lvl w:ilvl="0" w:tplc="52C6E02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9F04246"/>
    <w:multiLevelType w:val="hybridMultilevel"/>
    <w:tmpl w:val="8D4C3848"/>
    <w:lvl w:ilvl="0" w:tplc="5F42F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DD0"/>
    <w:rsid w:val="001D4C9C"/>
    <w:rsid w:val="00416E92"/>
    <w:rsid w:val="004D508C"/>
    <w:rsid w:val="00AC6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D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DD0"/>
    <w:pPr>
      <w:ind w:left="720"/>
      <w:contextualSpacing/>
    </w:pPr>
  </w:style>
  <w:style w:type="character" w:styleId="Emphasis">
    <w:name w:val="Emphasis"/>
    <w:basedOn w:val="DefaultParagraphFont"/>
    <w:uiPriority w:val="20"/>
    <w:qFormat/>
    <w:rsid w:val="00AC6DD0"/>
    <w:rPr>
      <w:i/>
      <w:iCs/>
    </w:rPr>
  </w:style>
  <w:style w:type="character" w:customStyle="1" w:styleId="apple-converted-space">
    <w:name w:val="apple-converted-space"/>
    <w:basedOn w:val="DefaultParagraphFont"/>
    <w:rsid w:val="00AC6D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asd</cp:lastModifiedBy>
  <cp:revision>1</cp:revision>
  <dcterms:created xsi:type="dcterms:W3CDTF">2014-05-15T07:35:00Z</dcterms:created>
  <dcterms:modified xsi:type="dcterms:W3CDTF">2014-05-15T07:35:00Z</dcterms:modified>
</cp:coreProperties>
</file>