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6980" w14:textId="77777777" w:rsidR="004B41B5" w:rsidRDefault="00D91F90" w:rsidP="00F83578">
      <w:pPr>
        <w:rPr>
          <w:rFonts w:ascii="Times New Roman" w:hAnsi="Times New Roman" w:cs="Times New Roman"/>
          <w:sz w:val="24"/>
          <w:szCs w:val="24"/>
        </w:rPr>
      </w:pPr>
      <w:bookmarkStart w:id="0" w:name="_GoBack"/>
      <w:bookmarkEnd w:id="0"/>
      <w:r>
        <w:rPr>
          <w:rFonts w:ascii="Times New Roman" w:hAnsi="Times New Roman" w:cs="Times New Roman"/>
          <w:sz w:val="24"/>
          <w:szCs w:val="24"/>
        </w:rPr>
        <w:t>Question 4.19 – How leveraged is your company</w:t>
      </w:r>
    </w:p>
    <w:tbl>
      <w:tblPr>
        <w:tblStyle w:val="TableGrid"/>
        <w:tblW w:w="0" w:type="auto"/>
        <w:tblLook w:val="04A0" w:firstRow="1" w:lastRow="0" w:firstColumn="1" w:lastColumn="0" w:noHBand="0" w:noVBand="1"/>
      </w:tblPr>
      <w:tblGrid>
        <w:gridCol w:w="558"/>
        <w:gridCol w:w="2634"/>
        <w:gridCol w:w="1416"/>
        <w:gridCol w:w="1440"/>
        <w:gridCol w:w="1800"/>
        <w:gridCol w:w="1728"/>
      </w:tblGrid>
      <w:tr w:rsidR="00265155" w14:paraId="45E79D33" w14:textId="77777777" w:rsidTr="00265155">
        <w:tc>
          <w:tcPr>
            <w:tcW w:w="558" w:type="dxa"/>
          </w:tcPr>
          <w:p w14:paraId="671D3E92" w14:textId="77777777" w:rsidR="00265155" w:rsidRDefault="00265155" w:rsidP="00F83578">
            <w:pPr>
              <w:rPr>
                <w:rFonts w:ascii="Times New Roman" w:hAnsi="Times New Roman" w:cs="Times New Roman"/>
                <w:sz w:val="24"/>
                <w:szCs w:val="24"/>
              </w:rPr>
            </w:pPr>
          </w:p>
        </w:tc>
        <w:tc>
          <w:tcPr>
            <w:tcW w:w="2634" w:type="dxa"/>
          </w:tcPr>
          <w:p w14:paraId="67F65688"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Accounts</w:t>
            </w:r>
          </w:p>
        </w:tc>
        <w:tc>
          <w:tcPr>
            <w:tcW w:w="1416" w:type="dxa"/>
          </w:tcPr>
          <w:p w14:paraId="70628408"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Current Yr.</w:t>
            </w:r>
          </w:p>
        </w:tc>
        <w:tc>
          <w:tcPr>
            <w:tcW w:w="1440" w:type="dxa"/>
          </w:tcPr>
          <w:p w14:paraId="0E7024F0"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Previous Yr.</w:t>
            </w:r>
          </w:p>
        </w:tc>
        <w:tc>
          <w:tcPr>
            <w:tcW w:w="1800" w:type="dxa"/>
          </w:tcPr>
          <w:p w14:paraId="7F45D2BE"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N. Previous Yr.</w:t>
            </w:r>
          </w:p>
        </w:tc>
        <w:tc>
          <w:tcPr>
            <w:tcW w:w="1728" w:type="dxa"/>
          </w:tcPr>
          <w:p w14:paraId="34B2AEC5"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Trend Descript.</w:t>
            </w:r>
          </w:p>
        </w:tc>
      </w:tr>
      <w:tr w:rsidR="00265155" w14:paraId="3CF12602" w14:textId="77777777" w:rsidTr="00265155">
        <w:tc>
          <w:tcPr>
            <w:tcW w:w="558" w:type="dxa"/>
          </w:tcPr>
          <w:p w14:paraId="61867B00"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A</w:t>
            </w:r>
          </w:p>
        </w:tc>
        <w:tc>
          <w:tcPr>
            <w:tcW w:w="2634" w:type="dxa"/>
          </w:tcPr>
          <w:p w14:paraId="7F29A828"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Net cash from operating activity</w:t>
            </w:r>
          </w:p>
        </w:tc>
        <w:tc>
          <w:tcPr>
            <w:tcW w:w="1416" w:type="dxa"/>
          </w:tcPr>
          <w:p w14:paraId="7C24FBB7" w14:textId="77777777" w:rsidR="00265155" w:rsidRDefault="00343549" w:rsidP="00F83578">
            <w:pPr>
              <w:rPr>
                <w:rFonts w:ascii="Times New Roman" w:hAnsi="Times New Roman" w:cs="Times New Roman"/>
                <w:sz w:val="24"/>
                <w:szCs w:val="24"/>
              </w:rPr>
            </w:pPr>
            <w:r>
              <w:rPr>
                <w:rFonts w:ascii="Times New Roman" w:hAnsi="Times New Roman" w:cs="Times New Roman"/>
                <w:sz w:val="24"/>
                <w:szCs w:val="24"/>
              </w:rPr>
              <w:t>$18,884</w:t>
            </w:r>
          </w:p>
        </w:tc>
        <w:tc>
          <w:tcPr>
            <w:tcW w:w="1440" w:type="dxa"/>
          </w:tcPr>
          <w:p w14:paraId="31D99EFB" w14:textId="77777777" w:rsidR="00265155" w:rsidRDefault="00343549" w:rsidP="00F83578">
            <w:pPr>
              <w:rPr>
                <w:rFonts w:ascii="Times New Roman" w:hAnsi="Times New Roman" w:cs="Times New Roman"/>
                <w:sz w:val="24"/>
                <w:szCs w:val="24"/>
              </w:rPr>
            </w:pPr>
            <w:r>
              <w:rPr>
                <w:rFonts w:ascii="Times New Roman" w:hAnsi="Times New Roman" w:cs="Times New Roman"/>
                <w:sz w:val="24"/>
                <w:szCs w:val="24"/>
              </w:rPr>
              <w:t>20,963</w:t>
            </w:r>
          </w:p>
        </w:tc>
        <w:tc>
          <w:tcPr>
            <w:tcW w:w="1800" w:type="dxa"/>
          </w:tcPr>
          <w:p w14:paraId="04B4D4A2" w14:textId="77777777" w:rsidR="00265155" w:rsidRDefault="00343549" w:rsidP="00F83578">
            <w:pPr>
              <w:rPr>
                <w:rFonts w:ascii="Times New Roman" w:hAnsi="Times New Roman" w:cs="Times New Roman"/>
                <w:sz w:val="24"/>
                <w:szCs w:val="24"/>
              </w:rPr>
            </w:pPr>
            <w:r>
              <w:rPr>
                <w:rFonts w:ascii="Times New Roman" w:hAnsi="Times New Roman" w:cs="Times New Roman"/>
                <w:sz w:val="24"/>
                <w:szCs w:val="24"/>
              </w:rPr>
              <w:t>16,692</w:t>
            </w:r>
          </w:p>
        </w:tc>
        <w:tc>
          <w:tcPr>
            <w:tcW w:w="1728" w:type="dxa"/>
          </w:tcPr>
          <w:p w14:paraId="284E0F56" w14:textId="77777777" w:rsidR="00265155" w:rsidRDefault="00013204" w:rsidP="00F83578">
            <w:pPr>
              <w:rPr>
                <w:rFonts w:ascii="Times New Roman" w:hAnsi="Times New Roman" w:cs="Times New Roman"/>
                <w:sz w:val="24"/>
                <w:szCs w:val="24"/>
              </w:rPr>
            </w:pPr>
            <w:r>
              <w:rPr>
                <w:rFonts w:ascii="Times New Roman" w:hAnsi="Times New Roman" w:cs="Times New Roman"/>
                <w:sz w:val="24"/>
                <w:szCs w:val="24"/>
              </w:rPr>
              <w:t xml:space="preserve">Down only this </w:t>
            </w:r>
          </w:p>
          <w:p w14:paraId="55AF30D4" w14:textId="77777777" w:rsidR="00013204" w:rsidRDefault="00013204" w:rsidP="00F83578">
            <w:pPr>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t>
            </w:r>
          </w:p>
        </w:tc>
      </w:tr>
      <w:tr w:rsidR="00265155" w14:paraId="57B7B39C" w14:textId="77777777" w:rsidTr="00265155">
        <w:tc>
          <w:tcPr>
            <w:tcW w:w="558" w:type="dxa"/>
          </w:tcPr>
          <w:p w14:paraId="0A4BF146"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B</w:t>
            </w:r>
          </w:p>
        </w:tc>
        <w:tc>
          <w:tcPr>
            <w:tcW w:w="2634" w:type="dxa"/>
          </w:tcPr>
          <w:p w14:paraId="1E73B60A"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Interest Expense</w:t>
            </w:r>
          </w:p>
        </w:tc>
        <w:tc>
          <w:tcPr>
            <w:tcW w:w="1416" w:type="dxa"/>
          </w:tcPr>
          <w:p w14:paraId="581B6C88" w14:textId="77777777" w:rsidR="00265155" w:rsidRDefault="00265155" w:rsidP="00F83578">
            <w:pPr>
              <w:rPr>
                <w:rFonts w:ascii="Times New Roman" w:hAnsi="Times New Roman" w:cs="Times New Roman"/>
                <w:sz w:val="24"/>
                <w:szCs w:val="24"/>
              </w:rPr>
            </w:pPr>
          </w:p>
        </w:tc>
        <w:tc>
          <w:tcPr>
            <w:tcW w:w="1440" w:type="dxa"/>
          </w:tcPr>
          <w:p w14:paraId="2F1F8183" w14:textId="77777777" w:rsidR="00265155" w:rsidRDefault="00265155" w:rsidP="00F83578">
            <w:pPr>
              <w:rPr>
                <w:rFonts w:ascii="Times New Roman" w:hAnsi="Times New Roman" w:cs="Times New Roman"/>
                <w:sz w:val="24"/>
                <w:szCs w:val="24"/>
              </w:rPr>
            </w:pPr>
          </w:p>
        </w:tc>
        <w:tc>
          <w:tcPr>
            <w:tcW w:w="1800" w:type="dxa"/>
          </w:tcPr>
          <w:p w14:paraId="66B84BD7" w14:textId="77777777" w:rsidR="00265155" w:rsidRDefault="00265155" w:rsidP="00F83578">
            <w:pPr>
              <w:rPr>
                <w:rFonts w:ascii="Times New Roman" w:hAnsi="Times New Roman" w:cs="Times New Roman"/>
                <w:sz w:val="24"/>
                <w:szCs w:val="24"/>
              </w:rPr>
            </w:pPr>
          </w:p>
        </w:tc>
        <w:tc>
          <w:tcPr>
            <w:tcW w:w="1728" w:type="dxa"/>
          </w:tcPr>
          <w:p w14:paraId="47425B5C" w14:textId="77777777" w:rsidR="00265155" w:rsidRDefault="00265155" w:rsidP="00F83578">
            <w:pPr>
              <w:rPr>
                <w:rFonts w:ascii="Times New Roman" w:hAnsi="Times New Roman" w:cs="Times New Roman"/>
                <w:sz w:val="24"/>
                <w:szCs w:val="24"/>
              </w:rPr>
            </w:pPr>
          </w:p>
        </w:tc>
      </w:tr>
      <w:tr w:rsidR="00265155" w14:paraId="63CD90EC" w14:textId="77777777" w:rsidTr="00265155">
        <w:tc>
          <w:tcPr>
            <w:tcW w:w="558" w:type="dxa"/>
          </w:tcPr>
          <w:p w14:paraId="3D7243AF"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C</w:t>
            </w:r>
          </w:p>
        </w:tc>
        <w:tc>
          <w:tcPr>
            <w:tcW w:w="2634" w:type="dxa"/>
          </w:tcPr>
          <w:p w14:paraId="639B6C82"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Cash interest Coverage Ratio</w:t>
            </w:r>
          </w:p>
        </w:tc>
        <w:tc>
          <w:tcPr>
            <w:tcW w:w="1416" w:type="dxa"/>
          </w:tcPr>
          <w:p w14:paraId="5C9EB28F" w14:textId="77777777" w:rsidR="00265155" w:rsidRDefault="00013204" w:rsidP="00F83578">
            <w:pPr>
              <w:rPr>
                <w:rFonts w:ascii="Times New Roman" w:hAnsi="Times New Roman" w:cs="Times New Roman"/>
                <w:sz w:val="24"/>
                <w:szCs w:val="24"/>
              </w:rPr>
            </w:pPr>
            <w:r>
              <w:rPr>
                <w:rFonts w:ascii="Times New Roman" w:hAnsi="Times New Roman" w:cs="Times New Roman"/>
                <w:sz w:val="24"/>
                <w:szCs w:val="24"/>
              </w:rPr>
              <w:t>166.26</w:t>
            </w:r>
          </w:p>
        </w:tc>
        <w:tc>
          <w:tcPr>
            <w:tcW w:w="1440" w:type="dxa"/>
          </w:tcPr>
          <w:p w14:paraId="4F34F10A" w14:textId="77777777" w:rsidR="00265155" w:rsidRDefault="00013204" w:rsidP="00F83578">
            <w:pPr>
              <w:rPr>
                <w:rFonts w:ascii="Times New Roman" w:hAnsi="Times New Roman" w:cs="Times New Roman"/>
                <w:sz w:val="24"/>
                <w:szCs w:val="24"/>
              </w:rPr>
            </w:pPr>
            <w:r>
              <w:rPr>
                <w:rFonts w:ascii="Times New Roman" w:hAnsi="Times New Roman" w:cs="Times New Roman"/>
                <w:sz w:val="24"/>
                <w:szCs w:val="24"/>
              </w:rPr>
              <w:t>434.68</w:t>
            </w:r>
          </w:p>
        </w:tc>
        <w:tc>
          <w:tcPr>
            <w:tcW w:w="1800" w:type="dxa"/>
          </w:tcPr>
          <w:p w14:paraId="3D0FE559" w14:textId="77777777" w:rsidR="00265155" w:rsidRDefault="00013204" w:rsidP="00F83578">
            <w:pPr>
              <w:rPr>
                <w:rFonts w:ascii="Times New Roman" w:hAnsi="Times New Roman" w:cs="Times New Roman"/>
                <w:sz w:val="24"/>
                <w:szCs w:val="24"/>
              </w:rPr>
            </w:pPr>
            <w:r>
              <w:rPr>
                <w:rFonts w:ascii="Times New Roman" w:hAnsi="Times New Roman" w:cs="Times New Roman"/>
                <w:sz w:val="24"/>
                <w:szCs w:val="24"/>
              </w:rPr>
              <w:t>0</w:t>
            </w:r>
          </w:p>
        </w:tc>
        <w:tc>
          <w:tcPr>
            <w:tcW w:w="1728" w:type="dxa"/>
          </w:tcPr>
          <w:p w14:paraId="25DE6392" w14:textId="77777777" w:rsidR="00265155" w:rsidRDefault="00013204" w:rsidP="00F83578">
            <w:pPr>
              <w:rPr>
                <w:rFonts w:ascii="Times New Roman" w:hAnsi="Times New Roman" w:cs="Times New Roman"/>
                <w:sz w:val="24"/>
                <w:szCs w:val="24"/>
              </w:rPr>
            </w:pPr>
            <w:r>
              <w:rPr>
                <w:rFonts w:ascii="Times New Roman" w:hAnsi="Times New Roman" w:cs="Times New Roman"/>
                <w:sz w:val="24"/>
                <w:szCs w:val="24"/>
              </w:rPr>
              <w:t xml:space="preserve">Down only this </w:t>
            </w:r>
          </w:p>
          <w:p w14:paraId="5F9EA284" w14:textId="77777777" w:rsidR="00013204" w:rsidRDefault="00013204" w:rsidP="00F83578">
            <w:pPr>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t>
            </w:r>
          </w:p>
        </w:tc>
      </w:tr>
    </w:tbl>
    <w:p w14:paraId="603D87F2" w14:textId="77777777" w:rsidR="00265155" w:rsidRDefault="00265155" w:rsidP="00F83578">
      <w:pPr>
        <w:rPr>
          <w:rFonts w:ascii="Times New Roman" w:hAnsi="Times New Roman" w:cs="Times New Roman"/>
          <w:sz w:val="24"/>
          <w:szCs w:val="24"/>
        </w:rPr>
      </w:pPr>
    </w:p>
    <w:p w14:paraId="3395436E" w14:textId="77777777" w:rsidR="00265155" w:rsidRDefault="00265155" w:rsidP="00F83578">
      <w:pPr>
        <w:rPr>
          <w:rFonts w:ascii="Times New Roman" w:hAnsi="Times New Roman" w:cs="Times New Roman"/>
          <w:sz w:val="24"/>
          <w:szCs w:val="24"/>
        </w:rPr>
      </w:pPr>
    </w:p>
    <w:p w14:paraId="004897C0" w14:textId="77777777" w:rsidR="00265155" w:rsidRDefault="00265155" w:rsidP="00F83578">
      <w:pPr>
        <w:rPr>
          <w:rFonts w:ascii="Times New Roman" w:hAnsi="Times New Roman" w:cs="Times New Roman"/>
          <w:sz w:val="24"/>
          <w:szCs w:val="24"/>
        </w:rPr>
      </w:pPr>
      <w:r>
        <w:rPr>
          <w:rFonts w:ascii="Times New Roman" w:hAnsi="Times New Roman" w:cs="Times New Roman"/>
          <w:sz w:val="24"/>
          <w:szCs w:val="24"/>
        </w:rPr>
        <w:t>Question 4.20 – How well does your company invest in its future?</w:t>
      </w:r>
      <w:r w:rsidR="009F129E">
        <w:rPr>
          <w:rFonts w:ascii="Times New Roman" w:hAnsi="Times New Roman" w:cs="Times New Roman"/>
          <w:sz w:val="24"/>
          <w:szCs w:val="24"/>
        </w:rPr>
        <w:t xml:space="preserve">       (In Millions)</w:t>
      </w:r>
    </w:p>
    <w:tbl>
      <w:tblPr>
        <w:tblStyle w:val="TableGrid"/>
        <w:tblW w:w="9603" w:type="dxa"/>
        <w:tblLook w:val="04A0" w:firstRow="1" w:lastRow="0" w:firstColumn="1" w:lastColumn="0" w:noHBand="0" w:noVBand="1"/>
      </w:tblPr>
      <w:tblGrid>
        <w:gridCol w:w="558"/>
        <w:gridCol w:w="2634"/>
        <w:gridCol w:w="1443"/>
        <w:gridCol w:w="1440"/>
        <w:gridCol w:w="1800"/>
        <w:gridCol w:w="1728"/>
      </w:tblGrid>
      <w:tr w:rsidR="00265155" w14:paraId="1D2654AE" w14:textId="77777777" w:rsidTr="00F50032">
        <w:tc>
          <w:tcPr>
            <w:tcW w:w="558" w:type="dxa"/>
          </w:tcPr>
          <w:p w14:paraId="7BF24A7B" w14:textId="77777777" w:rsidR="00265155" w:rsidRDefault="00265155" w:rsidP="00F83578">
            <w:pPr>
              <w:rPr>
                <w:rFonts w:ascii="Times New Roman" w:hAnsi="Times New Roman" w:cs="Times New Roman"/>
                <w:sz w:val="24"/>
                <w:szCs w:val="24"/>
              </w:rPr>
            </w:pPr>
          </w:p>
        </w:tc>
        <w:tc>
          <w:tcPr>
            <w:tcW w:w="2634" w:type="dxa"/>
          </w:tcPr>
          <w:p w14:paraId="1920578F"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Accounts</w:t>
            </w:r>
          </w:p>
        </w:tc>
        <w:tc>
          <w:tcPr>
            <w:tcW w:w="1443" w:type="dxa"/>
          </w:tcPr>
          <w:p w14:paraId="08CBC904"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Current Yr.</w:t>
            </w:r>
          </w:p>
        </w:tc>
        <w:tc>
          <w:tcPr>
            <w:tcW w:w="1440" w:type="dxa"/>
          </w:tcPr>
          <w:p w14:paraId="0CEB5D8C"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Previous Yr.</w:t>
            </w:r>
          </w:p>
        </w:tc>
        <w:tc>
          <w:tcPr>
            <w:tcW w:w="1800" w:type="dxa"/>
          </w:tcPr>
          <w:p w14:paraId="3C707516"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N. Previous Yr.</w:t>
            </w:r>
          </w:p>
        </w:tc>
        <w:tc>
          <w:tcPr>
            <w:tcW w:w="1728" w:type="dxa"/>
          </w:tcPr>
          <w:p w14:paraId="4148B3CB"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Trend Descript.</w:t>
            </w:r>
          </w:p>
        </w:tc>
      </w:tr>
      <w:tr w:rsidR="00265155" w14:paraId="251670ED" w14:textId="77777777" w:rsidTr="00F50032">
        <w:tc>
          <w:tcPr>
            <w:tcW w:w="558" w:type="dxa"/>
          </w:tcPr>
          <w:p w14:paraId="628B5A32"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A</w:t>
            </w:r>
          </w:p>
        </w:tc>
        <w:tc>
          <w:tcPr>
            <w:tcW w:w="2634" w:type="dxa"/>
          </w:tcPr>
          <w:p w14:paraId="171018D7" w14:textId="77777777" w:rsidR="00265155" w:rsidRDefault="00541627" w:rsidP="00F83578">
            <w:pPr>
              <w:rPr>
                <w:rFonts w:ascii="Times New Roman" w:hAnsi="Times New Roman" w:cs="Times New Roman"/>
                <w:sz w:val="24"/>
                <w:szCs w:val="24"/>
              </w:rPr>
            </w:pPr>
            <w:r>
              <w:rPr>
                <w:rFonts w:ascii="Times New Roman" w:hAnsi="Times New Roman" w:cs="Times New Roman"/>
                <w:sz w:val="24"/>
                <w:szCs w:val="24"/>
              </w:rPr>
              <w:t>Retained Earnings per share</w:t>
            </w:r>
          </w:p>
        </w:tc>
        <w:tc>
          <w:tcPr>
            <w:tcW w:w="1443" w:type="dxa"/>
          </w:tcPr>
          <w:p w14:paraId="5F95C06D" w14:textId="77777777" w:rsidR="00265155" w:rsidRDefault="00641852" w:rsidP="00F83578">
            <w:pPr>
              <w:rPr>
                <w:rFonts w:ascii="Times New Roman" w:hAnsi="Times New Roman" w:cs="Times New Roman"/>
                <w:sz w:val="24"/>
                <w:szCs w:val="24"/>
              </w:rPr>
            </w:pPr>
            <w:r>
              <w:rPr>
                <w:rFonts w:ascii="Times New Roman" w:hAnsi="Times New Roman" w:cs="Times New Roman"/>
                <w:sz w:val="24"/>
                <w:szCs w:val="24"/>
              </w:rPr>
              <w:t>$2.20</w:t>
            </w:r>
          </w:p>
        </w:tc>
        <w:tc>
          <w:tcPr>
            <w:tcW w:w="1440" w:type="dxa"/>
          </w:tcPr>
          <w:p w14:paraId="0F040B03" w14:textId="77777777" w:rsidR="00265155" w:rsidRDefault="00641852" w:rsidP="00F83578">
            <w:pPr>
              <w:rPr>
                <w:rFonts w:ascii="Times New Roman" w:hAnsi="Times New Roman" w:cs="Times New Roman"/>
                <w:sz w:val="24"/>
                <w:szCs w:val="24"/>
              </w:rPr>
            </w:pPr>
            <w:r>
              <w:rPr>
                <w:rFonts w:ascii="Times New Roman" w:hAnsi="Times New Roman" w:cs="Times New Roman"/>
                <w:sz w:val="24"/>
                <w:szCs w:val="24"/>
              </w:rPr>
              <w:t>2.46</w:t>
            </w:r>
          </w:p>
        </w:tc>
        <w:tc>
          <w:tcPr>
            <w:tcW w:w="1800" w:type="dxa"/>
          </w:tcPr>
          <w:p w14:paraId="29273DC5" w14:textId="77777777" w:rsidR="00265155" w:rsidRDefault="00641852" w:rsidP="00F83578">
            <w:pPr>
              <w:rPr>
                <w:rFonts w:ascii="Times New Roman" w:hAnsi="Times New Roman" w:cs="Times New Roman"/>
                <w:sz w:val="24"/>
                <w:szCs w:val="24"/>
              </w:rPr>
            </w:pPr>
            <w:r>
              <w:rPr>
                <w:rFonts w:ascii="Times New Roman" w:hAnsi="Times New Roman" w:cs="Times New Roman"/>
                <w:sz w:val="24"/>
                <w:szCs w:val="24"/>
              </w:rPr>
              <w:t>2.06</w:t>
            </w:r>
          </w:p>
        </w:tc>
        <w:tc>
          <w:tcPr>
            <w:tcW w:w="1728" w:type="dxa"/>
          </w:tcPr>
          <w:p w14:paraId="61797393"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Down only this</w:t>
            </w:r>
          </w:p>
          <w:p w14:paraId="0B53B369" w14:textId="77777777" w:rsidR="00406B2B" w:rsidRDefault="00406B2B" w:rsidP="00F83578">
            <w:pPr>
              <w:rPr>
                <w:rFonts w:ascii="Times New Roman" w:hAnsi="Times New Roman" w:cs="Times New Roman"/>
                <w:sz w:val="24"/>
                <w:szCs w:val="24"/>
              </w:rPr>
            </w:pP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tc>
      </w:tr>
      <w:tr w:rsidR="00265155" w14:paraId="513BA34B" w14:textId="77777777" w:rsidTr="00F50032">
        <w:tc>
          <w:tcPr>
            <w:tcW w:w="558" w:type="dxa"/>
          </w:tcPr>
          <w:p w14:paraId="68F70D43"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B</w:t>
            </w:r>
          </w:p>
        </w:tc>
        <w:tc>
          <w:tcPr>
            <w:tcW w:w="2634" w:type="dxa"/>
          </w:tcPr>
          <w:p w14:paraId="68C4A305" w14:textId="77777777" w:rsidR="00265155" w:rsidRDefault="00541627" w:rsidP="00F83578">
            <w:pPr>
              <w:rPr>
                <w:rFonts w:ascii="Times New Roman" w:hAnsi="Times New Roman" w:cs="Times New Roman"/>
                <w:sz w:val="24"/>
                <w:szCs w:val="24"/>
              </w:rPr>
            </w:pPr>
            <w:r>
              <w:rPr>
                <w:rFonts w:ascii="Times New Roman" w:hAnsi="Times New Roman" w:cs="Times New Roman"/>
                <w:sz w:val="24"/>
                <w:szCs w:val="24"/>
              </w:rPr>
              <w:t>Stockholders’ Equity per share</w:t>
            </w:r>
          </w:p>
        </w:tc>
        <w:tc>
          <w:tcPr>
            <w:tcW w:w="1443" w:type="dxa"/>
          </w:tcPr>
          <w:p w14:paraId="5AAEF54B"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$10.25</w:t>
            </w:r>
          </w:p>
        </w:tc>
        <w:tc>
          <w:tcPr>
            <w:tcW w:w="1440" w:type="dxa"/>
          </w:tcPr>
          <w:p w14:paraId="05052F77"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8.73</w:t>
            </w:r>
          </w:p>
        </w:tc>
        <w:tc>
          <w:tcPr>
            <w:tcW w:w="1800" w:type="dxa"/>
          </w:tcPr>
          <w:p w14:paraId="32FAAD51"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8.90</w:t>
            </w:r>
          </w:p>
        </w:tc>
        <w:tc>
          <w:tcPr>
            <w:tcW w:w="1728" w:type="dxa"/>
          </w:tcPr>
          <w:p w14:paraId="55D7C208"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 xml:space="preserve">Up only this year. </w:t>
            </w:r>
          </w:p>
        </w:tc>
      </w:tr>
      <w:tr w:rsidR="00265155" w14:paraId="1FC986CB" w14:textId="77777777" w:rsidTr="00F50032">
        <w:tc>
          <w:tcPr>
            <w:tcW w:w="558" w:type="dxa"/>
          </w:tcPr>
          <w:p w14:paraId="77F44DC8" w14:textId="77777777" w:rsidR="00265155" w:rsidRDefault="009F643E" w:rsidP="00F83578">
            <w:pPr>
              <w:rPr>
                <w:rFonts w:ascii="Times New Roman" w:hAnsi="Times New Roman" w:cs="Times New Roman"/>
                <w:sz w:val="24"/>
                <w:szCs w:val="24"/>
              </w:rPr>
            </w:pPr>
            <w:r>
              <w:rPr>
                <w:rFonts w:ascii="Times New Roman" w:hAnsi="Times New Roman" w:cs="Times New Roman"/>
                <w:sz w:val="24"/>
                <w:szCs w:val="24"/>
              </w:rPr>
              <w:t>C</w:t>
            </w:r>
          </w:p>
        </w:tc>
        <w:tc>
          <w:tcPr>
            <w:tcW w:w="2634" w:type="dxa"/>
          </w:tcPr>
          <w:p w14:paraId="7258F42E" w14:textId="77777777" w:rsidR="00265155" w:rsidRDefault="00541627" w:rsidP="00F83578">
            <w:pPr>
              <w:rPr>
                <w:rFonts w:ascii="Times New Roman" w:hAnsi="Times New Roman" w:cs="Times New Roman"/>
                <w:sz w:val="24"/>
                <w:szCs w:val="24"/>
              </w:rPr>
            </w:pPr>
            <w:r>
              <w:rPr>
                <w:rFonts w:ascii="Times New Roman" w:hAnsi="Times New Roman" w:cs="Times New Roman"/>
                <w:sz w:val="24"/>
                <w:szCs w:val="24"/>
              </w:rPr>
              <w:t>Retained Earnings Ratio</w:t>
            </w:r>
          </w:p>
        </w:tc>
        <w:tc>
          <w:tcPr>
            <w:tcW w:w="1443" w:type="dxa"/>
          </w:tcPr>
          <w:p w14:paraId="599C72BC"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.21</w:t>
            </w:r>
          </w:p>
        </w:tc>
        <w:tc>
          <w:tcPr>
            <w:tcW w:w="1440" w:type="dxa"/>
          </w:tcPr>
          <w:p w14:paraId="61EA7109"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.28</w:t>
            </w:r>
          </w:p>
        </w:tc>
        <w:tc>
          <w:tcPr>
            <w:tcW w:w="1800" w:type="dxa"/>
          </w:tcPr>
          <w:p w14:paraId="79FF3ED5" w14:textId="77777777" w:rsidR="00265155" w:rsidRDefault="00406B2B" w:rsidP="00F83578">
            <w:pPr>
              <w:rPr>
                <w:rFonts w:ascii="Times New Roman" w:hAnsi="Times New Roman" w:cs="Times New Roman"/>
                <w:sz w:val="24"/>
                <w:szCs w:val="24"/>
              </w:rPr>
            </w:pPr>
            <w:r>
              <w:rPr>
                <w:rFonts w:ascii="Times New Roman" w:hAnsi="Times New Roman" w:cs="Times New Roman"/>
                <w:sz w:val="24"/>
                <w:szCs w:val="24"/>
              </w:rPr>
              <w:t>.23</w:t>
            </w:r>
          </w:p>
        </w:tc>
        <w:tc>
          <w:tcPr>
            <w:tcW w:w="1728" w:type="dxa"/>
          </w:tcPr>
          <w:p w14:paraId="501A660B" w14:textId="77777777" w:rsidR="00265155" w:rsidRDefault="00F742E6" w:rsidP="00F83578">
            <w:pPr>
              <w:rPr>
                <w:rFonts w:ascii="Times New Roman" w:hAnsi="Times New Roman" w:cs="Times New Roman"/>
                <w:sz w:val="24"/>
                <w:szCs w:val="24"/>
              </w:rPr>
            </w:pPr>
            <w:r>
              <w:rPr>
                <w:rFonts w:ascii="Times New Roman" w:hAnsi="Times New Roman" w:cs="Times New Roman"/>
                <w:sz w:val="24"/>
                <w:szCs w:val="24"/>
              </w:rPr>
              <w:t xml:space="preserve">Down only this year. </w:t>
            </w:r>
          </w:p>
        </w:tc>
      </w:tr>
      <w:tr w:rsidR="00265155" w14:paraId="497C5B43" w14:textId="77777777" w:rsidTr="00F50032">
        <w:tc>
          <w:tcPr>
            <w:tcW w:w="558" w:type="dxa"/>
          </w:tcPr>
          <w:p w14:paraId="1144E893" w14:textId="77777777" w:rsidR="00265155" w:rsidRDefault="00265155" w:rsidP="00F83578">
            <w:pPr>
              <w:rPr>
                <w:rFonts w:ascii="Times New Roman" w:hAnsi="Times New Roman" w:cs="Times New Roman"/>
                <w:sz w:val="24"/>
                <w:szCs w:val="24"/>
              </w:rPr>
            </w:pPr>
          </w:p>
        </w:tc>
        <w:tc>
          <w:tcPr>
            <w:tcW w:w="2634" w:type="dxa"/>
          </w:tcPr>
          <w:p w14:paraId="1B9B062D" w14:textId="77777777" w:rsidR="00265155" w:rsidRDefault="00265155" w:rsidP="00F83578">
            <w:pPr>
              <w:rPr>
                <w:rFonts w:ascii="Times New Roman" w:hAnsi="Times New Roman" w:cs="Times New Roman"/>
                <w:sz w:val="24"/>
                <w:szCs w:val="24"/>
              </w:rPr>
            </w:pPr>
          </w:p>
        </w:tc>
        <w:tc>
          <w:tcPr>
            <w:tcW w:w="1443" w:type="dxa"/>
          </w:tcPr>
          <w:p w14:paraId="2548BDB9" w14:textId="77777777" w:rsidR="00265155" w:rsidRDefault="00265155" w:rsidP="00F83578">
            <w:pPr>
              <w:rPr>
                <w:rFonts w:ascii="Times New Roman" w:hAnsi="Times New Roman" w:cs="Times New Roman"/>
                <w:sz w:val="24"/>
                <w:szCs w:val="24"/>
              </w:rPr>
            </w:pPr>
          </w:p>
        </w:tc>
        <w:tc>
          <w:tcPr>
            <w:tcW w:w="1440" w:type="dxa"/>
          </w:tcPr>
          <w:p w14:paraId="72A31FB8" w14:textId="77777777" w:rsidR="00265155" w:rsidRDefault="00265155" w:rsidP="00F83578">
            <w:pPr>
              <w:rPr>
                <w:rFonts w:ascii="Times New Roman" w:hAnsi="Times New Roman" w:cs="Times New Roman"/>
                <w:sz w:val="24"/>
                <w:szCs w:val="24"/>
              </w:rPr>
            </w:pPr>
          </w:p>
        </w:tc>
        <w:tc>
          <w:tcPr>
            <w:tcW w:w="1800" w:type="dxa"/>
          </w:tcPr>
          <w:p w14:paraId="7704DAEA" w14:textId="77777777" w:rsidR="00265155" w:rsidRDefault="00265155" w:rsidP="00F83578">
            <w:pPr>
              <w:rPr>
                <w:rFonts w:ascii="Times New Roman" w:hAnsi="Times New Roman" w:cs="Times New Roman"/>
                <w:sz w:val="24"/>
                <w:szCs w:val="24"/>
              </w:rPr>
            </w:pPr>
          </w:p>
        </w:tc>
        <w:tc>
          <w:tcPr>
            <w:tcW w:w="1728" w:type="dxa"/>
          </w:tcPr>
          <w:p w14:paraId="104F33A1" w14:textId="77777777" w:rsidR="00265155" w:rsidRDefault="00265155" w:rsidP="00F83578">
            <w:pPr>
              <w:rPr>
                <w:rFonts w:ascii="Times New Roman" w:hAnsi="Times New Roman" w:cs="Times New Roman"/>
                <w:sz w:val="24"/>
                <w:szCs w:val="24"/>
              </w:rPr>
            </w:pPr>
          </w:p>
        </w:tc>
      </w:tr>
    </w:tbl>
    <w:p w14:paraId="42C606E3" w14:textId="77777777" w:rsidR="00F50032" w:rsidRDefault="00F50032" w:rsidP="00F50032">
      <w:pPr>
        <w:spacing w:after="0"/>
        <w:rPr>
          <w:rFonts w:ascii="Times New Roman" w:hAnsi="Times New Roman" w:cs="Times New Roman"/>
          <w:sz w:val="24"/>
          <w:szCs w:val="24"/>
        </w:rPr>
      </w:pPr>
      <w:r>
        <w:rPr>
          <w:rFonts w:ascii="Times New Roman" w:hAnsi="Times New Roman" w:cs="Times New Roman"/>
          <w:sz w:val="24"/>
          <w:szCs w:val="24"/>
        </w:rPr>
        <w:t xml:space="preserve">D      </w:t>
      </w:r>
      <w:r w:rsidRPr="00F568B9">
        <w:rPr>
          <w:rFonts w:ascii="Times New Roman" w:hAnsi="Times New Roman" w:cs="Times New Roman"/>
          <w:sz w:val="24"/>
          <w:szCs w:val="24"/>
        </w:rPr>
        <w:t>Is your company i</w:t>
      </w:r>
      <w:r w:rsidR="00F110F5" w:rsidRPr="00F568B9">
        <w:rPr>
          <w:rFonts w:ascii="Times New Roman" w:hAnsi="Times New Roman" w:cs="Times New Roman"/>
          <w:sz w:val="24"/>
          <w:szCs w:val="24"/>
        </w:rPr>
        <w:t xml:space="preserve">nvesting adequately in its future and </w:t>
      </w:r>
      <w:r w:rsidRPr="00F568B9">
        <w:rPr>
          <w:rFonts w:ascii="Times New Roman" w:hAnsi="Times New Roman" w:cs="Times New Roman"/>
          <w:sz w:val="24"/>
          <w:szCs w:val="24"/>
        </w:rPr>
        <w:t>why?</w:t>
      </w:r>
      <w:r w:rsidR="00F110F5" w:rsidRPr="00F568B9">
        <w:rPr>
          <w:rFonts w:ascii="Times New Roman" w:hAnsi="Times New Roman" w:cs="Times New Roman"/>
          <w:sz w:val="24"/>
          <w:szCs w:val="24"/>
        </w:rPr>
        <w:t xml:space="preserve">  </w:t>
      </w:r>
      <w:r w:rsidR="00F110F5" w:rsidRPr="00F568B9">
        <w:rPr>
          <w:rFonts w:ascii="Times New Roman" w:hAnsi="Times New Roman" w:cs="Times New Roman"/>
          <w:color w:val="111111"/>
          <w:sz w:val="24"/>
          <w:szCs w:val="24"/>
        </w:rPr>
        <w:t>Is Intel investing adequately in its future and why?</w:t>
      </w:r>
      <w:r w:rsidR="00F110F5" w:rsidRPr="00F568B9">
        <w:rPr>
          <w:rStyle w:val="apple-converted-space"/>
          <w:rFonts w:ascii="Times New Roman" w:hAnsi="Times New Roman" w:cs="Times New Roman"/>
          <w:color w:val="111111"/>
          <w:sz w:val="24"/>
          <w:szCs w:val="24"/>
        </w:rPr>
        <w:t xml:space="preserve"> Yes, Intel is adequately investing in the future. </w:t>
      </w:r>
      <w:r w:rsidR="00F568B9" w:rsidRPr="00F568B9">
        <w:rPr>
          <w:rStyle w:val="apple-converted-space"/>
          <w:rFonts w:ascii="Times New Roman" w:hAnsi="Times New Roman" w:cs="Times New Roman"/>
          <w:color w:val="111111"/>
          <w:sz w:val="24"/>
          <w:szCs w:val="24"/>
        </w:rPr>
        <w:t xml:space="preserve"> </w:t>
      </w:r>
      <w:r w:rsidR="00F110F5" w:rsidRPr="00F568B9">
        <w:rPr>
          <w:rStyle w:val="apple-converted-space"/>
          <w:rFonts w:ascii="Times New Roman" w:hAnsi="Times New Roman" w:cs="Times New Roman"/>
          <w:color w:val="111111"/>
          <w:sz w:val="24"/>
          <w:szCs w:val="24"/>
        </w:rPr>
        <w:t>Intel has increased its spending in Research and development from $6.576 billion in 2010 to $10.148 billion in 2012</w:t>
      </w:r>
      <w:r w:rsidR="00F568B9" w:rsidRPr="00F568B9">
        <w:rPr>
          <w:rStyle w:val="apple-converted-space"/>
          <w:rFonts w:ascii="Times New Roman" w:hAnsi="Times New Roman" w:cs="Times New Roman"/>
          <w:color w:val="111111"/>
          <w:sz w:val="24"/>
          <w:szCs w:val="24"/>
        </w:rPr>
        <w:t xml:space="preserve">. </w:t>
      </w:r>
      <w:r w:rsidR="00F568B9" w:rsidRPr="00F568B9">
        <w:rPr>
          <w:rFonts w:ascii="Times New Roman" w:eastAsia="Calibri" w:hAnsi="Times New Roman" w:cs="Times New Roman"/>
          <w:color w:val="111111"/>
          <w:sz w:val="24"/>
          <w:szCs w:val="24"/>
        </w:rPr>
        <w:t xml:space="preserve"> The investment is needed for Intel to continue being the dominant player within its market.</w:t>
      </w:r>
      <w:r w:rsidR="00F568B9" w:rsidRPr="00F568B9">
        <w:rPr>
          <w:rFonts w:ascii="Verdana" w:eastAsia="Calibri" w:hAnsi="Verdana" w:cs="Times New Roman"/>
          <w:color w:val="111111"/>
          <w:sz w:val="18"/>
          <w:szCs w:val="18"/>
        </w:rPr>
        <w:br/>
      </w:r>
    </w:p>
    <w:p w14:paraId="4202FB5F" w14:textId="77777777" w:rsidR="00D0427F" w:rsidRDefault="00D0427F" w:rsidP="00F83578">
      <w:pPr>
        <w:rPr>
          <w:rFonts w:ascii="Times New Roman" w:hAnsi="Times New Roman" w:cs="Times New Roman"/>
          <w:sz w:val="24"/>
          <w:szCs w:val="24"/>
        </w:rPr>
      </w:pPr>
    </w:p>
    <w:p w14:paraId="07723B3D"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Question 4.21 – Capital and Treasury Stock             (In Millions)</w:t>
      </w:r>
    </w:p>
    <w:tbl>
      <w:tblPr>
        <w:tblStyle w:val="TableGrid"/>
        <w:tblW w:w="0" w:type="auto"/>
        <w:tblLook w:val="04A0" w:firstRow="1" w:lastRow="0" w:firstColumn="1" w:lastColumn="0" w:noHBand="0" w:noVBand="1"/>
      </w:tblPr>
      <w:tblGrid>
        <w:gridCol w:w="558"/>
        <w:gridCol w:w="2634"/>
        <w:gridCol w:w="1416"/>
        <w:gridCol w:w="1440"/>
        <w:gridCol w:w="1800"/>
        <w:gridCol w:w="1728"/>
      </w:tblGrid>
      <w:tr w:rsidR="00D0427F" w14:paraId="3B75531E" w14:textId="77777777" w:rsidTr="00D0427F">
        <w:tc>
          <w:tcPr>
            <w:tcW w:w="558" w:type="dxa"/>
          </w:tcPr>
          <w:p w14:paraId="445750D4" w14:textId="77777777" w:rsidR="00D0427F" w:rsidRDefault="00D0427F" w:rsidP="00F83578">
            <w:pPr>
              <w:rPr>
                <w:rFonts w:ascii="Times New Roman" w:hAnsi="Times New Roman" w:cs="Times New Roman"/>
                <w:sz w:val="24"/>
                <w:szCs w:val="24"/>
              </w:rPr>
            </w:pPr>
          </w:p>
        </w:tc>
        <w:tc>
          <w:tcPr>
            <w:tcW w:w="2634" w:type="dxa"/>
          </w:tcPr>
          <w:p w14:paraId="64C49B4C"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Accounts</w:t>
            </w:r>
          </w:p>
        </w:tc>
        <w:tc>
          <w:tcPr>
            <w:tcW w:w="1416" w:type="dxa"/>
          </w:tcPr>
          <w:p w14:paraId="65869AFC"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Current Yr.</w:t>
            </w:r>
          </w:p>
        </w:tc>
        <w:tc>
          <w:tcPr>
            <w:tcW w:w="1440" w:type="dxa"/>
          </w:tcPr>
          <w:p w14:paraId="77F4905B"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Previous Yr.</w:t>
            </w:r>
          </w:p>
        </w:tc>
        <w:tc>
          <w:tcPr>
            <w:tcW w:w="1800" w:type="dxa"/>
          </w:tcPr>
          <w:p w14:paraId="7C52F8F4"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N. Previous Yr.</w:t>
            </w:r>
          </w:p>
        </w:tc>
        <w:tc>
          <w:tcPr>
            <w:tcW w:w="1728" w:type="dxa"/>
          </w:tcPr>
          <w:p w14:paraId="16259943"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Trend Descript.</w:t>
            </w:r>
          </w:p>
        </w:tc>
      </w:tr>
      <w:tr w:rsidR="00D0427F" w14:paraId="7CDD2B3D" w14:textId="77777777" w:rsidTr="00D0427F">
        <w:tc>
          <w:tcPr>
            <w:tcW w:w="558" w:type="dxa"/>
          </w:tcPr>
          <w:p w14:paraId="1F026D15"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A</w:t>
            </w:r>
          </w:p>
        </w:tc>
        <w:tc>
          <w:tcPr>
            <w:tcW w:w="2634" w:type="dxa"/>
          </w:tcPr>
          <w:p w14:paraId="3B1F8789"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Common stock</w:t>
            </w:r>
          </w:p>
        </w:tc>
        <w:tc>
          <w:tcPr>
            <w:tcW w:w="1416" w:type="dxa"/>
          </w:tcPr>
          <w:p w14:paraId="439F627E"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4,996</w:t>
            </w:r>
          </w:p>
        </w:tc>
        <w:tc>
          <w:tcPr>
            <w:tcW w:w="1440" w:type="dxa"/>
          </w:tcPr>
          <w:p w14:paraId="54925FCD"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5,256</w:t>
            </w:r>
          </w:p>
        </w:tc>
        <w:tc>
          <w:tcPr>
            <w:tcW w:w="1800" w:type="dxa"/>
          </w:tcPr>
          <w:p w14:paraId="0E72281F"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5,555</w:t>
            </w:r>
          </w:p>
        </w:tc>
        <w:tc>
          <w:tcPr>
            <w:tcW w:w="1728" w:type="dxa"/>
          </w:tcPr>
          <w:p w14:paraId="4C79EF46"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 xml:space="preserve">Down consistently </w:t>
            </w:r>
          </w:p>
        </w:tc>
      </w:tr>
      <w:tr w:rsidR="00D0427F" w14:paraId="1FD1FAFA" w14:textId="77777777" w:rsidTr="00D0427F">
        <w:tc>
          <w:tcPr>
            <w:tcW w:w="558" w:type="dxa"/>
          </w:tcPr>
          <w:p w14:paraId="4BD0C90E"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B</w:t>
            </w:r>
          </w:p>
        </w:tc>
        <w:tc>
          <w:tcPr>
            <w:tcW w:w="2634" w:type="dxa"/>
          </w:tcPr>
          <w:p w14:paraId="23BE0EB5"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Preferred stock</w:t>
            </w:r>
          </w:p>
        </w:tc>
        <w:tc>
          <w:tcPr>
            <w:tcW w:w="1416" w:type="dxa"/>
          </w:tcPr>
          <w:p w14:paraId="4D46E974"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3476EDB8"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14:paraId="518A78DF"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0</w:t>
            </w:r>
          </w:p>
        </w:tc>
        <w:tc>
          <w:tcPr>
            <w:tcW w:w="1728" w:type="dxa"/>
          </w:tcPr>
          <w:p w14:paraId="484BD25C" w14:textId="77777777" w:rsidR="00D0427F" w:rsidRDefault="00D0427F" w:rsidP="00F83578">
            <w:pPr>
              <w:rPr>
                <w:rFonts w:ascii="Times New Roman" w:hAnsi="Times New Roman" w:cs="Times New Roman"/>
                <w:sz w:val="24"/>
                <w:szCs w:val="24"/>
              </w:rPr>
            </w:pPr>
          </w:p>
        </w:tc>
      </w:tr>
      <w:tr w:rsidR="00D0427F" w14:paraId="46613E08" w14:textId="77777777" w:rsidTr="00D0427F">
        <w:tc>
          <w:tcPr>
            <w:tcW w:w="558" w:type="dxa"/>
          </w:tcPr>
          <w:p w14:paraId="5595FD58"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C</w:t>
            </w:r>
          </w:p>
        </w:tc>
        <w:tc>
          <w:tcPr>
            <w:tcW w:w="2634" w:type="dxa"/>
          </w:tcPr>
          <w:p w14:paraId="7624FF78"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Treasury stock</w:t>
            </w:r>
          </w:p>
        </w:tc>
        <w:tc>
          <w:tcPr>
            <w:tcW w:w="1416" w:type="dxa"/>
          </w:tcPr>
          <w:p w14:paraId="04698B05" w14:textId="77777777" w:rsidR="00D0427F" w:rsidRDefault="00F37C84" w:rsidP="00F83578">
            <w:pP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6006EBFF"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0</w:t>
            </w:r>
          </w:p>
        </w:tc>
        <w:tc>
          <w:tcPr>
            <w:tcW w:w="1800" w:type="dxa"/>
          </w:tcPr>
          <w:p w14:paraId="049883C9" w14:textId="77777777" w:rsidR="00D0427F" w:rsidRDefault="00D0427F" w:rsidP="00F83578">
            <w:pPr>
              <w:rPr>
                <w:rFonts w:ascii="Times New Roman" w:hAnsi="Times New Roman" w:cs="Times New Roman"/>
                <w:sz w:val="24"/>
                <w:szCs w:val="24"/>
              </w:rPr>
            </w:pPr>
            <w:r>
              <w:rPr>
                <w:rFonts w:ascii="Times New Roman" w:hAnsi="Times New Roman" w:cs="Times New Roman"/>
                <w:sz w:val="24"/>
                <w:szCs w:val="24"/>
              </w:rPr>
              <w:t>0</w:t>
            </w:r>
          </w:p>
        </w:tc>
        <w:tc>
          <w:tcPr>
            <w:tcW w:w="1728" w:type="dxa"/>
          </w:tcPr>
          <w:p w14:paraId="6A0469F1" w14:textId="77777777" w:rsidR="00D0427F" w:rsidRDefault="00D0427F" w:rsidP="00F83578">
            <w:pPr>
              <w:rPr>
                <w:rFonts w:ascii="Times New Roman" w:hAnsi="Times New Roman" w:cs="Times New Roman"/>
                <w:sz w:val="24"/>
                <w:szCs w:val="24"/>
              </w:rPr>
            </w:pPr>
          </w:p>
        </w:tc>
      </w:tr>
    </w:tbl>
    <w:p w14:paraId="1B959FEF" w14:textId="77777777" w:rsidR="00D0427F" w:rsidRDefault="00D0427F" w:rsidP="00F83578">
      <w:pPr>
        <w:rPr>
          <w:rFonts w:ascii="Times New Roman" w:hAnsi="Times New Roman" w:cs="Times New Roman"/>
          <w:sz w:val="24"/>
          <w:szCs w:val="24"/>
        </w:rPr>
      </w:pPr>
    </w:p>
    <w:p w14:paraId="5625644C" w14:textId="77777777" w:rsidR="009F643E" w:rsidRDefault="009F643E" w:rsidP="00F83578">
      <w:pPr>
        <w:rPr>
          <w:rFonts w:ascii="Times New Roman" w:hAnsi="Times New Roman" w:cs="Times New Roman"/>
          <w:sz w:val="24"/>
          <w:szCs w:val="24"/>
        </w:rPr>
      </w:pPr>
    </w:p>
    <w:p w14:paraId="73859498" w14:textId="77777777" w:rsidR="009F643E" w:rsidRDefault="009F643E" w:rsidP="00F83578">
      <w:pPr>
        <w:rPr>
          <w:rFonts w:ascii="Times New Roman" w:hAnsi="Times New Roman" w:cs="Times New Roman"/>
          <w:sz w:val="24"/>
          <w:szCs w:val="24"/>
        </w:rPr>
      </w:pPr>
    </w:p>
    <w:p w14:paraId="66A27504" w14:textId="77777777" w:rsidR="009F643E" w:rsidRDefault="009F643E" w:rsidP="00F83578">
      <w:pPr>
        <w:rPr>
          <w:rFonts w:ascii="Times New Roman" w:hAnsi="Times New Roman" w:cs="Times New Roman"/>
          <w:sz w:val="24"/>
          <w:szCs w:val="24"/>
        </w:rPr>
      </w:pPr>
    </w:p>
    <w:p w14:paraId="01700694" w14:textId="77777777" w:rsidR="009F643E" w:rsidRDefault="009F643E" w:rsidP="00F83578">
      <w:pPr>
        <w:rPr>
          <w:rFonts w:ascii="Times New Roman" w:hAnsi="Times New Roman" w:cs="Times New Roman"/>
          <w:sz w:val="24"/>
          <w:szCs w:val="24"/>
        </w:rPr>
      </w:pPr>
      <w:r>
        <w:rPr>
          <w:rFonts w:ascii="Times New Roman" w:hAnsi="Times New Roman" w:cs="Times New Roman"/>
          <w:sz w:val="24"/>
          <w:szCs w:val="24"/>
        </w:rPr>
        <w:t>Question 4.21 – Capital and Treasury Stock</w:t>
      </w:r>
    </w:p>
    <w:tbl>
      <w:tblPr>
        <w:tblStyle w:val="TableGrid"/>
        <w:tblW w:w="0" w:type="auto"/>
        <w:tblLook w:val="04A0" w:firstRow="1" w:lastRow="0" w:firstColumn="1" w:lastColumn="0" w:noHBand="0" w:noVBand="1"/>
      </w:tblPr>
      <w:tblGrid>
        <w:gridCol w:w="558"/>
        <w:gridCol w:w="2610"/>
        <w:gridCol w:w="1440"/>
        <w:gridCol w:w="1440"/>
        <w:gridCol w:w="1800"/>
        <w:gridCol w:w="1728"/>
      </w:tblGrid>
      <w:tr w:rsidR="00541627" w14:paraId="31603575" w14:textId="77777777" w:rsidTr="00541627">
        <w:tc>
          <w:tcPr>
            <w:tcW w:w="558" w:type="dxa"/>
          </w:tcPr>
          <w:p w14:paraId="41B9135D" w14:textId="77777777" w:rsidR="00541627" w:rsidRDefault="00541627" w:rsidP="00F83578">
            <w:pPr>
              <w:rPr>
                <w:rFonts w:ascii="Times New Roman" w:hAnsi="Times New Roman" w:cs="Times New Roman"/>
                <w:sz w:val="24"/>
                <w:szCs w:val="24"/>
              </w:rPr>
            </w:pPr>
          </w:p>
        </w:tc>
        <w:tc>
          <w:tcPr>
            <w:tcW w:w="2610" w:type="dxa"/>
          </w:tcPr>
          <w:p w14:paraId="7428A815"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Accounts</w:t>
            </w:r>
          </w:p>
        </w:tc>
        <w:tc>
          <w:tcPr>
            <w:tcW w:w="1440" w:type="dxa"/>
          </w:tcPr>
          <w:p w14:paraId="56C51601"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Current Yr.</w:t>
            </w:r>
          </w:p>
        </w:tc>
        <w:tc>
          <w:tcPr>
            <w:tcW w:w="1440" w:type="dxa"/>
          </w:tcPr>
          <w:p w14:paraId="61E9FF40"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Previous Yr.</w:t>
            </w:r>
          </w:p>
        </w:tc>
        <w:tc>
          <w:tcPr>
            <w:tcW w:w="1800" w:type="dxa"/>
          </w:tcPr>
          <w:p w14:paraId="68F220C0"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N. Previous Yr.</w:t>
            </w:r>
          </w:p>
        </w:tc>
        <w:tc>
          <w:tcPr>
            <w:tcW w:w="1728" w:type="dxa"/>
          </w:tcPr>
          <w:p w14:paraId="2BDF522C"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Trend Descript.</w:t>
            </w:r>
          </w:p>
        </w:tc>
      </w:tr>
      <w:tr w:rsidR="00541627" w14:paraId="6196C840" w14:textId="77777777" w:rsidTr="00541627">
        <w:tc>
          <w:tcPr>
            <w:tcW w:w="558" w:type="dxa"/>
          </w:tcPr>
          <w:p w14:paraId="52EF8A51"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A</w:t>
            </w:r>
          </w:p>
        </w:tc>
        <w:tc>
          <w:tcPr>
            <w:tcW w:w="2610" w:type="dxa"/>
          </w:tcPr>
          <w:p w14:paraId="4A9A23D6"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Description of Business</w:t>
            </w:r>
          </w:p>
        </w:tc>
        <w:tc>
          <w:tcPr>
            <w:tcW w:w="1440" w:type="dxa"/>
          </w:tcPr>
          <w:p w14:paraId="165D9D7D" w14:textId="77777777" w:rsidR="00541627" w:rsidRDefault="00541627" w:rsidP="00F83578">
            <w:pPr>
              <w:rPr>
                <w:rFonts w:ascii="Times New Roman" w:hAnsi="Times New Roman" w:cs="Times New Roman"/>
                <w:sz w:val="24"/>
                <w:szCs w:val="24"/>
              </w:rPr>
            </w:pPr>
          </w:p>
        </w:tc>
        <w:tc>
          <w:tcPr>
            <w:tcW w:w="1440" w:type="dxa"/>
          </w:tcPr>
          <w:p w14:paraId="206F8899" w14:textId="77777777" w:rsidR="00541627" w:rsidRDefault="00541627" w:rsidP="00F83578">
            <w:pPr>
              <w:rPr>
                <w:rFonts w:ascii="Times New Roman" w:hAnsi="Times New Roman" w:cs="Times New Roman"/>
                <w:sz w:val="24"/>
                <w:szCs w:val="24"/>
              </w:rPr>
            </w:pPr>
          </w:p>
        </w:tc>
        <w:tc>
          <w:tcPr>
            <w:tcW w:w="1800" w:type="dxa"/>
          </w:tcPr>
          <w:p w14:paraId="71D8144B" w14:textId="77777777" w:rsidR="00541627" w:rsidRDefault="00541627" w:rsidP="00F83578">
            <w:pPr>
              <w:rPr>
                <w:rFonts w:ascii="Times New Roman" w:hAnsi="Times New Roman" w:cs="Times New Roman"/>
                <w:sz w:val="24"/>
                <w:szCs w:val="24"/>
              </w:rPr>
            </w:pPr>
          </w:p>
        </w:tc>
        <w:tc>
          <w:tcPr>
            <w:tcW w:w="1728" w:type="dxa"/>
          </w:tcPr>
          <w:p w14:paraId="098F82BA" w14:textId="77777777" w:rsidR="00541627" w:rsidRDefault="00541627" w:rsidP="00F83578">
            <w:pPr>
              <w:rPr>
                <w:rFonts w:ascii="Times New Roman" w:hAnsi="Times New Roman" w:cs="Times New Roman"/>
                <w:sz w:val="24"/>
                <w:szCs w:val="24"/>
              </w:rPr>
            </w:pPr>
          </w:p>
        </w:tc>
      </w:tr>
      <w:tr w:rsidR="00541627" w14:paraId="1C979FE3" w14:textId="77777777" w:rsidTr="00541627">
        <w:tc>
          <w:tcPr>
            <w:tcW w:w="558" w:type="dxa"/>
          </w:tcPr>
          <w:p w14:paraId="708D1F4E"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B</w:t>
            </w:r>
          </w:p>
        </w:tc>
        <w:tc>
          <w:tcPr>
            <w:tcW w:w="2610" w:type="dxa"/>
          </w:tcPr>
          <w:p w14:paraId="70F6EE4A"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Consolidation</w:t>
            </w:r>
          </w:p>
        </w:tc>
        <w:tc>
          <w:tcPr>
            <w:tcW w:w="1440" w:type="dxa"/>
          </w:tcPr>
          <w:p w14:paraId="4C208FEF" w14:textId="77777777" w:rsidR="00541627" w:rsidRDefault="00541627" w:rsidP="00F83578">
            <w:pPr>
              <w:rPr>
                <w:rFonts w:ascii="Times New Roman" w:hAnsi="Times New Roman" w:cs="Times New Roman"/>
                <w:sz w:val="24"/>
                <w:szCs w:val="24"/>
              </w:rPr>
            </w:pPr>
          </w:p>
        </w:tc>
        <w:tc>
          <w:tcPr>
            <w:tcW w:w="1440" w:type="dxa"/>
          </w:tcPr>
          <w:p w14:paraId="183E91D4" w14:textId="77777777" w:rsidR="00541627" w:rsidRDefault="00541627" w:rsidP="00F83578">
            <w:pPr>
              <w:rPr>
                <w:rFonts w:ascii="Times New Roman" w:hAnsi="Times New Roman" w:cs="Times New Roman"/>
                <w:sz w:val="24"/>
                <w:szCs w:val="24"/>
              </w:rPr>
            </w:pPr>
          </w:p>
        </w:tc>
        <w:tc>
          <w:tcPr>
            <w:tcW w:w="1800" w:type="dxa"/>
          </w:tcPr>
          <w:p w14:paraId="336D28DD" w14:textId="77777777" w:rsidR="00541627" w:rsidRDefault="00541627" w:rsidP="00F83578">
            <w:pPr>
              <w:rPr>
                <w:rFonts w:ascii="Times New Roman" w:hAnsi="Times New Roman" w:cs="Times New Roman"/>
                <w:sz w:val="24"/>
                <w:szCs w:val="24"/>
              </w:rPr>
            </w:pPr>
          </w:p>
        </w:tc>
        <w:tc>
          <w:tcPr>
            <w:tcW w:w="1728" w:type="dxa"/>
          </w:tcPr>
          <w:p w14:paraId="7DC57E9F" w14:textId="77777777" w:rsidR="00541627" w:rsidRDefault="00541627" w:rsidP="00F83578">
            <w:pPr>
              <w:rPr>
                <w:rFonts w:ascii="Times New Roman" w:hAnsi="Times New Roman" w:cs="Times New Roman"/>
                <w:sz w:val="24"/>
                <w:szCs w:val="24"/>
              </w:rPr>
            </w:pPr>
          </w:p>
        </w:tc>
      </w:tr>
      <w:tr w:rsidR="00541627" w14:paraId="35F6A396" w14:textId="77777777" w:rsidTr="00541627">
        <w:tc>
          <w:tcPr>
            <w:tcW w:w="558" w:type="dxa"/>
          </w:tcPr>
          <w:p w14:paraId="7FDD8055" w14:textId="77777777" w:rsidR="00541627" w:rsidRDefault="00541627" w:rsidP="00F83578">
            <w:pPr>
              <w:rPr>
                <w:rFonts w:ascii="Times New Roman" w:hAnsi="Times New Roman" w:cs="Times New Roman"/>
                <w:sz w:val="24"/>
                <w:szCs w:val="24"/>
              </w:rPr>
            </w:pPr>
            <w:r>
              <w:rPr>
                <w:rFonts w:ascii="Times New Roman" w:hAnsi="Times New Roman" w:cs="Times New Roman"/>
                <w:sz w:val="24"/>
                <w:szCs w:val="24"/>
              </w:rPr>
              <w:t>C</w:t>
            </w:r>
          </w:p>
        </w:tc>
        <w:tc>
          <w:tcPr>
            <w:tcW w:w="2610" w:type="dxa"/>
          </w:tcPr>
          <w:p w14:paraId="6F9137E9"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Foreign Currency</w:t>
            </w:r>
          </w:p>
        </w:tc>
        <w:tc>
          <w:tcPr>
            <w:tcW w:w="1440" w:type="dxa"/>
          </w:tcPr>
          <w:p w14:paraId="311AC960" w14:textId="77777777" w:rsidR="00541627" w:rsidRDefault="00FC4EEB" w:rsidP="00F83578">
            <w:pPr>
              <w:rPr>
                <w:rFonts w:ascii="Times New Roman" w:hAnsi="Times New Roman" w:cs="Times New Roman"/>
                <w:sz w:val="24"/>
                <w:szCs w:val="24"/>
              </w:rPr>
            </w:pPr>
            <w:r>
              <w:rPr>
                <w:rFonts w:ascii="Times New Roman" w:hAnsi="Times New Roman" w:cs="Times New Roman"/>
                <w:sz w:val="24"/>
                <w:szCs w:val="24"/>
              </w:rPr>
              <w:t>$15,828</w:t>
            </w:r>
          </w:p>
        </w:tc>
        <w:tc>
          <w:tcPr>
            <w:tcW w:w="1440" w:type="dxa"/>
          </w:tcPr>
          <w:p w14:paraId="6BAC38B8" w14:textId="77777777" w:rsidR="00541627" w:rsidRDefault="00FC4EEB" w:rsidP="00F83578">
            <w:pPr>
              <w:rPr>
                <w:rFonts w:ascii="Times New Roman" w:hAnsi="Times New Roman" w:cs="Times New Roman"/>
                <w:sz w:val="24"/>
                <w:szCs w:val="24"/>
              </w:rPr>
            </w:pPr>
            <w:r>
              <w:rPr>
                <w:rFonts w:ascii="Times New Roman" w:hAnsi="Times New Roman" w:cs="Times New Roman"/>
                <w:sz w:val="24"/>
                <w:szCs w:val="24"/>
              </w:rPr>
              <w:t>12,853</w:t>
            </w:r>
          </w:p>
        </w:tc>
        <w:tc>
          <w:tcPr>
            <w:tcW w:w="1800" w:type="dxa"/>
          </w:tcPr>
          <w:p w14:paraId="4908EAAC" w14:textId="77777777" w:rsidR="00541627" w:rsidRDefault="00FC4EEB" w:rsidP="00F83578">
            <w:pPr>
              <w:rPr>
                <w:rFonts w:ascii="Times New Roman" w:hAnsi="Times New Roman" w:cs="Times New Roman"/>
                <w:sz w:val="24"/>
                <w:szCs w:val="24"/>
              </w:rPr>
            </w:pPr>
            <w:r>
              <w:rPr>
                <w:rFonts w:ascii="Times New Roman" w:hAnsi="Times New Roman" w:cs="Times New Roman"/>
                <w:sz w:val="24"/>
                <w:szCs w:val="24"/>
              </w:rPr>
              <w:t>10,761</w:t>
            </w:r>
          </w:p>
        </w:tc>
        <w:tc>
          <w:tcPr>
            <w:tcW w:w="1728" w:type="dxa"/>
          </w:tcPr>
          <w:p w14:paraId="761F9DD3"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Positive</w:t>
            </w:r>
          </w:p>
        </w:tc>
      </w:tr>
      <w:tr w:rsidR="00541627" w14:paraId="25248711" w14:textId="77777777" w:rsidTr="00541627">
        <w:tc>
          <w:tcPr>
            <w:tcW w:w="558" w:type="dxa"/>
          </w:tcPr>
          <w:p w14:paraId="51EE75C0"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D</w:t>
            </w:r>
          </w:p>
        </w:tc>
        <w:tc>
          <w:tcPr>
            <w:tcW w:w="2610" w:type="dxa"/>
          </w:tcPr>
          <w:p w14:paraId="442832CC"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Cash and Cash Equivalents</w:t>
            </w:r>
          </w:p>
        </w:tc>
        <w:tc>
          <w:tcPr>
            <w:tcW w:w="1440" w:type="dxa"/>
          </w:tcPr>
          <w:p w14:paraId="5531931A" w14:textId="77777777" w:rsidR="00541627" w:rsidRDefault="00F33000" w:rsidP="00F83578">
            <w:pPr>
              <w:rPr>
                <w:rFonts w:ascii="Times New Roman" w:hAnsi="Times New Roman" w:cs="Times New Roman"/>
                <w:sz w:val="24"/>
                <w:szCs w:val="24"/>
              </w:rPr>
            </w:pPr>
            <w:r>
              <w:rPr>
                <w:rFonts w:ascii="Times New Roman" w:hAnsi="Times New Roman" w:cs="Times New Roman"/>
                <w:sz w:val="24"/>
                <w:szCs w:val="24"/>
              </w:rPr>
              <w:t>$18,162</w:t>
            </w:r>
          </w:p>
        </w:tc>
        <w:tc>
          <w:tcPr>
            <w:tcW w:w="1440" w:type="dxa"/>
          </w:tcPr>
          <w:p w14:paraId="69E521DD" w14:textId="77777777" w:rsidR="00541627" w:rsidRDefault="00F33000" w:rsidP="00F83578">
            <w:pPr>
              <w:rPr>
                <w:rFonts w:ascii="Times New Roman" w:hAnsi="Times New Roman" w:cs="Times New Roman"/>
                <w:sz w:val="24"/>
                <w:szCs w:val="24"/>
              </w:rPr>
            </w:pPr>
            <w:r>
              <w:rPr>
                <w:rFonts w:ascii="Times New Roman" w:hAnsi="Times New Roman" w:cs="Times New Roman"/>
                <w:sz w:val="24"/>
                <w:szCs w:val="24"/>
              </w:rPr>
              <w:t>14,837</w:t>
            </w:r>
          </w:p>
        </w:tc>
        <w:tc>
          <w:tcPr>
            <w:tcW w:w="1800" w:type="dxa"/>
          </w:tcPr>
          <w:p w14:paraId="1650F7D3" w14:textId="77777777" w:rsidR="00541627" w:rsidRDefault="00F50032" w:rsidP="00F83578">
            <w:pPr>
              <w:rPr>
                <w:rFonts w:ascii="Times New Roman" w:hAnsi="Times New Roman" w:cs="Times New Roman"/>
                <w:sz w:val="24"/>
                <w:szCs w:val="24"/>
              </w:rPr>
            </w:pPr>
            <w:r>
              <w:rPr>
                <w:rFonts w:ascii="Times New Roman" w:hAnsi="Times New Roman" w:cs="Times New Roman"/>
                <w:sz w:val="24"/>
                <w:szCs w:val="24"/>
              </w:rPr>
              <w:t>0</w:t>
            </w:r>
          </w:p>
        </w:tc>
        <w:tc>
          <w:tcPr>
            <w:tcW w:w="1728" w:type="dxa"/>
          </w:tcPr>
          <w:p w14:paraId="3B4019A4"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Up this year, positive for this industry</w:t>
            </w:r>
          </w:p>
        </w:tc>
      </w:tr>
      <w:tr w:rsidR="00541627" w14:paraId="3079C66B" w14:textId="77777777" w:rsidTr="00541627">
        <w:tc>
          <w:tcPr>
            <w:tcW w:w="558" w:type="dxa"/>
          </w:tcPr>
          <w:p w14:paraId="055E4C87"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E</w:t>
            </w:r>
          </w:p>
        </w:tc>
        <w:tc>
          <w:tcPr>
            <w:tcW w:w="2610" w:type="dxa"/>
          </w:tcPr>
          <w:p w14:paraId="0DAA971C" w14:textId="77777777" w:rsidR="00541627" w:rsidRDefault="004A779E" w:rsidP="00F83578">
            <w:pPr>
              <w:rPr>
                <w:rFonts w:ascii="Times New Roman" w:hAnsi="Times New Roman" w:cs="Times New Roman"/>
                <w:sz w:val="24"/>
                <w:szCs w:val="24"/>
              </w:rPr>
            </w:pPr>
            <w:r>
              <w:rPr>
                <w:rFonts w:ascii="Times New Roman" w:hAnsi="Times New Roman" w:cs="Times New Roman"/>
                <w:sz w:val="24"/>
                <w:szCs w:val="24"/>
              </w:rPr>
              <w:t>Inventories</w:t>
            </w:r>
          </w:p>
        </w:tc>
        <w:tc>
          <w:tcPr>
            <w:tcW w:w="1440" w:type="dxa"/>
          </w:tcPr>
          <w:p w14:paraId="6473CC42"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$4,734</w:t>
            </w:r>
          </w:p>
        </w:tc>
        <w:tc>
          <w:tcPr>
            <w:tcW w:w="1440" w:type="dxa"/>
          </w:tcPr>
          <w:p w14:paraId="496FFDEE"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4,096</w:t>
            </w:r>
          </w:p>
        </w:tc>
        <w:tc>
          <w:tcPr>
            <w:tcW w:w="1800" w:type="dxa"/>
          </w:tcPr>
          <w:p w14:paraId="686D7A43"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0</w:t>
            </w:r>
          </w:p>
        </w:tc>
        <w:tc>
          <w:tcPr>
            <w:tcW w:w="1728" w:type="dxa"/>
          </w:tcPr>
          <w:p w14:paraId="4AF83E45" w14:textId="77777777" w:rsidR="00541627" w:rsidRDefault="00343549" w:rsidP="00F83578">
            <w:pPr>
              <w:rPr>
                <w:rFonts w:ascii="Times New Roman" w:hAnsi="Times New Roman" w:cs="Times New Roman"/>
                <w:sz w:val="24"/>
                <w:szCs w:val="24"/>
              </w:rPr>
            </w:pPr>
            <w:r>
              <w:rPr>
                <w:rFonts w:ascii="Times New Roman" w:hAnsi="Times New Roman" w:cs="Times New Roman"/>
                <w:sz w:val="24"/>
                <w:szCs w:val="24"/>
              </w:rPr>
              <w:t>Up this year, negative trend</w:t>
            </w:r>
          </w:p>
        </w:tc>
      </w:tr>
      <w:tr w:rsidR="00541627" w14:paraId="3456E9B9" w14:textId="77777777" w:rsidTr="00541627">
        <w:tc>
          <w:tcPr>
            <w:tcW w:w="558" w:type="dxa"/>
          </w:tcPr>
          <w:p w14:paraId="4ABDB92F" w14:textId="77777777" w:rsidR="00541627" w:rsidRDefault="00541627" w:rsidP="00F83578">
            <w:pPr>
              <w:rPr>
                <w:rFonts w:ascii="Times New Roman" w:hAnsi="Times New Roman" w:cs="Times New Roman"/>
                <w:sz w:val="24"/>
                <w:szCs w:val="24"/>
              </w:rPr>
            </w:pPr>
          </w:p>
        </w:tc>
        <w:tc>
          <w:tcPr>
            <w:tcW w:w="2610" w:type="dxa"/>
          </w:tcPr>
          <w:p w14:paraId="6B761065" w14:textId="77777777" w:rsidR="00541627" w:rsidRDefault="00541627" w:rsidP="00F83578">
            <w:pPr>
              <w:rPr>
                <w:rFonts w:ascii="Times New Roman" w:hAnsi="Times New Roman" w:cs="Times New Roman"/>
                <w:sz w:val="24"/>
                <w:szCs w:val="24"/>
              </w:rPr>
            </w:pPr>
          </w:p>
        </w:tc>
        <w:tc>
          <w:tcPr>
            <w:tcW w:w="1440" w:type="dxa"/>
          </w:tcPr>
          <w:p w14:paraId="2B5FE81B" w14:textId="77777777" w:rsidR="00541627" w:rsidRDefault="00541627" w:rsidP="00F83578">
            <w:pPr>
              <w:rPr>
                <w:rFonts w:ascii="Times New Roman" w:hAnsi="Times New Roman" w:cs="Times New Roman"/>
                <w:sz w:val="24"/>
                <w:szCs w:val="24"/>
              </w:rPr>
            </w:pPr>
          </w:p>
        </w:tc>
        <w:tc>
          <w:tcPr>
            <w:tcW w:w="1440" w:type="dxa"/>
          </w:tcPr>
          <w:p w14:paraId="19581F90" w14:textId="77777777" w:rsidR="00541627" w:rsidRDefault="00541627" w:rsidP="00F83578">
            <w:pPr>
              <w:rPr>
                <w:rFonts w:ascii="Times New Roman" w:hAnsi="Times New Roman" w:cs="Times New Roman"/>
                <w:sz w:val="24"/>
                <w:szCs w:val="24"/>
              </w:rPr>
            </w:pPr>
          </w:p>
        </w:tc>
        <w:tc>
          <w:tcPr>
            <w:tcW w:w="1800" w:type="dxa"/>
          </w:tcPr>
          <w:p w14:paraId="64BFA34A" w14:textId="77777777" w:rsidR="00541627" w:rsidRDefault="00541627" w:rsidP="00F83578">
            <w:pPr>
              <w:rPr>
                <w:rFonts w:ascii="Times New Roman" w:hAnsi="Times New Roman" w:cs="Times New Roman"/>
                <w:sz w:val="24"/>
                <w:szCs w:val="24"/>
              </w:rPr>
            </w:pPr>
          </w:p>
        </w:tc>
        <w:tc>
          <w:tcPr>
            <w:tcW w:w="1728" w:type="dxa"/>
          </w:tcPr>
          <w:p w14:paraId="26E82EC4" w14:textId="77777777" w:rsidR="00541627" w:rsidRDefault="00541627" w:rsidP="00F83578">
            <w:pPr>
              <w:rPr>
                <w:rFonts w:ascii="Times New Roman" w:hAnsi="Times New Roman" w:cs="Times New Roman"/>
                <w:sz w:val="24"/>
                <w:szCs w:val="24"/>
              </w:rPr>
            </w:pPr>
          </w:p>
        </w:tc>
      </w:tr>
    </w:tbl>
    <w:p w14:paraId="055133DB" w14:textId="77777777" w:rsidR="009F643E" w:rsidRDefault="009F643E" w:rsidP="00F83578">
      <w:pPr>
        <w:rPr>
          <w:rFonts w:ascii="Times New Roman" w:hAnsi="Times New Roman" w:cs="Times New Roman"/>
          <w:sz w:val="24"/>
          <w:szCs w:val="24"/>
        </w:rPr>
      </w:pPr>
    </w:p>
    <w:p w14:paraId="173EFD47" w14:textId="77777777" w:rsidR="00260732" w:rsidRDefault="00260732" w:rsidP="00F83578">
      <w:pPr>
        <w:rPr>
          <w:rFonts w:ascii="Times New Roman" w:hAnsi="Times New Roman" w:cs="Times New Roman"/>
          <w:sz w:val="24"/>
          <w:szCs w:val="24"/>
        </w:rPr>
      </w:pPr>
    </w:p>
    <w:p w14:paraId="6687406B" w14:textId="77777777" w:rsidR="004A779E" w:rsidRDefault="004A779E" w:rsidP="00F83578">
      <w:pPr>
        <w:rPr>
          <w:rFonts w:ascii="Times New Roman" w:hAnsi="Times New Roman" w:cs="Times New Roman"/>
          <w:sz w:val="24"/>
          <w:szCs w:val="24"/>
        </w:rPr>
      </w:pPr>
    </w:p>
    <w:p w14:paraId="6DBF287A" w14:textId="77777777" w:rsidR="004A779E" w:rsidRDefault="004A779E" w:rsidP="00F83578">
      <w:pPr>
        <w:rPr>
          <w:rFonts w:ascii="Times New Roman" w:hAnsi="Times New Roman" w:cs="Times New Roman"/>
          <w:sz w:val="24"/>
          <w:szCs w:val="24"/>
        </w:rPr>
      </w:pPr>
      <w:r>
        <w:rPr>
          <w:rFonts w:ascii="Times New Roman" w:hAnsi="Times New Roman" w:cs="Times New Roman"/>
          <w:sz w:val="24"/>
          <w:szCs w:val="24"/>
        </w:rPr>
        <w:t xml:space="preserve">Question 4.22 </w:t>
      </w:r>
      <w:r w:rsidR="00F03629">
        <w:rPr>
          <w:rFonts w:ascii="Times New Roman" w:hAnsi="Times New Roman" w:cs="Times New Roman"/>
          <w:sz w:val="24"/>
          <w:szCs w:val="24"/>
        </w:rPr>
        <w:t>–</w:t>
      </w:r>
      <w:r>
        <w:rPr>
          <w:rFonts w:ascii="Times New Roman" w:hAnsi="Times New Roman" w:cs="Times New Roman"/>
          <w:sz w:val="24"/>
          <w:szCs w:val="24"/>
        </w:rPr>
        <w:t xml:space="preserve"> O</w:t>
      </w:r>
      <w:r w:rsidR="00F03629">
        <w:rPr>
          <w:rFonts w:ascii="Times New Roman" w:hAnsi="Times New Roman" w:cs="Times New Roman"/>
          <w:sz w:val="24"/>
          <w:szCs w:val="24"/>
        </w:rPr>
        <w:t>ther significant information about your company not found on the financial statement?</w:t>
      </w:r>
    </w:p>
    <w:tbl>
      <w:tblPr>
        <w:tblStyle w:val="TableGrid"/>
        <w:tblW w:w="0" w:type="auto"/>
        <w:tblLook w:val="04A0" w:firstRow="1" w:lastRow="0" w:firstColumn="1" w:lastColumn="0" w:noHBand="0" w:noVBand="1"/>
      </w:tblPr>
      <w:tblGrid>
        <w:gridCol w:w="558"/>
        <w:gridCol w:w="1710"/>
        <w:gridCol w:w="900"/>
        <w:gridCol w:w="2880"/>
        <w:gridCol w:w="3528"/>
      </w:tblGrid>
      <w:tr w:rsidR="00F03629" w14:paraId="4C20CF27" w14:textId="77777777" w:rsidTr="00F03629">
        <w:tc>
          <w:tcPr>
            <w:tcW w:w="558" w:type="dxa"/>
          </w:tcPr>
          <w:p w14:paraId="5980C7D4" w14:textId="77777777" w:rsidR="00F03629" w:rsidRDefault="00F03629" w:rsidP="00F83578">
            <w:pPr>
              <w:rPr>
                <w:rFonts w:ascii="Times New Roman" w:hAnsi="Times New Roman" w:cs="Times New Roman"/>
                <w:sz w:val="24"/>
                <w:szCs w:val="24"/>
              </w:rPr>
            </w:pPr>
          </w:p>
        </w:tc>
        <w:tc>
          <w:tcPr>
            <w:tcW w:w="1710" w:type="dxa"/>
          </w:tcPr>
          <w:p w14:paraId="3C7F056E"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Accounts</w:t>
            </w:r>
          </w:p>
        </w:tc>
        <w:tc>
          <w:tcPr>
            <w:tcW w:w="900" w:type="dxa"/>
          </w:tcPr>
          <w:p w14:paraId="700018A3"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Note #</w:t>
            </w:r>
          </w:p>
        </w:tc>
        <w:tc>
          <w:tcPr>
            <w:tcW w:w="2880" w:type="dxa"/>
          </w:tcPr>
          <w:p w14:paraId="4EBE1096" w14:textId="77777777" w:rsidR="00F03629" w:rsidRDefault="00F03629" w:rsidP="00F03629">
            <w:pPr>
              <w:jc w:val="center"/>
              <w:rPr>
                <w:rFonts w:ascii="Times New Roman" w:hAnsi="Times New Roman" w:cs="Times New Roman"/>
                <w:sz w:val="24"/>
                <w:szCs w:val="24"/>
              </w:rPr>
            </w:pPr>
            <w:r>
              <w:rPr>
                <w:rFonts w:ascii="Times New Roman" w:hAnsi="Times New Roman" w:cs="Times New Roman"/>
                <w:sz w:val="24"/>
                <w:szCs w:val="24"/>
              </w:rPr>
              <w:t>Disclosure</w:t>
            </w:r>
          </w:p>
        </w:tc>
        <w:tc>
          <w:tcPr>
            <w:tcW w:w="3528" w:type="dxa"/>
          </w:tcPr>
          <w:p w14:paraId="6C8F2F91" w14:textId="77777777" w:rsidR="00F03629" w:rsidRDefault="00F03629" w:rsidP="00F03629">
            <w:pPr>
              <w:jc w:val="center"/>
              <w:rPr>
                <w:rFonts w:ascii="Times New Roman" w:hAnsi="Times New Roman" w:cs="Times New Roman"/>
                <w:sz w:val="24"/>
                <w:szCs w:val="24"/>
              </w:rPr>
            </w:pPr>
            <w:r>
              <w:rPr>
                <w:rFonts w:ascii="Times New Roman" w:hAnsi="Times New Roman" w:cs="Times New Roman"/>
                <w:sz w:val="24"/>
                <w:szCs w:val="24"/>
              </w:rPr>
              <w:t>Importance</w:t>
            </w:r>
          </w:p>
        </w:tc>
      </w:tr>
      <w:tr w:rsidR="00F03629" w14:paraId="3093B5D8" w14:textId="77777777" w:rsidTr="00F03629">
        <w:tc>
          <w:tcPr>
            <w:tcW w:w="558" w:type="dxa"/>
          </w:tcPr>
          <w:p w14:paraId="21B7E037"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A</w:t>
            </w:r>
          </w:p>
        </w:tc>
        <w:tc>
          <w:tcPr>
            <w:tcW w:w="1710" w:type="dxa"/>
          </w:tcPr>
          <w:p w14:paraId="262157AD"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Discontinued Operations</w:t>
            </w:r>
          </w:p>
        </w:tc>
        <w:tc>
          <w:tcPr>
            <w:tcW w:w="900" w:type="dxa"/>
          </w:tcPr>
          <w:p w14:paraId="682D5C71"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c>
          <w:tcPr>
            <w:tcW w:w="2880" w:type="dxa"/>
          </w:tcPr>
          <w:p w14:paraId="2F4037AA"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c>
          <w:tcPr>
            <w:tcW w:w="3528" w:type="dxa"/>
          </w:tcPr>
          <w:p w14:paraId="4DA43BB7"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r>
      <w:tr w:rsidR="00F03629" w14:paraId="4504083A" w14:textId="77777777" w:rsidTr="00F03629">
        <w:tc>
          <w:tcPr>
            <w:tcW w:w="558" w:type="dxa"/>
          </w:tcPr>
          <w:p w14:paraId="2DB3FB8F"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B</w:t>
            </w:r>
          </w:p>
        </w:tc>
        <w:tc>
          <w:tcPr>
            <w:tcW w:w="1710" w:type="dxa"/>
          </w:tcPr>
          <w:p w14:paraId="6CC6597D"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Related Parties</w:t>
            </w:r>
          </w:p>
        </w:tc>
        <w:tc>
          <w:tcPr>
            <w:tcW w:w="900" w:type="dxa"/>
          </w:tcPr>
          <w:p w14:paraId="106407A0"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c>
          <w:tcPr>
            <w:tcW w:w="2880" w:type="dxa"/>
          </w:tcPr>
          <w:p w14:paraId="6885384D"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c>
          <w:tcPr>
            <w:tcW w:w="3528" w:type="dxa"/>
          </w:tcPr>
          <w:p w14:paraId="59CDBE22" w14:textId="77777777" w:rsidR="00F03629" w:rsidRDefault="00F50032" w:rsidP="00F83578">
            <w:pPr>
              <w:rPr>
                <w:rFonts w:ascii="Times New Roman" w:hAnsi="Times New Roman" w:cs="Times New Roman"/>
                <w:sz w:val="24"/>
                <w:szCs w:val="24"/>
              </w:rPr>
            </w:pPr>
            <w:r>
              <w:rPr>
                <w:rFonts w:ascii="Times New Roman" w:hAnsi="Times New Roman" w:cs="Times New Roman"/>
                <w:sz w:val="24"/>
                <w:szCs w:val="24"/>
              </w:rPr>
              <w:t>NA</w:t>
            </w:r>
          </w:p>
        </w:tc>
      </w:tr>
      <w:tr w:rsidR="00F03629" w14:paraId="03ABB617" w14:textId="77777777" w:rsidTr="00F03629">
        <w:tc>
          <w:tcPr>
            <w:tcW w:w="558" w:type="dxa"/>
          </w:tcPr>
          <w:p w14:paraId="46BC65CC"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C</w:t>
            </w:r>
          </w:p>
        </w:tc>
        <w:tc>
          <w:tcPr>
            <w:tcW w:w="1710" w:type="dxa"/>
          </w:tcPr>
          <w:p w14:paraId="449A1CF3" w14:textId="77777777" w:rsidR="00F03629" w:rsidRDefault="00F03629" w:rsidP="00F83578">
            <w:pPr>
              <w:rPr>
                <w:rFonts w:ascii="Times New Roman" w:hAnsi="Times New Roman" w:cs="Times New Roman"/>
                <w:sz w:val="24"/>
                <w:szCs w:val="24"/>
              </w:rPr>
            </w:pPr>
            <w:r>
              <w:rPr>
                <w:rFonts w:ascii="Times New Roman" w:hAnsi="Times New Roman" w:cs="Times New Roman"/>
                <w:sz w:val="24"/>
                <w:szCs w:val="24"/>
              </w:rPr>
              <w:t>Contingencies</w:t>
            </w:r>
          </w:p>
        </w:tc>
        <w:tc>
          <w:tcPr>
            <w:tcW w:w="900" w:type="dxa"/>
          </w:tcPr>
          <w:p w14:paraId="675567F2" w14:textId="77777777" w:rsidR="00F03629" w:rsidRDefault="00743C1C" w:rsidP="00F83578">
            <w:pPr>
              <w:rPr>
                <w:rFonts w:ascii="Times New Roman" w:hAnsi="Times New Roman" w:cs="Times New Roman"/>
                <w:sz w:val="24"/>
                <w:szCs w:val="24"/>
              </w:rPr>
            </w:pPr>
            <w:r>
              <w:rPr>
                <w:rFonts w:ascii="Times New Roman" w:hAnsi="Times New Roman" w:cs="Times New Roman"/>
                <w:sz w:val="24"/>
                <w:szCs w:val="24"/>
              </w:rPr>
              <w:t>27</w:t>
            </w:r>
          </w:p>
        </w:tc>
        <w:tc>
          <w:tcPr>
            <w:tcW w:w="2880" w:type="dxa"/>
          </w:tcPr>
          <w:p w14:paraId="5281AEAA" w14:textId="77777777" w:rsidR="00F03629" w:rsidRDefault="00785721" w:rsidP="00F83578">
            <w:pPr>
              <w:rPr>
                <w:rFonts w:ascii="Times New Roman" w:hAnsi="Times New Roman" w:cs="Times New Roman"/>
                <w:sz w:val="24"/>
                <w:szCs w:val="24"/>
              </w:rPr>
            </w:pPr>
            <w:r>
              <w:rPr>
                <w:rFonts w:ascii="Times New Roman" w:hAnsi="Times New Roman" w:cs="Times New Roman"/>
                <w:sz w:val="24"/>
                <w:szCs w:val="24"/>
              </w:rPr>
              <w:t xml:space="preserve">They contend that we improperly condition price and other discounts on our microprocessors on exclusive or near exclusive dealing by some of our customers; and they allege that our software compiler business unfairly prefers Intel microprocessors over competing microprocessors and that, through the use of our compilers and other means, we have caused the dissemination of inaccurate and misleading benchmark results concerning our </w:t>
            </w:r>
            <w:proofErr w:type="spellStart"/>
            <w:r>
              <w:rPr>
                <w:rFonts w:ascii="Times New Roman" w:hAnsi="Times New Roman" w:cs="Times New Roman"/>
                <w:sz w:val="24"/>
                <w:szCs w:val="24"/>
              </w:rPr>
              <w:t>miroprocessors</w:t>
            </w:r>
            <w:proofErr w:type="spellEnd"/>
            <w:r>
              <w:rPr>
                <w:rFonts w:ascii="Times New Roman" w:hAnsi="Times New Roman" w:cs="Times New Roman"/>
                <w:sz w:val="24"/>
                <w:szCs w:val="24"/>
              </w:rPr>
              <w:t>.</w:t>
            </w:r>
          </w:p>
        </w:tc>
        <w:tc>
          <w:tcPr>
            <w:tcW w:w="3528" w:type="dxa"/>
          </w:tcPr>
          <w:p w14:paraId="5416A458" w14:textId="77777777" w:rsidR="00F03629" w:rsidRDefault="005F66A4" w:rsidP="00F83578">
            <w:pPr>
              <w:rPr>
                <w:rFonts w:ascii="Times New Roman" w:hAnsi="Times New Roman" w:cs="Times New Roman"/>
                <w:sz w:val="24"/>
                <w:szCs w:val="24"/>
              </w:rPr>
            </w:pPr>
            <w:r>
              <w:rPr>
                <w:rFonts w:ascii="Times New Roman" w:hAnsi="Times New Roman" w:cs="Times New Roman"/>
                <w:sz w:val="24"/>
                <w:szCs w:val="24"/>
              </w:rPr>
              <w:t>We are a party to various legal proceedings.  Unfavorable resolutions could include substantial monetary damages.  In addition, in matters for which injunctive relief or other conduct remedies are sought, unfavorable resolutions could include an injunction or other order prohibiting us from selling on or more products at all or in particular ways, precluding particular business practices, or requiring other remedies.</w:t>
            </w:r>
          </w:p>
        </w:tc>
      </w:tr>
    </w:tbl>
    <w:p w14:paraId="6D7535F8" w14:textId="77777777" w:rsidR="00F03629" w:rsidRDefault="00F03629" w:rsidP="00F83578">
      <w:pPr>
        <w:rPr>
          <w:rFonts w:ascii="Times New Roman" w:hAnsi="Times New Roman" w:cs="Times New Roman"/>
          <w:sz w:val="24"/>
          <w:szCs w:val="24"/>
        </w:rPr>
      </w:pPr>
    </w:p>
    <w:p w14:paraId="44A44BFA" w14:textId="77777777" w:rsidR="004A779E" w:rsidRPr="00A90727" w:rsidRDefault="004A779E" w:rsidP="00F83578">
      <w:pPr>
        <w:rPr>
          <w:rFonts w:ascii="Times New Roman" w:hAnsi="Times New Roman" w:cs="Times New Roman"/>
          <w:sz w:val="24"/>
          <w:szCs w:val="24"/>
        </w:rPr>
      </w:pPr>
    </w:p>
    <w:sectPr w:rsidR="004A779E" w:rsidRPr="00A9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27"/>
    <w:rsid w:val="00013204"/>
    <w:rsid w:val="000B2AE1"/>
    <w:rsid w:val="00140213"/>
    <w:rsid w:val="001410D7"/>
    <w:rsid w:val="00185811"/>
    <w:rsid w:val="001D46F2"/>
    <w:rsid w:val="0026055B"/>
    <w:rsid w:val="00260732"/>
    <w:rsid w:val="00265155"/>
    <w:rsid w:val="002A52B7"/>
    <w:rsid w:val="002A59B5"/>
    <w:rsid w:val="002D380F"/>
    <w:rsid w:val="00321607"/>
    <w:rsid w:val="00343549"/>
    <w:rsid w:val="00347C7F"/>
    <w:rsid w:val="00351AF4"/>
    <w:rsid w:val="00406B2B"/>
    <w:rsid w:val="004267C7"/>
    <w:rsid w:val="00460F0A"/>
    <w:rsid w:val="004A779E"/>
    <w:rsid w:val="004B41B5"/>
    <w:rsid w:val="00541627"/>
    <w:rsid w:val="00557D3D"/>
    <w:rsid w:val="005F66A4"/>
    <w:rsid w:val="00641852"/>
    <w:rsid w:val="00660FEE"/>
    <w:rsid w:val="00743C1C"/>
    <w:rsid w:val="00785721"/>
    <w:rsid w:val="007C5204"/>
    <w:rsid w:val="007D5A92"/>
    <w:rsid w:val="007D65FB"/>
    <w:rsid w:val="007F1168"/>
    <w:rsid w:val="008421FC"/>
    <w:rsid w:val="008B5953"/>
    <w:rsid w:val="009F0E17"/>
    <w:rsid w:val="009F129E"/>
    <w:rsid w:val="009F3633"/>
    <w:rsid w:val="009F643E"/>
    <w:rsid w:val="00A3561E"/>
    <w:rsid w:val="00A84778"/>
    <w:rsid w:val="00A90727"/>
    <w:rsid w:val="00B13024"/>
    <w:rsid w:val="00BA34A2"/>
    <w:rsid w:val="00BA7B48"/>
    <w:rsid w:val="00BF5A0C"/>
    <w:rsid w:val="00C731A9"/>
    <w:rsid w:val="00D0427F"/>
    <w:rsid w:val="00D56FA0"/>
    <w:rsid w:val="00D91F90"/>
    <w:rsid w:val="00E06680"/>
    <w:rsid w:val="00E14227"/>
    <w:rsid w:val="00E53946"/>
    <w:rsid w:val="00E95E61"/>
    <w:rsid w:val="00EA3019"/>
    <w:rsid w:val="00F03629"/>
    <w:rsid w:val="00F110F5"/>
    <w:rsid w:val="00F33000"/>
    <w:rsid w:val="00F37C84"/>
    <w:rsid w:val="00F50032"/>
    <w:rsid w:val="00F568B9"/>
    <w:rsid w:val="00F7367D"/>
    <w:rsid w:val="00F742E6"/>
    <w:rsid w:val="00F83578"/>
    <w:rsid w:val="00FC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1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67C7"/>
  </w:style>
  <w:style w:type="character" w:customStyle="1" w:styleId="definition-url">
    <w:name w:val="definition-url"/>
    <w:basedOn w:val="DefaultParagraphFont"/>
    <w:rsid w:val="004267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67C7"/>
  </w:style>
  <w:style w:type="character" w:customStyle="1" w:styleId="definition-url">
    <w:name w:val="definition-url"/>
    <w:basedOn w:val="DefaultParagraphFont"/>
    <w:rsid w:val="0042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Clinton Leung</cp:lastModifiedBy>
  <cp:revision>17</cp:revision>
  <dcterms:created xsi:type="dcterms:W3CDTF">2013-10-03T13:44:00Z</dcterms:created>
  <dcterms:modified xsi:type="dcterms:W3CDTF">2014-03-07T16:38:00Z</dcterms:modified>
</cp:coreProperties>
</file>