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06" w:rsidRDefault="009F305E" w:rsidP="009F305E">
      <w:r>
        <w:t xml:space="preserve">We can draw an analogy between the attraction of an electron to a nucleus and seeing a </w:t>
      </w:r>
      <w:proofErr w:type="spellStart"/>
      <w:r>
        <w:t>lightbulb</w:t>
      </w:r>
      <w:proofErr w:type="spellEnd"/>
      <w:r>
        <w:t>-in essence, the more nuclear charge the electron "sees," the greater the attraction.</w:t>
      </w:r>
      <w:r>
        <w:rPr>
          <w:noProof/>
          <w:lang w:eastAsia="zh-CN"/>
        </w:rPr>
        <w:drawing>
          <wp:inline distT="0" distB="0" distL="0" distR="0" wp14:anchorId="6AE843C2" wp14:editId="6B7C5F90">
            <wp:extent cx="4064000" cy="3098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05E" w:rsidRDefault="009F305E" w:rsidP="009F305E"/>
    <w:p w:rsidR="009F305E" w:rsidRDefault="009F305E" w:rsidP="009F305E">
      <w:pPr>
        <w:pStyle w:val="ListParagraph"/>
        <w:numPr>
          <w:ilvl w:val="0"/>
          <w:numId w:val="2"/>
        </w:numPr>
      </w:pPr>
      <w:r>
        <w:t xml:space="preserve">Within this analogy, discuss how the shielding by core electrons is analogous to putting a frosted-glass lampshade between the </w:t>
      </w:r>
      <w:proofErr w:type="spellStart"/>
      <w:r>
        <w:t>lightbulb</w:t>
      </w:r>
      <w:proofErr w:type="spellEnd"/>
      <w:r>
        <w:t xml:space="preserve"> and your eyes, as shown in the illustration. </w:t>
      </w:r>
      <w:r w:rsidRPr="009F305E">
        <w:rPr>
          <w:color w:val="FF0000"/>
        </w:rPr>
        <w:t>(See figure above)</w:t>
      </w:r>
    </w:p>
    <w:p w:rsidR="009F305E" w:rsidRDefault="009F305E" w:rsidP="009F305E">
      <w:pPr>
        <w:pStyle w:val="ListParagraph"/>
        <w:numPr>
          <w:ilvl w:val="0"/>
          <w:numId w:val="2"/>
        </w:numPr>
      </w:pPr>
      <w:r>
        <w:t xml:space="preserve">Explain how we could mimic moving to the right in a row of the periodic table by changing the wattage of the </w:t>
      </w:r>
      <w:proofErr w:type="spellStart"/>
      <w:r>
        <w:t>lightbulb</w:t>
      </w:r>
      <w:proofErr w:type="spellEnd"/>
      <w:r>
        <w:t xml:space="preserve">. </w:t>
      </w:r>
      <w:r w:rsidRPr="009F305E">
        <w:rPr>
          <w:color w:val="FF0000"/>
        </w:rPr>
        <w:t>(See figure above)</w:t>
      </w:r>
    </w:p>
    <w:p w:rsidR="009F305E" w:rsidRPr="009F305E" w:rsidRDefault="009F305E" w:rsidP="009F305E">
      <w:pPr>
        <w:pStyle w:val="ListParagraph"/>
        <w:numPr>
          <w:ilvl w:val="0"/>
          <w:numId w:val="2"/>
        </w:numPr>
      </w:pPr>
      <w:r>
        <w:t xml:space="preserve">How would you change the wattage of the bulb and/or the frosted glass to mimic the effect of moving down a column of the periodic table? </w:t>
      </w:r>
      <w:r w:rsidRPr="009F305E">
        <w:rPr>
          <w:color w:val="FF0000"/>
        </w:rPr>
        <w:t>(See figure above)</w:t>
      </w:r>
    </w:p>
    <w:p w:rsidR="009F305E" w:rsidRDefault="009F305E" w:rsidP="009F305E">
      <w:pPr>
        <w:pStyle w:val="ListParagraph"/>
        <w:numPr>
          <w:ilvl w:val="0"/>
          <w:numId w:val="2"/>
        </w:numPr>
      </w:pPr>
      <w:r>
        <w:t xml:space="preserve">What is meant by the term </w:t>
      </w:r>
      <w:r>
        <w:rPr>
          <w:i/>
          <w:iCs/>
        </w:rPr>
        <w:t>effective nuclear charge</w:t>
      </w:r>
      <w:r>
        <w:t>?</w:t>
      </w:r>
    </w:p>
    <w:p w:rsidR="009F305E" w:rsidRDefault="009F305E" w:rsidP="009F305E">
      <w:pPr>
        <w:pStyle w:val="ListParagraph"/>
        <w:numPr>
          <w:ilvl w:val="0"/>
          <w:numId w:val="2"/>
        </w:numPr>
      </w:pPr>
      <w:r>
        <w:t>Explain the following variations in atomic or ionic radii.</w:t>
      </w:r>
    </w:p>
    <w:p w:rsidR="009F305E" w:rsidRPr="009F305E" w:rsidRDefault="009F305E" w:rsidP="009F305E">
      <w:pPr>
        <w:pStyle w:val="ListParagraph"/>
        <w:numPr>
          <w:ilvl w:val="1"/>
          <w:numId w:val="2"/>
        </w:numPr>
      </w:pPr>
      <w:r>
        <w:t>I</w:t>
      </w:r>
      <w:r>
        <w:rPr>
          <w:vertAlign w:val="superscript"/>
        </w:rPr>
        <w:t xml:space="preserve">- </w:t>
      </w:r>
      <w:r>
        <w:t>&gt;I&gt;I</w:t>
      </w:r>
      <w:r>
        <w:rPr>
          <w:vertAlign w:val="superscript"/>
        </w:rPr>
        <w:t>+</w:t>
      </w:r>
    </w:p>
    <w:p w:rsidR="009F305E" w:rsidRPr="009F305E" w:rsidRDefault="009F305E" w:rsidP="009F305E">
      <w:pPr>
        <w:pStyle w:val="ListParagraph"/>
        <w:numPr>
          <w:ilvl w:val="1"/>
          <w:numId w:val="2"/>
        </w:numPr>
      </w:pPr>
      <w:r>
        <w:t>Ca</w:t>
      </w:r>
      <w:r>
        <w:rPr>
          <w:vertAlign w:val="superscript"/>
        </w:rPr>
        <w:t xml:space="preserve">2+ </w:t>
      </w:r>
      <w:r>
        <w:t>&gt;Mg</w:t>
      </w:r>
      <w:r>
        <w:rPr>
          <w:vertAlign w:val="superscript"/>
        </w:rPr>
        <w:t>2+</w:t>
      </w:r>
      <w:r>
        <w:t>&gt;Be</w:t>
      </w:r>
      <w:r>
        <w:rPr>
          <w:vertAlign w:val="superscript"/>
        </w:rPr>
        <w:t>2+</w:t>
      </w:r>
    </w:p>
    <w:p w:rsidR="009F305E" w:rsidRPr="009F305E" w:rsidRDefault="009F305E" w:rsidP="009F305E">
      <w:pPr>
        <w:pStyle w:val="ListParagraph"/>
        <w:numPr>
          <w:ilvl w:val="1"/>
          <w:numId w:val="2"/>
        </w:numPr>
      </w:pPr>
      <w:r>
        <w:t>Fe</w:t>
      </w:r>
      <w:r>
        <w:rPr>
          <w:vertAlign w:val="superscript"/>
        </w:rPr>
        <w:t xml:space="preserve"> </w:t>
      </w:r>
      <w:r>
        <w:t>&gt;Fe</w:t>
      </w:r>
      <w:r>
        <w:rPr>
          <w:vertAlign w:val="superscript"/>
        </w:rPr>
        <w:t>2+</w:t>
      </w:r>
      <w:r>
        <w:t>&gt;Be</w:t>
      </w:r>
      <w:r>
        <w:rPr>
          <w:vertAlign w:val="superscript"/>
        </w:rPr>
        <w:t>3+</w:t>
      </w:r>
    </w:p>
    <w:p w:rsidR="009F305E" w:rsidRDefault="009F305E" w:rsidP="009F305E">
      <w:pPr>
        <w:pStyle w:val="ListParagraph"/>
        <w:numPr>
          <w:ilvl w:val="0"/>
          <w:numId w:val="2"/>
        </w:numPr>
      </w:pPr>
      <w:r>
        <w:t>For each of the following pairs, indicate which element has the larger first ionization energy.</w:t>
      </w:r>
    </w:p>
    <w:p w:rsidR="009F305E" w:rsidRPr="009F305E" w:rsidRDefault="009F305E" w:rsidP="009F305E">
      <w:pPr>
        <w:pStyle w:val="ListParagraph"/>
        <w:numPr>
          <w:ilvl w:val="1"/>
          <w:numId w:val="2"/>
        </w:numPr>
      </w:pPr>
      <w:r>
        <w:t>Ti, Ba (</w:t>
      </w:r>
      <w:r w:rsidRPr="009F305E">
        <w:t>Use electron configuration and effective nuclea</w:t>
      </w:r>
      <w:r>
        <w:t>r charge to explain your answer)</w:t>
      </w:r>
    </w:p>
    <w:p w:rsidR="009F305E" w:rsidRDefault="009F305E" w:rsidP="009F305E">
      <w:pPr>
        <w:pStyle w:val="ListParagraph"/>
        <w:numPr>
          <w:ilvl w:val="1"/>
          <w:numId w:val="2"/>
        </w:numPr>
      </w:pPr>
      <w:r>
        <w:t>Ag, Cu  (</w:t>
      </w:r>
      <w:r w:rsidRPr="009F305E">
        <w:t>Use electron configuration and effective nuclea</w:t>
      </w:r>
      <w:r>
        <w:t>r charge to explain your answer)</w:t>
      </w:r>
    </w:p>
    <w:p w:rsidR="009F305E" w:rsidRDefault="009F305E" w:rsidP="009F305E">
      <w:pPr>
        <w:pStyle w:val="ListParagraph"/>
        <w:numPr>
          <w:ilvl w:val="1"/>
          <w:numId w:val="2"/>
        </w:numPr>
      </w:pPr>
      <w:proofErr w:type="spellStart"/>
      <w:r>
        <w:t>Ge</w:t>
      </w:r>
      <w:proofErr w:type="spellEnd"/>
      <w:r>
        <w:t xml:space="preserve">, </w:t>
      </w:r>
      <w:proofErr w:type="spellStart"/>
      <w:r>
        <w:t>Cl</w:t>
      </w:r>
      <w:proofErr w:type="spellEnd"/>
      <w:r>
        <w:t xml:space="preserve">  (</w:t>
      </w:r>
      <w:r w:rsidRPr="009F305E">
        <w:t>Use electron configuration and effective nuclea</w:t>
      </w:r>
      <w:r>
        <w:t>r charge to explain your answer)</w:t>
      </w:r>
    </w:p>
    <w:p w:rsidR="002C5AF8" w:rsidRDefault="003E2106" w:rsidP="009F305E">
      <w:pPr>
        <w:pStyle w:val="ListParagraph"/>
        <w:numPr>
          <w:ilvl w:val="1"/>
          <w:numId w:val="2"/>
        </w:numPr>
      </w:pPr>
      <w:proofErr w:type="spellStart"/>
      <w:r>
        <w:t>Pb</w:t>
      </w:r>
      <w:proofErr w:type="spellEnd"/>
      <w:r>
        <w:t xml:space="preserve">, </w:t>
      </w:r>
      <w:proofErr w:type="spellStart"/>
      <w:r>
        <w:t>Sb</w:t>
      </w:r>
      <w:proofErr w:type="spellEnd"/>
      <w:r>
        <w:t xml:space="preserve">  (</w:t>
      </w:r>
      <w:r w:rsidRPr="009F305E">
        <w:t>Use electron configuration and effective nuclea</w:t>
      </w:r>
      <w:r>
        <w:t>r charge to explain your answer)</w:t>
      </w:r>
    </w:p>
    <w:p w:rsidR="003E2106" w:rsidRDefault="00883507" w:rsidP="003E2106">
      <w:pPr>
        <w:pStyle w:val="ListParagraph"/>
        <w:numPr>
          <w:ilvl w:val="0"/>
          <w:numId w:val="2"/>
        </w:numPr>
      </w:pPr>
      <w:r>
        <w:t xml:space="preserve">Explain how the 4s electron in an </w:t>
      </w:r>
      <w:proofErr w:type="gramStart"/>
      <w:r>
        <w:t>As</w:t>
      </w:r>
      <w:proofErr w:type="gramEnd"/>
      <w:r>
        <w:t xml:space="preserve"> atom has a lower energy that 4p electron in an As atom? Also, how can we use the concept of effective nuclear charge to explain this?</w:t>
      </w:r>
    </w:p>
    <w:p w:rsidR="00883507" w:rsidRDefault="00883507" w:rsidP="003E2106">
      <w:pPr>
        <w:pStyle w:val="ListParagraph"/>
        <w:numPr>
          <w:ilvl w:val="0"/>
          <w:numId w:val="2"/>
        </w:numPr>
      </w:pPr>
      <w:r>
        <w:t>How do we determine the factors of the order of increasing melting point?</w:t>
      </w:r>
    </w:p>
    <w:p w:rsidR="00DA42A1" w:rsidRDefault="00DA42A1" w:rsidP="00DA42A1"/>
    <w:p w:rsidR="00DA42A1" w:rsidRDefault="00DA42A1" w:rsidP="00DA42A1">
      <w:pPr>
        <w:pStyle w:val="ListParagraph"/>
        <w:numPr>
          <w:ilvl w:val="0"/>
          <w:numId w:val="2"/>
        </w:numPr>
      </w:pPr>
      <w:r>
        <w:lastRenderedPageBreak/>
        <w:t>For each of these Lewis symbols,(</w:t>
      </w:r>
      <w:r>
        <w:rPr>
          <w:rStyle w:val="flipper-link"/>
        </w:rPr>
        <w:t xml:space="preserve">Figure </w:t>
      </w:r>
      <w:r>
        <w:rPr>
          <w:rStyle w:val="flipper-link"/>
        </w:rPr>
        <w:t>below</w:t>
      </w:r>
      <w:r>
        <w:t>) indicate the group in the periodic table in which the element X belongs:</w:t>
      </w:r>
    </w:p>
    <w:p w:rsidR="00DA42A1" w:rsidRDefault="00DA42A1" w:rsidP="00DA42A1">
      <w:pPr>
        <w:pStyle w:val="ListParagraph"/>
      </w:pPr>
    </w:p>
    <w:p w:rsidR="00DA42A1" w:rsidRDefault="00DA42A1" w:rsidP="00DA42A1">
      <w:pPr>
        <w:pStyle w:val="ListParagraph"/>
      </w:pPr>
      <w:r>
        <w:t xml:space="preserve">Enter your answers in order given in the figure </w:t>
      </w:r>
      <w:r>
        <w:t>below</w:t>
      </w:r>
      <w:r>
        <w:t>. For example, Chlorine is in grou</w:t>
      </w:r>
      <w:bookmarkStart w:id="0" w:name="_GoBack"/>
      <w:bookmarkEnd w:id="0"/>
      <w:r>
        <w:t xml:space="preserve">p </w:t>
      </w:r>
      <w:r>
        <w:rPr>
          <w:rStyle w:val="HTMLKeyboard"/>
          <w:rFonts w:eastAsiaTheme="minorEastAsia"/>
        </w:rPr>
        <w:t>7A</w:t>
      </w:r>
      <w:r>
        <w:t>.</w:t>
      </w:r>
    </w:p>
    <w:p w:rsidR="00DA42A1" w:rsidRDefault="00DA42A1" w:rsidP="00DA42A1">
      <w:r>
        <w:rPr>
          <w:noProof/>
          <w:lang w:eastAsia="zh-CN"/>
        </w:rPr>
        <w:drawing>
          <wp:inline distT="0" distB="0" distL="0" distR="0">
            <wp:extent cx="4064000" cy="330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B.ch08.p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4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2759"/>
    <w:multiLevelType w:val="hybridMultilevel"/>
    <w:tmpl w:val="B94E7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140AC"/>
    <w:multiLevelType w:val="hybridMultilevel"/>
    <w:tmpl w:val="6D26D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5E"/>
    <w:rsid w:val="002C5AF8"/>
    <w:rsid w:val="003E2106"/>
    <w:rsid w:val="00883507"/>
    <w:rsid w:val="00991406"/>
    <w:rsid w:val="009F305E"/>
    <w:rsid w:val="00DA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05E"/>
    <w:pPr>
      <w:ind w:left="720"/>
      <w:contextualSpacing/>
    </w:pPr>
  </w:style>
  <w:style w:type="character" w:styleId="HTMLKeyboard">
    <w:name w:val="HTML Keyboard"/>
    <w:basedOn w:val="DefaultParagraphFont"/>
    <w:uiPriority w:val="99"/>
    <w:semiHidden/>
    <w:unhideWhenUsed/>
    <w:rsid w:val="00DA42A1"/>
    <w:rPr>
      <w:rFonts w:ascii="Courier New" w:eastAsia="Times New Roman" w:hAnsi="Courier New" w:cs="Courier New"/>
      <w:sz w:val="20"/>
      <w:szCs w:val="20"/>
    </w:rPr>
  </w:style>
  <w:style w:type="character" w:customStyle="1" w:styleId="flipper-link">
    <w:name w:val="flipper-link"/>
    <w:basedOn w:val="DefaultParagraphFont"/>
    <w:rsid w:val="00DA4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05E"/>
    <w:pPr>
      <w:ind w:left="720"/>
      <w:contextualSpacing/>
    </w:pPr>
  </w:style>
  <w:style w:type="character" w:styleId="HTMLKeyboard">
    <w:name w:val="HTML Keyboard"/>
    <w:basedOn w:val="DefaultParagraphFont"/>
    <w:uiPriority w:val="99"/>
    <w:semiHidden/>
    <w:unhideWhenUsed/>
    <w:rsid w:val="00DA42A1"/>
    <w:rPr>
      <w:rFonts w:ascii="Courier New" w:eastAsia="Times New Roman" w:hAnsi="Courier New" w:cs="Courier New"/>
      <w:sz w:val="20"/>
      <w:szCs w:val="20"/>
    </w:rPr>
  </w:style>
  <w:style w:type="character" w:customStyle="1" w:styleId="flipper-link">
    <w:name w:val="flipper-link"/>
    <w:basedOn w:val="DefaultParagraphFont"/>
    <w:rsid w:val="00DA4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Sui-Toshiba</dc:creator>
  <cp:lastModifiedBy>Sui-Toshiba</cp:lastModifiedBy>
  <cp:revision>3</cp:revision>
  <dcterms:created xsi:type="dcterms:W3CDTF">2012-12-22T16:05:00Z</dcterms:created>
  <dcterms:modified xsi:type="dcterms:W3CDTF">2012-12-22T16:47:00Z</dcterms:modified>
</cp:coreProperties>
</file>