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77" w:rsidRPr="00DB5877" w:rsidRDefault="00DB5877" w:rsidP="00DB5877">
      <w:pPr>
        <w:pStyle w:val="Caption"/>
        <w:keepNext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proofErr w:type="gramStart"/>
      <w:r w:rsidRPr="00DB5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 w:rsidRPr="00DB587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B587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Table \* ARABIC </w:instrText>
      </w:r>
      <w:r w:rsidRPr="00DB587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B587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 w:rsidRPr="00DB587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B58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B5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B58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Distribution of systemic cardiac output at rest and during strenuous exercise.</w:t>
      </w:r>
      <w:proofErr w:type="gramEnd"/>
    </w:p>
    <w:bookmarkEnd w:id="0"/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250"/>
        <w:gridCol w:w="2970"/>
        <w:gridCol w:w="3060"/>
      </w:tblGrid>
      <w:tr w:rsidR="00DB5877" w:rsidRPr="00DB5877" w:rsidTr="005E359D">
        <w:tc>
          <w:tcPr>
            <w:tcW w:w="2250" w:type="dxa"/>
          </w:tcPr>
          <w:p w:rsidR="00DB5877" w:rsidRPr="00DB5877" w:rsidRDefault="00DB5877" w:rsidP="005E359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70" w:type="dxa"/>
          </w:tcPr>
          <w:p w:rsidR="00DB5877" w:rsidRPr="00DB5877" w:rsidRDefault="00DB5877" w:rsidP="005E359D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DB5877">
              <w:rPr>
                <w:rFonts w:ascii="Times New Roman" w:hAnsi="Times New Roman" w:cs="Times New Roman"/>
                <w:b/>
                <w:sz w:val="16"/>
                <w:szCs w:val="24"/>
              </w:rPr>
              <w:t>Flow at rest (ml/min)</w:t>
            </w:r>
          </w:p>
        </w:tc>
        <w:tc>
          <w:tcPr>
            <w:tcW w:w="3060" w:type="dxa"/>
          </w:tcPr>
          <w:p w:rsidR="00DB5877" w:rsidRPr="00DB5877" w:rsidRDefault="00DB5877" w:rsidP="005E359D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DB5877">
              <w:rPr>
                <w:rFonts w:ascii="Times New Roman" w:hAnsi="Times New Roman" w:cs="Times New Roman"/>
                <w:b/>
                <w:sz w:val="16"/>
                <w:szCs w:val="24"/>
              </w:rPr>
              <w:t>Flow during strenuous exercise (ml/min)</w:t>
            </w:r>
          </w:p>
        </w:tc>
      </w:tr>
      <w:tr w:rsidR="00DB5877" w:rsidRPr="00DB5877" w:rsidTr="005E359D">
        <w:tc>
          <w:tcPr>
            <w:tcW w:w="2250" w:type="dxa"/>
          </w:tcPr>
          <w:p w:rsidR="00DB5877" w:rsidRPr="00DB5877" w:rsidRDefault="00DB5877" w:rsidP="005E359D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B5877">
              <w:rPr>
                <w:rFonts w:ascii="Times New Roman" w:hAnsi="Times New Roman" w:cs="Times New Roman"/>
                <w:sz w:val="16"/>
                <w:szCs w:val="24"/>
              </w:rPr>
              <w:t>Brain</w:t>
            </w:r>
          </w:p>
        </w:tc>
        <w:tc>
          <w:tcPr>
            <w:tcW w:w="2970" w:type="dxa"/>
          </w:tcPr>
          <w:p w:rsidR="00DB5877" w:rsidRPr="00DB5877" w:rsidRDefault="00DB5877" w:rsidP="005E359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B5877">
              <w:rPr>
                <w:rFonts w:ascii="Times New Roman" w:hAnsi="Times New Roman" w:cs="Times New Roman"/>
                <w:sz w:val="16"/>
                <w:szCs w:val="24"/>
              </w:rPr>
              <w:t>650 (13%)</w:t>
            </w:r>
          </w:p>
        </w:tc>
        <w:tc>
          <w:tcPr>
            <w:tcW w:w="3060" w:type="dxa"/>
          </w:tcPr>
          <w:p w:rsidR="00DB5877" w:rsidRPr="00DB5877" w:rsidRDefault="00DB5877" w:rsidP="005E359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B5877">
              <w:rPr>
                <w:rFonts w:ascii="Times New Roman" w:hAnsi="Times New Roman" w:cs="Times New Roman"/>
                <w:sz w:val="16"/>
                <w:szCs w:val="24"/>
              </w:rPr>
              <w:t>750 (4%)</w:t>
            </w:r>
          </w:p>
        </w:tc>
      </w:tr>
      <w:tr w:rsidR="00DB5877" w:rsidRPr="00DB5877" w:rsidTr="005E359D">
        <w:tc>
          <w:tcPr>
            <w:tcW w:w="2250" w:type="dxa"/>
          </w:tcPr>
          <w:p w:rsidR="00DB5877" w:rsidRPr="00DB5877" w:rsidRDefault="00DB5877" w:rsidP="005E359D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B5877">
              <w:rPr>
                <w:rFonts w:ascii="Times New Roman" w:hAnsi="Times New Roman" w:cs="Times New Roman"/>
                <w:sz w:val="16"/>
                <w:szCs w:val="24"/>
              </w:rPr>
              <w:t>Heart</w:t>
            </w:r>
          </w:p>
        </w:tc>
        <w:tc>
          <w:tcPr>
            <w:tcW w:w="2970" w:type="dxa"/>
          </w:tcPr>
          <w:p w:rsidR="00DB5877" w:rsidRPr="00DB5877" w:rsidRDefault="00DB5877" w:rsidP="005E359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B5877">
              <w:rPr>
                <w:rFonts w:ascii="Times New Roman" w:hAnsi="Times New Roman" w:cs="Times New Roman"/>
                <w:sz w:val="16"/>
                <w:szCs w:val="24"/>
              </w:rPr>
              <w:t>215 (4%)</w:t>
            </w:r>
          </w:p>
        </w:tc>
        <w:tc>
          <w:tcPr>
            <w:tcW w:w="3060" w:type="dxa"/>
          </w:tcPr>
          <w:p w:rsidR="00DB5877" w:rsidRPr="00DB5877" w:rsidRDefault="00DB5877" w:rsidP="005E359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B5877">
              <w:rPr>
                <w:rFonts w:ascii="Times New Roman" w:hAnsi="Times New Roman" w:cs="Times New Roman"/>
                <w:sz w:val="16"/>
                <w:szCs w:val="24"/>
              </w:rPr>
              <w:t>750 (4%)</w:t>
            </w:r>
          </w:p>
        </w:tc>
      </w:tr>
      <w:tr w:rsidR="00DB5877" w:rsidRPr="00DB5877" w:rsidTr="005E359D">
        <w:tc>
          <w:tcPr>
            <w:tcW w:w="2250" w:type="dxa"/>
          </w:tcPr>
          <w:p w:rsidR="00DB5877" w:rsidRPr="00DB5877" w:rsidRDefault="00DB5877" w:rsidP="005E359D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B5877">
              <w:rPr>
                <w:rFonts w:ascii="Times New Roman" w:hAnsi="Times New Roman" w:cs="Times New Roman"/>
                <w:sz w:val="16"/>
                <w:szCs w:val="24"/>
              </w:rPr>
              <w:t>Skeletal muscle</w:t>
            </w:r>
          </w:p>
        </w:tc>
        <w:tc>
          <w:tcPr>
            <w:tcW w:w="2970" w:type="dxa"/>
          </w:tcPr>
          <w:p w:rsidR="00DB5877" w:rsidRPr="00DB5877" w:rsidRDefault="00DB5877" w:rsidP="005E359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B5877">
              <w:rPr>
                <w:rFonts w:ascii="Times New Roman" w:hAnsi="Times New Roman" w:cs="Times New Roman"/>
                <w:sz w:val="16"/>
                <w:szCs w:val="24"/>
              </w:rPr>
              <w:t>1030 (20%)</w:t>
            </w:r>
          </w:p>
        </w:tc>
        <w:tc>
          <w:tcPr>
            <w:tcW w:w="3060" w:type="dxa"/>
          </w:tcPr>
          <w:p w:rsidR="00DB5877" w:rsidRPr="00DB5877" w:rsidRDefault="00DB5877" w:rsidP="005E359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B5877">
              <w:rPr>
                <w:rFonts w:ascii="Times New Roman" w:hAnsi="Times New Roman" w:cs="Times New Roman"/>
                <w:sz w:val="16"/>
                <w:szCs w:val="24"/>
              </w:rPr>
              <w:t>12,500 (73%)</w:t>
            </w:r>
          </w:p>
        </w:tc>
      </w:tr>
      <w:tr w:rsidR="00DB5877" w:rsidRPr="00DB5877" w:rsidTr="005E359D">
        <w:tc>
          <w:tcPr>
            <w:tcW w:w="2250" w:type="dxa"/>
          </w:tcPr>
          <w:p w:rsidR="00DB5877" w:rsidRPr="00DB5877" w:rsidRDefault="00DB5877" w:rsidP="005E359D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B5877">
              <w:rPr>
                <w:rFonts w:ascii="Times New Roman" w:hAnsi="Times New Roman" w:cs="Times New Roman"/>
                <w:sz w:val="16"/>
                <w:szCs w:val="24"/>
              </w:rPr>
              <w:t>Skin</w:t>
            </w:r>
          </w:p>
        </w:tc>
        <w:tc>
          <w:tcPr>
            <w:tcW w:w="2970" w:type="dxa"/>
          </w:tcPr>
          <w:p w:rsidR="00DB5877" w:rsidRPr="00DB5877" w:rsidRDefault="00DB5877" w:rsidP="005E359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B5877">
              <w:rPr>
                <w:rFonts w:ascii="Times New Roman" w:hAnsi="Times New Roman" w:cs="Times New Roman"/>
                <w:sz w:val="16"/>
                <w:szCs w:val="24"/>
              </w:rPr>
              <w:t>430 (9%)</w:t>
            </w:r>
          </w:p>
        </w:tc>
        <w:tc>
          <w:tcPr>
            <w:tcW w:w="3060" w:type="dxa"/>
          </w:tcPr>
          <w:p w:rsidR="00DB5877" w:rsidRPr="00DB5877" w:rsidRDefault="00DB5877" w:rsidP="005E359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B5877">
              <w:rPr>
                <w:rFonts w:ascii="Times New Roman" w:hAnsi="Times New Roman" w:cs="Times New Roman"/>
                <w:sz w:val="16"/>
                <w:szCs w:val="24"/>
              </w:rPr>
              <w:t>1900 (11%)</w:t>
            </w:r>
          </w:p>
        </w:tc>
      </w:tr>
      <w:tr w:rsidR="00DB5877" w:rsidRPr="00DB5877" w:rsidTr="005E359D">
        <w:tc>
          <w:tcPr>
            <w:tcW w:w="2250" w:type="dxa"/>
          </w:tcPr>
          <w:p w:rsidR="00DB5877" w:rsidRPr="00DB5877" w:rsidRDefault="00DB5877" w:rsidP="005E359D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B5877">
              <w:rPr>
                <w:rFonts w:ascii="Times New Roman" w:hAnsi="Times New Roman" w:cs="Times New Roman"/>
                <w:sz w:val="16"/>
                <w:szCs w:val="24"/>
              </w:rPr>
              <w:t>Kidneys</w:t>
            </w:r>
          </w:p>
        </w:tc>
        <w:tc>
          <w:tcPr>
            <w:tcW w:w="2970" w:type="dxa"/>
          </w:tcPr>
          <w:p w:rsidR="00DB5877" w:rsidRPr="00DB5877" w:rsidRDefault="00DB5877" w:rsidP="005E359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B5877">
              <w:rPr>
                <w:rFonts w:ascii="Times New Roman" w:hAnsi="Times New Roman" w:cs="Times New Roman"/>
                <w:sz w:val="16"/>
                <w:szCs w:val="24"/>
              </w:rPr>
              <w:t>950 (20%)</w:t>
            </w:r>
          </w:p>
        </w:tc>
        <w:tc>
          <w:tcPr>
            <w:tcW w:w="3060" w:type="dxa"/>
          </w:tcPr>
          <w:p w:rsidR="00DB5877" w:rsidRPr="00DB5877" w:rsidRDefault="00DB5877" w:rsidP="005E359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B5877">
              <w:rPr>
                <w:rFonts w:ascii="Times New Roman" w:hAnsi="Times New Roman" w:cs="Times New Roman"/>
                <w:sz w:val="16"/>
                <w:szCs w:val="24"/>
              </w:rPr>
              <w:t>600 (3%)</w:t>
            </w:r>
          </w:p>
        </w:tc>
      </w:tr>
      <w:tr w:rsidR="00DB5877" w:rsidRPr="00DB5877" w:rsidTr="005E359D">
        <w:tc>
          <w:tcPr>
            <w:tcW w:w="2250" w:type="dxa"/>
          </w:tcPr>
          <w:p w:rsidR="00DB5877" w:rsidRPr="00DB5877" w:rsidRDefault="00DB5877" w:rsidP="005E359D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B5877">
              <w:rPr>
                <w:rFonts w:ascii="Times New Roman" w:hAnsi="Times New Roman" w:cs="Times New Roman"/>
                <w:sz w:val="16"/>
                <w:szCs w:val="24"/>
              </w:rPr>
              <w:t>Abdominal organs</w:t>
            </w:r>
          </w:p>
        </w:tc>
        <w:tc>
          <w:tcPr>
            <w:tcW w:w="2970" w:type="dxa"/>
          </w:tcPr>
          <w:p w:rsidR="00DB5877" w:rsidRPr="00DB5877" w:rsidRDefault="00DB5877" w:rsidP="005E359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B5877">
              <w:rPr>
                <w:rFonts w:ascii="Times New Roman" w:hAnsi="Times New Roman" w:cs="Times New Roman"/>
                <w:sz w:val="16"/>
                <w:szCs w:val="24"/>
              </w:rPr>
              <w:t>1200 (24%)</w:t>
            </w:r>
          </w:p>
        </w:tc>
        <w:tc>
          <w:tcPr>
            <w:tcW w:w="3060" w:type="dxa"/>
          </w:tcPr>
          <w:p w:rsidR="00DB5877" w:rsidRPr="00DB5877" w:rsidRDefault="00DB5877" w:rsidP="005E359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B5877">
              <w:rPr>
                <w:rFonts w:ascii="Times New Roman" w:hAnsi="Times New Roman" w:cs="Times New Roman"/>
                <w:sz w:val="16"/>
                <w:szCs w:val="24"/>
              </w:rPr>
              <w:t>600 (3%)</w:t>
            </w:r>
          </w:p>
        </w:tc>
      </w:tr>
      <w:tr w:rsidR="00DB5877" w:rsidRPr="00DB5877" w:rsidTr="005E359D">
        <w:tc>
          <w:tcPr>
            <w:tcW w:w="2250" w:type="dxa"/>
          </w:tcPr>
          <w:p w:rsidR="00DB5877" w:rsidRPr="00DB5877" w:rsidRDefault="00DB5877" w:rsidP="005E359D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B5877">
              <w:rPr>
                <w:rFonts w:ascii="Times New Roman" w:hAnsi="Times New Roman" w:cs="Times New Roman"/>
                <w:sz w:val="16"/>
                <w:szCs w:val="24"/>
              </w:rPr>
              <w:t>Other</w:t>
            </w:r>
          </w:p>
        </w:tc>
        <w:tc>
          <w:tcPr>
            <w:tcW w:w="2970" w:type="dxa"/>
          </w:tcPr>
          <w:p w:rsidR="00DB5877" w:rsidRPr="00DB5877" w:rsidRDefault="00DB5877" w:rsidP="005E359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B5877">
              <w:rPr>
                <w:rFonts w:ascii="Times New Roman" w:hAnsi="Times New Roman" w:cs="Times New Roman"/>
                <w:sz w:val="16"/>
                <w:szCs w:val="24"/>
              </w:rPr>
              <w:t>525 (10%)</w:t>
            </w:r>
          </w:p>
        </w:tc>
        <w:tc>
          <w:tcPr>
            <w:tcW w:w="3060" w:type="dxa"/>
          </w:tcPr>
          <w:p w:rsidR="00DB5877" w:rsidRPr="00DB5877" w:rsidRDefault="00DB5877" w:rsidP="005E359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B5877">
              <w:rPr>
                <w:rFonts w:ascii="Times New Roman" w:hAnsi="Times New Roman" w:cs="Times New Roman"/>
                <w:sz w:val="16"/>
                <w:szCs w:val="24"/>
              </w:rPr>
              <w:t>400 (2%)</w:t>
            </w:r>
          </w:p>
        </w:tc>
      </w:tr>
      <w:tr w:rsidR="00DB5877" w:rsidRPr="00DB5877" w:rsidTr="005E359D">
        <w:tc>
          <w:tcPr>
            <w:tcW w:w="2250" w:type="dxa"/>
          </w:tcPr>
          <w:p w:rsidR="00DB5877" w:rsidRPr="00DB5877" w:rsidRDefault="00DB5877" w:rsidP="005E359D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DB5877">
              <w:rPr>
                <w:rFonts w:ascii="Times New Roman" w:hAnsi="Times New Roman" w:cs="Times New Roman"/>
                <w:b/>
                <w:sz w:val="16"/>
                <w:szCs w:val="24"/>
              </w:rPr>
              <w:t>Total</w:t>
            </w:r>
          </w:p>
        </w:tc>
        <w:tc>
          <w:tcPr>
            <w:tcW w:w="2970" w:type="dxa"/>
          </w:tcPr>
          <w:p w:rsidR="00DB5877" w:rsidRPr="00DB5877" w:rsidRDefault="00DB5877" w:rsidP="005E359D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DB5877">
              <w:rPr>
                <w:rFonts w:ascii="Times New Roman" w:hAnsi="Times New Roman" w:cs="Times New Roman"/>
                <w:b/>
                <w:sz w:val="16"/>
                <w:szCs w:val="24"/>
              </w:rPr>
              <w:t>5000</w:t>
            </w:r>
          </w:p>
        </w:tc>
        <w:tc>
          <w:tcPr>
            <w:tcW w:w="3060" w:type="dxa"/>
          </w:tcPr>
          <w:p w:rsidR="00DB5877" w:rsidRPr="00DB5877" w:rsidRDefault="00DB5877" w:rsidP="005E359D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DB5877">
              <w:rPr>
                <w:rFonts w:ascii="Times New Roman" w:hAnsi="Times New Roman" w:cs="Times New Roman"/>
                <w:b/>
                <w:sz w:val="16"/>
                <w:szCs w:val="24"/>
              </w:rPr>
              <w:t>17,500</w:t>
            </w:r>
          </w:p>
        </w:tc>
      </w:tr>
    </w:tbl>
    <w:p w:rsidR="007F16AB" w:rsidRDefault="007F16AB"/>
    <w:sectPr w:rsidR="007F1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77"/>
    <w:rsid w:val="007F16AB"/>
    <w:rsid w:val="00DB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7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87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587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7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87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587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2012-08-16T18:55:00Z</dcterms:created>
  <dcterms:modified xsi:type="dcterms:W3CDTF">2012-08-16T18:56:00Z</dcterms:modified>
</cp:coreProperties>
</file>