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0" w:rsidRDefault="008E64F0" w:rsidP="00C329E2">
      <w:r>
        <w:t>Marketing Strategy by Walker and Mullins (2011).</w:t>
      </w:r>
      <w:bookmarkStart w:id="0" w:name="_GoBack"/>
      <w:bookmarkEnd w:id="0"/>
    </w:p>
    <w:p w:rsidR="00A57F91" w:rsidRDefault="00984EE7" w:rsidP="008E64F0">
      <w:pPr>
        <w:pStyle w:val="ListParagraph"/>
        <w:numPr>
          <w:ilvl w:val="0"/>
          <w:numId w:val="1"/>
        </w:numPr>
      </w:pPr>
      <w:r>
        <w:t xml:space="preserve">Identify </w:t>
      </w:r>
      <w:r w:rsidR="00C329E2">
        <w:t xml:space="preserve">the </w:t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 w:rsidR="00C329E2" w:rsidRPr="008E64F0">
        <w:rPr>
          <w:vanish/>
        </w:rPr>
        <w:pgNum/>
      </w:r>
      <w:r>
        <w:t xml:space="preserve">primary target market for a consulting firm to be marketed using demographic, geographic, and/or behavioral descriptors.  Identify the key benefits the product delivers to the market and the features that deliver these benefits. Prepare a market-attractiveness/competitive-position matrix for the segment.  </w:t>
      </w:r>
    </w:p>
    <w:p w:rsidR="00984EE7" w:rsidRDefault="00984EE7" w:rsidP="00C329E2">
      <w:pPr>
        <w:pStyle w:val="ListParagraph"/>
        <w:numPr>
          <w:ilvl w:val="0"/>
          <w:numId w:val="1"/>
        </w:numPr>
      </w:pPr>
      <w:r>
        <w:t xml:space="preserve">Write a position statement and a value proposition for the consulting firm to be marketed. Construct one or more perceptual maps or a value curve to clarify its positioning versus competitors.  </w:t>
      </w:r>
    </w:p>
    <w:sectPr w:rsidR="0098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6C4B"/>
    <w:multiLevelType w:val="hybridMultilevel"/>
    <w:tmpl w:val="644A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E2"/>
    <w:rsid w:val="00761E52"/>
    <w:rsid w:val="008E64F0"/>
    <w:rsid w:val="00984EE7"/>
    <w:rsid w:val="00A57F91"/>
    <w:rsid w:val="00C3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 Fowlkes</dc:creator>
  <cp:lastModifiedBy>Kiva Fowlkes</cp:lastModifiedBy>
  <cp:revision>2</cp:revision>
  <dcterms:created xsi:type="dcterms:W3CDTF">2012-07-21T16:10:00Z</dcterms:created>
  <dcterms:modified xsi:type="dcterms:W3CDTF">2012-07-21T16:23:00Z</dcterms:modified>
</cp:coreProperties>
</file>