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F0" w:rsidRDefault="00D36AF0"/>
    <w:p w:rsidR="00455403" w:rsidRDefault="00455403"/>
    <w:p w:rsidR="00455403" w:rsidRDefault="00455403"/>
    <w:p w:rsidR="00455403" w:rsidRPr="00455403" w:rsidRDefault="00455403" w:rsidP="00455403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45540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Project 1 - Budget Project </w:t>
      </w:r>
    </w:p>
    <w:p w:rsidR="00455403" w:rsidRPr="00455403" w:rsidRDefault="00455403" w:rsidP="0045540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5540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55403" w:rsidRPr="00455403" w:rsidRDefault="00455403" w:rsidP="00455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55403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38" type="#_x0000_t75" style="width:1in;height:18pt" o:ole="">
            <v:imagedata r:id="rId5" o:title=""/>
          </v:shape>
          <w:control r:id="rId6" w:name="DefaultOcxName" w:shapeid="_x0000_i1038"/>
        </w:object>
      </w:r>
      <w:r w:rsidRPr="00455403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37" type="#_x0000_t75" style="width:1in;height:18pt" o:ole="">
            <v:imagedata r:id="rId5" o:title=""/>
          </v:shape>
          <w:control r:id="rId7" w:name="DefaultOcxName1" w:shapeid="_x0000_i1037"/>
        </w:object>
      </w:r>
      <w:r w:rsidRPr="00455403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36" type="#_x0000_t75" style="width:1in;height:18pt" o:ole="">
            <v:imagedata r:id="rId5" o:title=""/>
          </v:shape>
          <w:control r:id="rId8" w:name="DefaultOcxName2" w:shapeid="_x0000_i1036"/>
        </w:object>
      </w:r>
    </w:p>
    <w:p w:rsidR="00455403" w:rsidRPr="00455403" w:rsidRDefault="00455403" w:rsidP="0045540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5540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55403" w:rsidRPr="00455403" w:rsidRDefault="00455403" w:rsidP="00455403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455403">
        <w:rPr>
          <w:rFonts w:ascii="Arial" w:eastAsia="Times New Roman" w:hAnsi="Arial" w:cs="Arial"/>
          <w:b/>
          <w:bCs/>
          <w:color w:val="000000"/>
          <w:sz w:val="23"/>
          <w:szCs w:val="23"/>
        </w:rPr>
        <w:t>Content</w:t>
      </w:r>
    </w:p>
    <w:p w:rsidR="00455403" w:rsidRPr="00455403" w:rsidRDefault="00455403" w:rsidP="004554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455403">
        <w:rPr>
          <w:rFonts w:ascii="Arial" w:eastAsia="Times New Roman" w:hAnsi="Arial" w:cs="Arial"/>
          <w:color w:val="000000"/>
          <w:sz w:val="19"/>
          <w:szCs w:val="19"/>
        </w:rPr>
        <w:object w:dxaOrig="1440" w:dyaOrig="1440">
          <v:shape id="_x0000_i1035" type="#_x0000_t75" style="width:1in;height:18pt" o:ole="">
            <v:imagedata r:id="rId9" o:title=""/>
          </v:shape>
          <w:control r:id="rId10" w:name="DefaultOcxName3" w:shapeid="_x0000_i1035"/>
        </w:object>
      </w:r>
    </w:p>
    <w:p w:rsidR="00455403" w:rsidRPr="00455403" w:rsidRDefault="00455403" w:rsidP="00455403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2760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shd w:val="clear" w:color="auto" w:fill="EDEDED"/>
        </w:rPr>
        <w:drawing>
          <wp:inline distT="0" distB="0" distL="0" distR="0">
            <wp:extent cx="144780" cy="144780"/>
            <wp:effectExtent l="0" t="0" r="0" b="0"/>
            <wp:docPr id="1" name="Picture 1" descr="http://mypath.westwood.edu/images/ci/icons/generic_u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ath.westwood.edu/images/ci/icons/generic_updow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40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Project Details </w:t>
      </w:r>
    </w:p>
    <w:p w:rsidR="00455403" w:rsidRPr="00455403" w:rsidRDefault="00455403" w:rsidP="00455403">
      <w:pPr>
        <w:shd w:val="clear" w:color="auto" w:fill="FFFFFF"/>
        <w:spacing w:after="120" w:line="240" w:lineRule="auto"/>
        <w:outlineLvl w:val="2"/>
        <w:rPr>
          <w:rFonts w:ascii="Myriad Pro" w:eastAsia="Times New Roman" w:hAnsi="Myriad Pro" w:cs="Arial"/>
          <w:b/>
          <w:bCs/>
          <w:caps/>
          <w:color w:val="000000"/>
          <w:sz w:val="17"/>
          <w:szCs w:val="17"/>
        </w:rPr>
      </w:pPr>
      <w:r w:rsidRPr="00455403">
        <w:rPr>
          <w:rFonts w:ascii="Myriad Pro" w:eastAsia="Times New Roman" w:hAnsi="Myriad Pro" w:cs="Arial"/>
          <w:b/>
          <w:bCs/>
          <w:caps/>
          <w:color w:val="000000"/>
          <w:sz w:val="17"/>
          <w:szCs w:val="17"/>
        </w:rPr>
        <w:t>Project Overview</w:t>
      </w:r>
    </w:p>
    <w:p w:rsidR="00455403" w:rsidRPr="00455403" w:rsidRDefault="00455403" w:rsidP="00455403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55403">
        <w:rPr>
          <w:rFonts w:ascii="Arial" w:eastAsia="Times New Roman" w:hAnsi="Arial" w:cs="Arial"/>
          <w:color w:val="333333"/>
          <w:sz w:val="18"/>
          <w:szCs w:val="18"/>
        </w:rPr>
        <w:t xml:space="preserve">The budget director of </w:t>
      </w:r>
      <w:proofErr w:type="spellStart"/>
      <w:r w:rsidRPr="00455403">
        <w:rPr>
          <w:rFonts w:ascii="Arial" w:eastAsia="Times New Roman" w:hAnsi="Arial" w:cs="Arial"/>
          <w:color w:val="333333"/>
          <w:sz w:val="18"/>
          <w:szCs w:val="18"/>
        </w:rPr>
        <w:t>Dollie</w:t>
      </w:r>
      <w:proofErr w:type="spellEnd"/>
      <w:r w:rsidRPr="00455403">
        <w:rPr>
          <w:rFonts w:ascii="Arial" w:eastAsia="Times New Roman" w:hAnsi="Arial" w:cs="Arial"/>
          <w:color w:val="333333"/>
          <w:sz w:val="18"/>
          <w:szCs w:val="18"/>
        </w:rPr>
        <w:t xml:space="preserve"> Inc., with the help of the finance department, has compiled the following information for use in creating the budgeted income statement for January 20xx: </w:t>
      </w:r>
    </w:p>
    <w:tbl>
      <w:tblPr>
        <w:tblW w:w="36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6"/>
      </w:tblGrid>
      <w:tr w:rsidR="00455403" w:rsidRPr="00455403" w:rsidTr="00455403"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</w:tr>
    </w:tbl>
    <w:p w:rsidR="00455403" w:rsidRPr="00455403" w:rsidRDefault="00455403" w:rsidP="0045540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9"/>
          <w:szCs w:val="19"/>
        </w:rPr>
      </w:pPr>
    </w:p>
    <w:tbl>
      <w:tblPr>
        <w:tblW w:w="56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3802"/>
      </w:tblGrid>
      <w:tr w:rsidR="00455403" w:rsidRPr="00455403" w:rsidTr="00455403">
        <w:tc>
          <w:tcPr>
            <w:tcW w:w="0" w:type="auto"/>
            <w:gridSpan w:val="2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a. Estimated sales for January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br/>
              <w:t>Luxury dollhouse: 2,000 units at $200 per unit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br/>
              <w:t>Standard dollhouse: 3,500 units at $150 per unit</w:t>
            </w:r>
          </w:p>
        </w:tc>
      </w:tr>
      <w:tr w:rsidR="00455403" w:rsidRPr="00455403" w:rsidTr="00455403">
        <w:tc>
          <w:tcPr>
            <w:tcW w:w="0" w:type="auto"/>
            <w:gridSpan w:val="2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b. Estimated inventories at January 1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455403" w:rsidRPr="00455403" w:rsidTr="00455403">
        <w:tc>
          <w:tcPr>
            <w:tcW w:w="1740" w:type="dxa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Direct materials</w:t>
            </w:r>
          </w:p>
        </w:tc>
        <w:tc>
          <w:tcPr>
            <w:tcW w:w="3780" w:type="dxa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Finished products</w:t>
            </w:r>
          </w:p>
        </w:tc>
      </w:tr>
      <w:tr w:rsidR="00455403" w:rsidRPr="00455403" w:rsidTr="00455403"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Plastic: 400 pounds</w:t>
            </w:r>
          </w:p>
        </w:tc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Luxury dollhouse: 200 units at $98 per unit</w:t>
            </w:r>
          </w:p>
        </w:tc>
      </w:tr>
      <w:tr w:rsidR="00455403" w:rsidRPr="00455403" w:rsidTr="00455403"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Wood: 1,000 pounds</w:t>
            </w:r>
          </w:p>
        </w:tc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Standard dollhouse: 300 units at $70 per unit</w:t>
            </w:r>
          </w:p>
        </w:tc>
      </w:tr>
      <w:tr w:rsidR="00455403" w:rsidRPr="00455403" w:rsidTr="00455403">
        <w:tc>
          <w:tcPr>
            <w:tcW w:w="0" w:type="auto"/>
            <w:gridSpan w:val="2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 xml:space="preserve">c. Desired inventories at January 31 </w:t>
            </w:r>
          </w:p>
        </w:tc>
      </w:tr>
      <w:tr w:rsidR="00455403" w:rsidRPr="00455403" w:rsidTr="00455403">
        <w:tc>
          <w:tcPr>
            <w:tcW w:w="1740" w:type="dxa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Direct materials</w:t>
            </w:r>
          </w:p>
        </w:tc>
        <w:tc>
          <w:tcPr>
            <w:tcW w:w="3780" w:type="dxa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Finished products</w:t>
            </w:r>
          </w:p>
        </w:tc>
      </w:tr>
      <w:tr w:rsidR="00455403" w:rsidRPr="00455403" w:rsidTr="00455403"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Plastic: 740 pounds</w:t>
            </w:r>
          </w:p>
        </w:tc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Luxury dollhouse: 170 units at $100 per unit</w:t>
            </w:r>
          </w:p>
        </w:tc>
      </w:tr>
      <w:tr w:rsidR="00455403" w:rsidRPr="00455403" w:rsidTr="00455403"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Wood: 980 pounds</w:t>
            </w:r>
          </w:p>
        </w:tc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>Standard dollhouse: 260 units at $73 per unit</w:t>
            </w:r>
          </w:p>
        </w:tc>
      </w:tr>
    </w:tbl>
    <w:p w:rsidR="00455403" w:rsidRPr="00455403" w:rsidRDefault="00455403" w:rsidP="0045540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9"/>
          <w:szCs w:val="19"/>
        </w:rPr>
      </w:pPr>
    </w:p>
    <w:tbl>
      <w:tblPr>
        <w:tblW w:w="61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2"/>
      </w:tblGrid>
      <w:tr w:rsidR="00455403" w:rsidRPr="00455403" w:rsidTr="00455403"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d. Direct materials used in production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 xml:space="preserve"> </w:t>
            </w:r>
          </w:p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To manufacture Luxury dollhouse: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br/>
              <w:t>Plastic: 0.8 pounds per unit of product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br/>
              <w:t>Wood: 2 pounds per unit of product</w:t>
            </w:r>
          </w:p>
        </w:tc>
      </w:tr>
      <w:tr w:rsidR="00455403" w:rsidRPr="00455403" w:rsidTr="00455403"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To manufacture Standard dollhouse: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br/>
              <w:t>Plastic: 0.6 pounds per unit of product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br/>
              <w:t>Wood: 1.5 pounds per unit of product</w:t>
            </w:r>
          </w:p>
        </w:tc>
      </w:tr>
      <w:tr w:rsidR="00455403" w:rsidRPr="00455403" w:rsidTr="00455403"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e. Anticipated cost of purchases and beginning and ending inventory of direct materials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br/>
              <w:t>Plastic: $5 per pound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br/>
              <w:t>Wood: $7 per pound</w:t>
            </w:r>
          </w:p>
        </w:tc>
      </w:tr>
      <w:tr w:rsidR="00455403" w:rsidRPr="00455403" w:rsidTr="00455403"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f. Direct labor requirements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t xml:space="preserve"> </w:t>
            </w:r>
          </w:p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Luxury dollhouse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br/>
              <w:t>Molding Department: 0.3 hours at $12 per hour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br/>
              <w:t>Assembly Department: 0.5 hours at $10 per hour</w:t>
            </w:r>
          </w:p>
        </w:tc>
      </w:tr>
      <w:tr w:rsidR="00455403" w:rsidRPr="00455403" w:rsidTr="00455403"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Standard dollhouse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br/>
              <w:t>Molding Department: 0.2 hours at $12 per hour</w:t>
            </w:r>
            <w:r w:rsidRPr="00455403"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  <w:br/>
              <w:t>Assembly Department: 0.4 hours at $10 per hour</w:t>
            </w:r>
          </w:p>
        </w:tc>
      </w:tr>
      <w:tr w:rsidR="00455403" w:rsidRPr="00455403" w:rsidTr="00455403"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g. Estimated factory overhead costs for January</w:t>
            </w:r>
          </w:p>
          <w:p w:rsidR="00455403" w:rsidRPr="00455403" w:rsidRDefault="00455403" w:rsidP="00455403">
            <w:pPr>
              <w:numPr>
                <w:ilvl w:val="1"/>
                <w:numId w:val="1"/>
              </w:numPr>
              <w:spacing w:after="36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Indirect factory wages: $95,000</w:t>
            </w:r>
          </w:p>
          <w:p w:rsidR="00455403" w:rsidRPr="00455403" w:rsidRDefault="00455403" w:rsidP="00455403">
            <w:pPr>
              <w:numPr>
                <w:ilvl w:val="1"/>
                <w:numId w:val="1"/>
              </w:numPr>
              <w:spacing w:after="36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Depreciation of plant and equipment: $20,000</w:t>
            </w:r>
          </w:p>
          <w:p w:rsidR="00455403" w:rsidRPr="00455403" w:rsidRDefault="00455403" w:rsidP="00455403">
            <w:pPr>
              <w:numPr>
                <w:ilvl w:val="1"/>
                <w:numId w:val="1"/>
              </w:numPr>
              <w:spacing w:after="36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Utilities: $14,000</w:t>
            </w:r>
          </w:p>
          <w:p w:rsidR="00455403" w:rsidRPr="00455403" w:rsidRDefault="00455403" w:rsidP="00455403">
            <w:pPr>
              <w:numPr>
                <w:ilvl w:val="1"/>
                <w:numId w:val="1"/>
              </w:numPr>
              <w:spacing w:after="36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Insurance and property tax: $4,000</w:t>
            </w:r>
          </w:p>
        </w:tc>
      </w:tr>
      <w:tr w:rsidR="00455403" w:rsidRPr="00455403" w:rsidTr="00455403">
        <w:tc>
          <w:tcPr>
            <w:tcW w:w="0" w:type="auto"/>
            <w:vAlign w:val="center"/>
            <w:hideMark/>
          </w:tcPr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 xml:space="preserve">h. Estimated operating expenses for January </w:t>
            </w:r>
          </w:p>
          <w:p w:rsidR="00455403" w:rsidRPr="00455403" w:rsidRDefault="00455403" w:rsidP="00455403">
            <w:pPr>
              <w:numPr>
                <w:ilvl w:val="1"/>
                <w:numId w:val="1"/>
              </w:numPr>
              <w:spacing w:after="36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Sales salaries expense: $223,600</w:t>
            </w:r>
          </w:p>
          <w:p w:rsidR="00455403" w:rsidRPr="00455403" w:rsidRDefault="00455403" w:rsidP="00455403">
            <w:pPr>
              <w:numPr>
                <w:ilvl w:val="1"/>
                <w:numId w:val="1"/>
              </w:numPr>
              <w:spacing w:after="36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Advertising expense: $127,000</w:t>
            </w:r>
          </w:p>
          <w:p w:rsidR="00455403" w:rsidRPr="00455403" w:rsidRDefault="00455403" w:rsidP="00455403">
            <w:pPr>
              <w:numPr>
                <w:ilvl w:val="1"/>
                <w:numId w:val="1"/>
              </w:numPr>
              <w:spacing w:after="36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Office salaries expense: $63,800</w:t>
            </w:r>
          </w:p>
          <w:p w:rsidR="00455403" w:rsidRPr="00455403" w:rsidRDefault="00455403" w:rsidP="00455403">
            <w:pPr>
              <w:numPr>
                <w:ilvl w:val="1"/>
                <w:numId w:val="1"/>
              </w:numPr>
              <w:spacing w:after="36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Depreciation expense – office equipment: $7,200</w:t>
            </w:r>
          </w:p>
          <w:p w:rsidR="00455403" w:rsidRPr="00455403" w:rsidRDefault="00455403" w:rsidP="00455403">
            <w:pPr>
              <w:numPr>
                <w:ilvl w:val="1"/>
                <w:numId w:val="1"/>
              </w:numPr>
              <w:spacing w:after="36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Telephone expense – selling: $2,100</w:t>
            </w:r>
          </w:p>
          <w:p w:rsidR="00455403" w:rsidRPr="00455403" w:rsidRDefault="00455403" w:rsidP="00455403">
            <w:pPr>
              <w:numPr>
                <w:ilvl w:val="1"/>
                <w:numId w:val="1"/>
              </w:numPr>
              <w:spacing w:after="36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Telephone expense – administrative: $550</w:t>
            </w:r>
          </w:p>
          <w:p w:rsidR="00455403" w:rsidRPr="00455403" w:rsidRDefault="00455403" w:rsidP="00455403">
            <w:pPr>
              <w:numPr>
                <w:ilvl w:val="1"/>
                <w:numId w:val="1"/>
              </w:numPr>
              <w:spacing w:after="36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Travel expense – selling: $40,900</w:t>
            </w:r>
          </w:p>
          <w:p w:rsidR="00455403" w:rsidRPr="00455403" w:rsidRDefault="00455403" w:rsidP="00455403">
            <w:pPr>
              <w:numPr>
                <w:ilvl w:val="1"/>
                <w:numId w:val="1"/>
              </w:numPr>
              <w:spacing w:after="36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Office supplies expense: $3,500</w:t>
            </w:r>
          </w:p>
          <w:p w:rsidR="00455403" w:rsidRPr="00455403" w:rsidRDefault="00455403" w:rsidP="00455403">
            <w:pPr>
              <w:numPr>
                <w:ilvl w:val="1"/>
                <w:numId w:val="1"/>
              </w:numPr>
              <w:spacing w:after="36" w:line="240" w:lineRule="auto"/>
              <w:ind w:left="0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455403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Miscellaneous administrative expense: $4,600</w:t>
            </w:r>
          </w:p>
          <w:p w:rsidR="00455403" w:rsidRPr="00455403" w:rsidRDefault="00455403" w:rsidP="00455403">
            <w:pPr>
              <w:spacing w:after="240" w:line="360" w:lineRule="atLeast"/>
              <w:rPr>
                <w:rFonts w:ascii="inherit" w:eastAsia="Times New Roman" w:hAnsi="inherit" w:cs="Times New Roman"/>
                <w:color w:val="000000"/>
                <w:sz w:val="23"/>
                <w:szCs w:val="23"/>
              </w:rPr>
            </w:pPr>
            <w:proofErr w:type="spellStart"/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i</w:t>
            </w:r>
            <w:proofErr w:type="spellEnd"/>
            <w:r w:rsidRPr="00455403">
              <w:rPr>
                <w:rFonts w:ascii="inherit" w:eastAsia="Times New Roman" w:hAnsi="inherit" w:cs="Times New Roman"/>
                <w:b/>
                <w:bCs/>
                <w:color w:val="000000"/>
                <w:sz w:val="23"/>
              </w:rPr>
              <w:t>. Estimated tax rate: 30%</w:t>
            </w:r>
          </w:p>
        </w:tc>
      </w:tr>
    </w:tbl>
    <w:p w:rsidR="00455403" w:rsidRPr="00455403" w:rsidRDefault="00455403" w:rsidP="00455403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55403">
        <w:rPr>
          <w:rFonts w:ascii="Arial" w:eastAsia="Times New Roman" w:hAnsi="Arial" w:cs="Arial"/>
          <w:color w:val="333333"/>
          <w:sz w:val="18"/>
          <w:szCs w:val="18"/>
        </w:rPr>
        <w:t>Refer to the Course Schedule within the Syllabus for specific project deliverables and due dates.</w:t>
      </w:r>
    </w:p>
    <w:p w:rsidR="00455403" w:rsidRPr="00455403" w:rsidRDefault="00455403" w:rsidP="00455403">
      <w:pPr>
        <w:shd w:val="clear" w:color="auto" w:fill="FFFFFF"/>
        <w:spacing w:after="120" w:line="240" w:lineRule="auto"/>
        <w:outlineLvl w:val="2"/>
        <w:rPr>
          <w:rFonts w:ascii="Myriad Pro" w:eastAsia="Times New Roman" w:hAnsi="Myriad Pro" w:cs="Arial"/>
          <w:b/>
          <w:bCs/>
          <w:caps/>
          <w:color w:val="000000"/>
          <w:sz w:val="17"/>
          <w:szCs w:val="17"/>
        </w:rPr>
      </w:pPr>
      <w:r w:rsidRPr="00455403">
        <w:rPr>
          <w:rFonts w:ascii="Myriad Pro" w:eastAsia="Times New Roman" w:hAnsi="Myriad Pro" w:cs="Arial"/>
          <w:b/>
          <w:bCs/>
          <w:caps/>
          <w:color w:val="000000"/>
          <w:sz w:val="17"/>
          <w:szCs w:val="17"/>
        </w:rPr>
        <w:t>Deliverables</w:t>
      </w:r>
    </w:p>
    <w:p w:rsidR="00455403" w:rsidRPr="00455403" w:rsidRDefault="00455403" w:rsidP="00455403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55403">
        <w:rPr>
          <w:rFonts w:ascii="Arial" w:eastAsia="Times New Roman" w:hAnsi="Arial" w:cs="Arial"/>
          <w:color w:val="333333"/>
          <w:sz w:val="18"/>
          <w:szCs w:val="18"/>
        </w:rPr>
        <w:t xml:space="preserve">You have two deliverables for this assignment: Documents and Analysis. </w:t>
      </w:r>
    </w:p>
    <w:p w:rsidR="00455403" w:rsidRPr="00455403" w:rsidRDefault="00455403" w:rsidP="00455403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55403">
        <w:rPr>
          <w:rFonts w:ascii="Arial" w:eastAsia="Times New Roman" w:hAnsi="Arial" w:cs="Arial"/>
          <w:b/>
          <w:bCs/>
          <w:color w:val="333333"/>
          <w:sz w:val="18"/>
        </w:rPr>
        <w:t>Documents:</w:t>
      </w:r>
      <w:r w:rsidRPr="00455403">
        <w:rPr>
          <w:rFonts w:ascii="Arial" w:eastAsia="Times New Roman" w:hAnsi="Arial" w:cs="Arial"/>
          <w:color w:val="333333"/>
          <w:sz w:val="18"/>
          <w:szCs w:val="18"/>
        </w:rPr>
        <w:t xml:space="preserve"> Using Excel, prepare a separate tab for each of the following deliverables: </w:t>
      </w:r>
    </w:p>
    <w:p w:rsidR="00455403" w:rsidRPr="00455403" w:rsidRDefault="00455403" w:rsidP="00455403">
      <w:pPr>
        <w:numPr>
          <w:ilvl w:val="1"/>
          <w:numId w:val="2"/>
        </w:numPr>
        <w:shd w:val="clear" w:color="auto" w:fill="FFFFFF"/>
        <w:spacing w:after="36" w:line="240" w:lineRule="auto"/>
        <w:ind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455403">
        <w:rPr>
          <w:rFonts w:ascii="Arial" w:eastAsia="Times New Roman" w:hAnsi="Arial" w:cs="Arial"/>
          <w:color w:val="333333"/>
          <w:sz w:val="19"/>
          <w:szCs w:val="19"/>
        </w:rPr>
        <w:t>Prepare a sales budget for January.</w:t>
      </w:r>
    </w:p>
    <w:p w:rsidR="00455403" w:rsidRPr="00455403" w:rsidRDefault="00455403" w:rsidP="00455403">
      <w:pPr>
        <w:numPr>
          <w:ilvl w:val="1"/>
          <w:numId w:val="2"/>
        </w:numPr>
        <w:shd w:val="clear" w:color="auto" w:fill="FFFFFF"/>
        <w:spacing w:after="36" w:line="240" w:lineRule="auto"/>
        <w:ind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455403">
        <w:rPr>
          <w:rFonts w:ascii="Arial" w:eastAsia="Times New Roman" w:hAnsi="Arial" w:cs="Arial"/>
          <w:color w:val="333333"/>
          <w:sz w:val="19"/>
          <w:szCs w:val="19"/>
        </w:rPr>
        <w:t>Prepare a production budget for January.</w:t>
      </w:r>
    </w:p>
    <w:p w:rsidR="00455403" w:rsidRPr="00455403" w:rsidRDefault="00455403" w:rsidP="00455403">
      <w:pPr>
        <w:numPr>
          <w:ilvl w:val="1"/>
          <w:numId w:val="2"/>
        </w:numPr>
        <w:shd w:val="clear" w:color="auto" w:fill="FFFFFF"/>
        <w:spacing w:after="36" w:line="240" w:lineRule="auto"/>
        <w:ind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455403">
        <w:rPr>
          <w:rFonts w:ascii="Arial" w:eastAsia="Times New Roman" w:hAnsi="Arial" w:cs="Arial"/>
          <w:color w:val="333333"/>
          <w:sz w:val="19"/>
          <w:szCs w:val="19"/>
        </w:rPr>
        <w:t>Prepare a direct material budget for January.</w:t>
      </w:r>
    </w:p>
    <w:p w:rsidR="00455403" w:rsidRPr="00455403" w:rsidRDefault="00455403" w:rsidP="00455403">
      <w:pPr>
        <w:numPr>
          <w:ilvl w:val="1"/>
          <w:numId w:val="2"/>
        </w:numPr>
        <w:shd w:val="clear" w:color="auto" w:fill="FFFFFF"/>
        <w:spacing w:after="36" w:line="240" w:lineRule="auto"/>
        <w:ind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455403">
        <w:rPr>
          <w:rFonts w:ascii="Arial" w:eastAsia="Times New Roman" w:hAnsi="Arial" w:cs="Arial"/>
          <w:color w:val="333333"/>
          <w:sz w:val="19"/>
          <w:szCs w:val="19"/>
        </w:rPr>
        <w:t>Prepare a direct labor budget for January.</w:t>
      </w:r>
    </w:p>
    <w:p w:rsidR="00455403" w:rsidRPr="00455403" w:rsidRDefault="00455403" w:rsidP="00455403">
      <w:pPr>
        <w:numPr>
          <w:ilvl w:val="1"/>
          <w:numId w:val="2"/>
        </w:numPr>
        <w:shd w:val="clear" w:color="auto" w:fill="FFFFFF"/>
        <w:spacing w:after="36" w:line="240" w:lineRule="auto"/>
        <w:ind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455403">
        <w:rPr>
          <w:rFonts w:ascii="Arial" w:eastAsia="Times New Roman" w:hAnsi="Arial" w:cs="Arial"/>
          <w:color w:val="333333"/>
          <w:sz w:val="19"/>
          <w:szCs w:val="19"/>
        </w:rPr>
        <w:t>Prepare a factory overhead budget for January.</w:t>
      </w:r>
    </w:p>
    <w:p w:rsidR="00455403" w:rsidRPr="00455403" w:rsidRDefault="00455403" w:rsidP="00455403">
      <w:pPr>
        <w:numPr>
          <w:ilvl w:val="1"/>
          <w:numId w:val="2"/>
        </w:numPr>
        <w:shd w:val="clear" w:color="auto" w:fill="FFFFFF"/>
        <w:spacing w:after="36" w:line="240" w:lineRule="auto"/>
        <w:ind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455403">
        <w:rPr>
          <w:rFonts w:ascii="Arial" w:eastAsia="Times New Roman" w:hAnsi="Arial" w:cs="Arial"/>
          <w:color w:val="333333"/>
          <w:sz w:val="19"/>
          <w:szCs w:val="19"/>
        </w:rPr>
        <w:t xml:space="preserve">Prepare a cost of goods sold (COGS) budget for January. WIP at the beginning of January </w:t>
      </w:r>
      <w:proofErr w:type="gramStart"/>
      <w:r w:rsidRPr="00455403">
        <w:rPr>
          <w:rFonts w:ascii="Arial" w:eastAsia="Times New Roman" w:hAnsi="Arial" w:cs="Arial"/>
          <w:color w:val="333333"/>
          <w:sz w:val="19"/>
          <w:szCs w:val="19"/>
        </w:rPr>
        <w:t>is estimated</w:t>
      </w:r>
      <w:proofErr w:type="gramEnd"/>
      <w:r w:rsidRPr="00455403">
        <w:rPr>
          <w:rFonts w:ascii="Arial" w:eastAsia="Times New Roman" w:hAnsi="Arial" w:cs="Arial"/>
          <w:color w:val="333333"/>
          <w:sz w:val="19"/>
          <w:szCs w:val="19"/>
        </w:rPr>
        <w:t xml:space="preserve"> to be $25,300 and WIP at the end of January is desired to be $26,800.</w:t>
      </w:r>
    </w:p>
    <w:p w:rsidR="00455403" w:rsidRPr="00455403" w:rsidRDefault="00455403" w:rsidP="00455403">
      <w:pPr>
        <w:numPr>
          <w:ilvl w:val="1"/>
          <w:numId w:val="2"/>
        </w:numPr>
        <w:shd w:val="clear" w:color="auto" w:fill="FFFFFF"/>
        <w:spacing w:after="36" w:line="240" w:lineRule="auto"/>
        <w:ind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455403">
        <w:rPr>
          <w:rFonts w:ascii="Arial" w:eastAsia="Times New Roman" w:hAnsi="Arial" w:cs="Arial"/>
          <w:color w:val="333333"/>
          <w:sz w:val="19"/>
          <w:szCs w:val="19"/>
        </w:rPr>
        <w:t>Prepare a selling and administrative expenses budget for January.</w:t>
      </w:r>
    </w:p>
    <w:p w:rsidR="00455403" w:rsidRPr="00455403" w:rsidRDefault="00455403" w:rsidP="00455403">
      <w:pPr>
        <w:numPr>
          <w:ilvl w:val="1"/>
          <w:numId w:val="2"/>
        </w:numPr>
        <w:shd w:val="clear" w:color="auto" w:fill="FFFFFF"/>
        <w:spacing w:after="36" w:line="240" w:lineRule="auto"/>
        <w:ind w:hanging="360"/>
        <w:rPr>
          <w:rFonts w:ascii="Arial" w:eastAsia="Times New Roman" w:hAnsi="Arial" w:cs="Arial"/>
          <w:color w:val="333333"/>
          <w:sz w:val="19"/>
          <w:szCs w:val="19"/>
        </w:rPr>
      </w:pPr>
      <w:r w:rsidRPr="00455403">
        <w:rPr>
          <w:rFonts w:ascii="Arial" w:eastAsia="Times New Roman" w:hAnsi="Arial" w:cs="Arial"/>
          <w:color w:val="333333"/>
          <w:sz w:val="19"/>
          <w:szCs w:val="19"/>
        </w:rPr>
        <w:t>Prepare a budgeted income statement for January.</w:t>
      </w:r>
    </w:p>
    <w:p w:rsidR="00455403" w:rsidRPr="00455403" w:rsidRDefault="00455403" w:rsidP="00455403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455403">
        <w:rPr>
          <w:rFonts w:ascii="Arial" w:eastAsia="Times New Roman" w:hAnsi="Arial" w:cs="Arial"/>
          <w:b/>
          <w:bCs/>
          <w:color w:val="333333"/>
          <w:sz w:val="18"/>
        </w:rPr>
        <w:t>Analysis:</w:t>
      </w:r>
      <w:r w:rsidRPr="00455403">
        <w:rPr>
          <w:rFonts w:ascii="Arial" w:eastAsia="Times New Roman" w:hAnsi="Arial" w:cs="Arial"/>
          <w:color w:val="333333"/>
          <w:sz w:val="18"/>
          <w:szCs w:val="18"/>
        </w:rPr>
        <w:t xml:space="preserve"> Provide a substantive analysis of </w:t>
      </w:r>
      <w:proofErr w:type="spellStart"/>
      <w:r w:rsidRPr="00455403">
        <w:rPr>
          <w:rFonts w:ascii="Arial" w:eastAsia="Times New Roman" w:hAnsi="Arial" w:cs="Arial"/>
          <w:color w:val="333333"/>
          <w:sz w:val="18"/>
          <w:szCs w:val="18"/>
        </w:rPr>
        <w:t>Dollie’s</w:t>
      </w:r>
      <w:proofErr w:type="spellEnd"/>
      <w:r w:rsidRPr="00455403">
        <w:rPr>
          <w:rFonts w:ascii="Arial" w:eastAsia="Times New Roman" w:hAnsi="Arial" w:cs="Arial"/>
          <w:color w:val="333333"/>
          <w:sz w:val="18"/>
          <w:szCs w:val="18"/>
        </w:rPr>
        <w:t xml:space="preserve"> January budgeted income statement.</w:t>
      </w:r>
    </w:p>
    <w:p w:rsidR="00455403" w:rsidRPr="00455403" w:rsidRDefault="00455403" w:rsidP="00455403">
      <w:pPr>
        <w:numPr>
          <w:ilvl w:val="1"/>
          <w:numId w:val="3"/>
        </w:numPr>
        <w:shd w:val="clear" w:color="auto" w:fill="FFFFFF"/>
        <w:spacing w:after="36" w:line="240" w:lineRule="auto"/>
        <w:ind w:left="2760"/>
        <w:rPr>
          <w:rFonts w:ascii="Arial" w:eastAsia="Times New Roman" w:hAnsi="Arial" w:cs="Arial"/>
          <w:color w:val="333333"/>
          <w:sz w:val="19"/>
          <w:szCs w:val="19"/>
        </w:rPr>
      </w:pPr>
      <w:r w:rsidRPr="00455403">
        <w:rPr>
          <w:rFonts w:ascii="Arial" w:eastAsia="Times New Roman" w:hAnsi="Arial" w:cs="Arial"/>
          <w:color w:val="333333"/>
          <w:sz w:val="19"/>
          <w:szCs w:val="19"/>
        </w:rPr>
        <w:t>What do the results indicate?</w:t>
      </w:r>
    </w:p>
    <w:p w:rsidR="00455403" w:rsidRPr="00455403" w:rsidRDefault="00455403" w:rsidP="00455403">
      <w:pPr>
        <w:numPr>
          <w:ilvl w:val="1"/>
          <w:numId w:val="3"/>
        </w:numPr>
        <w:shd w:val="clear" w:color="auto" w:fill="FFFFFF"/>
        <w:spacing w:after="36" w:line="240" w:lineRule="auto"/>
        <w:ind w:left="2760"/>
        <w:rPr>
          <w:rFonts w:ascii="Arial" w:eastAsia="Times New Roman" w:hAnsi="Arial" w:cs="Arial"/>
          <w:color w:val="333333"/>
          <w:sz w:val="19"/>
          <w:szCs w:val="19"/>
        </w:rPr>
      </w:pPr>
      <w:r w:rsidRPr="00455403">
        <w:rPr>
          <w:rFonts w:ascii="Arial" w:eastAsia="Times New Roman" w:hAnsi="Arial" w:cs="Arial"/>
          <w:color w:val="333333"/>
          <w:sz w:val="19"/>
          <w:szCs w:val="19"/>
        </w:rPr>
        <w:t>Is this budgeted amount a feasible goal?</w:t>
      </w:r>
    </w:p>
    <w:p w:rsidR="00455403" w:rsidRPr="00455403" w:rsidRDefault="00455403" w:rsidP="00455403">
      <w:pPr>
        <w:numPr>
          <w:ilvl w:val="1"/>
          <w:numId w:val="3"/>
        </w:numPr>
        <w:shd w:val="clear" w:color="auto" w:fill="FFFFFF"/>
        <w:spacing w:after="36" w:line="240" w:lineRule="auto"/>
        <w:ind w:left="2760"/>
        <w:rPr>
          <w:rFonts w:ascii="Arial" w:eastAsia="Times New Roman" w:hAnsi="Arial" w:cs="Arial"/>
          <w:color w:val="333333"/>
          <w:sz w:val="19"/>
          <w:szCs w:val="19"/>
        </w:rPr>
      </w:pPr>
      <w:r w:rsidRPr="00455403">
        <w:rPr>
          <w:rFonts w:ascii="Arial" w:eastAsia="Times New Roman" w:hAnsi="Arial" w:cs="Arial"/>
          <w:color w:val="333333"/>
          <w:sz w:val="19"/>
          <w:szCs w:val="19"/>
        </w:rPr>
        <w:t xml:space="preserve">In what areas could </w:t>
      </w:r>
      <w:proofErr w:type="spellStart"/>
      <w:r w:rsidRPr="00455403">
        <w:rPr>
          <w:rFonts w:ascii="Arial" w:eastAsia="Times New Roman" w:hAnsi="Arial" w:cs="Arial"/>
          <w:color w:val="333333"/>
          <w:sz w:val="19"/>
          <w:szCs w:val="19"/>
        </w:rPr>
        <w:t>Dollie</w:t>
      </w:r>
      <w:proofErr w:type="spellEnd"/>
      <w:r w:rsidRPr="00455403">
        <w:rPr>
          <w:rFonts w:ascii="Arial" w:eastAsia="Times New Roman" w:hAnsi="Arial" w:cs="Arial"/>
          <w:color w:val="333333"/>
          <w:sz w:val="19"/>
          <w:szCs w:val="19"/>
        </w:rPr>
        <w:t xml:space="preserve"> Inc. cut back on costs?</w:t>
      </w:r>
    </w:p>
    <w:p w:rsidR="00455403" w:rsidRPr="00455403" w:rsidRDefault="00455403" w:rsidP="00455403">
      <w:pPr>
        <w:numPr>
          <w:ilvl w:val="1"/>
          <w:numId w:val="3"/>
        </w:numPr>
        <w:shd w:val="clear" w:color="auto" w:fill="FFFFFF"/>
        <w:spacing w:after="36" w:line="240" w:lineRule="auto"/>
        <w:ind w:left="2760"/>
        <w:rPr>
          <w:rFonts w:ascii="Arial" w:eastAsia="Times New Roman" w:hAnsi="Arial" w:cs="Arial"/>
          <w:color w:val="333333"/>
          <w:sz w:val="19"/>
          <w:szCs w:val="19"/>
        </w:rPr>
      </w:pPr>
      <w:r w:rsidRPr="00455403">
        <w:rPr>
          <w:rFonts w:ascii="Arial" w:eastAsia="Times New Roman" w:hAnsi="Arial" w:cs="Arial"/>
          <w:color w:val="333333"/>
          <w:sz w:val="19"/>
          <w:szCs w:val="19"/>
        </w:rPr>
        <w:t>How will management use this budget?</w:t>
      </w:r>
    </w:p>
    <w:p w:rsidR="00455403" w:rsidRPr="00455403" w:rsidRDefault="00455403" w:rsidP="00455403">
      <w:pPr>
        <w:numPr>
          <w:ilvl w:val="1"/>
          <w:numId w:val="3"/>
        </w:numPr>
        <w:shd w:val="clear" w:color="auto" w:fill="FFFFFF"/>
        <w:spacing w:after="36" w:line="240" w:lineRule="auto"/>
        <w:ind w:left="2760"/>
        <w:rPr>
          <w:rFonts w:ascii="Arial" w:eastAsia="Times New Roman" w:hAnsi="Arial" w:cs="Arial"/>
          <w:color w:val="333333"/>
          <w:sz w:val="19"/>
          <w:szCs w:val="19"/>
        </w:rPr>
      </w:pPr>
      <w:r w:rsidRPr="00455403">
        <w:rPr>
          <w:rFonts w:ascii="Arial" w:eastAsia="Times New Roman" w:hAnsi="Arial" w:cs="Arial"/>
          <w:color w:val="333333"/>
          <w:sz w:val="19"/>
          <w:szCs w:val="19"/>
        </w:rPr>
        <w:t>Endorse the effective use of budgeting techniques in relation to solvent business practices.</w:t>
      </w:r>
    </w:p>
    <w:p w:rsidR="00455403" w:rsidRDefault="00455403"/>
    <w:sectPr w:rsidR="00455403" w:rsidSect="000A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17E73526"/>
    <w:multiLevelType w:val="multilevel"/>
    <w:tmpl w:val="4C3E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5403"/>
    <w:rsid w:val="0000017D"/>
    <w:rsid w:val="000A6138"/>
    <w:rsid w:val="001432A8"/>
    <w:rsid w:val="00151C53"/>
    <w:rsid w:val="00171845"/>
    <w:rsid w:val="00174500"/>
    <w:rsid w:val="00224C77"/>
    <w:rsid w:val="002F4153"/>
    <w:rsid w:val="00343930"/>
    <w:rsid w:val="0035731F"/>
    <w:rsid w:val="003D0F40"/>
    <w:rsid w:val="003E5DFC"/>
    <w:rsid w:val="00422A12"/>
    <w:rsid w:val="00455403"/>
    <w:rsid w:val="005378FD"/>
    <w:rsid w:val="005B56A7"/>
    <w:rsid w:val="00611C32"/>
    <w:rsid w:val="00667095"/>
    <w:rsid w:val="006875E7"/>
    <w:rsid w:val="006D45B8"/>
    <w:rsid w:val="00791E48"/>
    <w:rsid w:val="0080543C"/>
    <w:rsid w:val="00815BDF"/>
    <w:rsid w:val="0084224F"/>
    <w:rsid w:val="008A5245"/>
    <w:rsid w:val="008C5A9E"/>
    <w:rsid w:val="008F214D"/>
    <w:rsid w:val="00907686"/>
    <w:rsid w:val="00A565BB"/>
    <w:rsid w:val="00B715E9"/>
    <w:rsid w:val="00B954EC"/>
    <w:rsid w:val="00CE7F3B"/>
    <w:rsid w:val="00D13D48"/>
    <w:rsid w:val="00D36AF0"/>
    <w:rsid w:val="00E9433C"/>
    <w:rsid w:val="00EF51D1"/>
    <w:rsid w:val="00F146FA"/>
    <w:rsid w:val="00F3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138"/>
  </w:style>
  <w:style w:type="paragraph" w:styleId="Heading1">
    <w:name w:val="heading 1"/>
    <w:basedOn w:val="Normal"/>
    <w:link w:val="Heading1Char"/>
    <w:uiPriority w:val="9"/>
    <w:qFormat/>
    <w:rsid w:val="00455403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455403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"/>
    <w:qFormat/>
    <w:rsid w:val="00455403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403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5540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455403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45540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5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54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5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54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5663">
              <w:marLeft w:val="2544"/>
              <w:marRight w:val="1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single" w:sz="4" w:space="0" w:color="FFFFFF"/>
                                <w:right w:val="none" w:sz="0" w:space="0" w:color="FFFFFF"/>
                              </w:divBdr>
                              <w:divsChild>
                                <w:div w:id="53538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95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4420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4" w:color="CCCCCC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01844">
                                  <w:marLeft w:val="2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9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7017">
                                          <w:marLeft w:val="0"/>
                                          <w:marRight w:val="7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48252">
                                              <w:marLeft w:val="0"/>
                                              <w:marRight w:val="3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2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40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gif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2827</Characters>
  <Application>Microsoft Office Word</Application>
  <DocSecurity>0</DocSecurity>
  <Lines>23</Lines>
  <Paragraphs>6</Paragraphs>
  <ScaleCrop>false</ScaleCrop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Criscione</dc:creator>
  <cp:lastModifiedBy>Criscione</cp:lastModifiedBy>
  <cp:revision>1</cp:revision>
  <dcterms:created xsi:type="dcterms:W3CDTF">2012-06-16T15:46:00Z</dcterms:created>
  <dcterms:modified xsi:type="dcterms:W3CDTF">2012-06-16T15:48:00Z</dcterms:modified>
</cp:coreProperties>
</file>