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44" w:rsidRDefault="00857E44" w:rsidP="00857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G&amp;E Company is preparing a bid to build the new </w:t>
      </w:r>
      <w:r w:rsidR="00EA6B1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,000 seat Greendale baseball stadium. The construction must start </w:t>
      </w:r>
      <w:r w:rsidR="00EA6B1E">
        <w:rPr>
          <w:rFonts w:ascii="Times New Roman" w:hAnsi="Times New Roman" w:cs="Times New Roman"/>
          <w:sz w:val="24"/>
          <w:szCs w:val="24"/>
        </w:rPr>
        <w:t xml:space="preserve">on </w:t>
      </w:r>
      <w:r w:rsidR="00753A38">
        <w:rPr>
          <w:rFonts w:ascii="Times New Roman" w:hAnsi="Times New Roman" w:cs="Times New Roman"/>
          <w:sz w:val="24"/>
          <w:szCs w:val="24"/>
        </w:rPr>
        <w:t xml:space="preserve">Monday </w:t>
      </w:r>
      <w:r w:rsidRPr="00753A38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753A38" w:rsidRPr="00753A38">
        <w:rPr>
          <w:rFonts w:ascii="Times New Roman" w:hAnsi="Times New Roman" w:cs="Times New Roman"/>
          <w:b/>
          <w:sz w:val="24"/>
          <w:szCs w:val="24"/>
        </w:rPr>
        <w:t>2</w:t>
      </w:r>
      <w:r w:rsidRPr="00753A38">
        <w:rPr>
          <w:rFonts w:ascii="Times New Roman" w:hAnsi="Times New Roman" w:cs="Times New Roman"/>
          <w:b/>
          <w:sz w:val="24"/>
          <w:szCs w:val="24"/>
        </w:rPr>
        <w:t>, 201</w:t>
      </w:r>
      <w:r w:rsidR="00EF563E" w:rsidRPr="00753A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and be completed in time for the start of the </w:t>
      </w:r>
      <w:r w:rsidRPr="00753A38">
        <w:rPr>
          <w:rFonts w:ascii="Times New Roman" w:hAnsi="Times New Roman" w:cs="Times New Roman"/>
          <w:b/>
          <w:sz w:val="24"/>
          <w:szCs w:val="24"/>
        </w:rPr>
        <w:t>201</w:t>
      </w:r>
      <w:r w:rsidR="00753A38" w:rsidRPr="00753A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D14">
        <w:rPr>
          <w:rFonts w:ascii="Times New Roman" w:hAnsi="Times New Roman" w:cs="Times New Roman"/>
          <w:sz w:val="24"/>
          <w:szCs w:val="24"/>
        </w:rPr>
        <w:t>season. A penalty clause of $10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AD01BC">
        <w:rPr>
          <w:rFonts w:ascii="Times New Roman" w:hAnsi="Times New Roman" w:cs="Times New Roman"/>
          <w:sz w:val="24"/>
          <w:szCs w:val="24"/>
        </w:rPr>
        <w:t xml:space="preserve">00 per </w:t>
      </w:r>
      <w:r w:rsidR="00EA6B1E" w:rsidRPr="00D2419D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="00AD01BC" w:rsidRPr="00D2419D">
        <w:rPr>
          <w:rFonts w:ascii="Times New Roman" w:hAnsi="Times New Roman" w:cs="Times New Roman"/>
          <w:sz w:val="24"/>
          <w:szCs w:val="24"/>
          <w:u w:val="single"/>
        </w:rPr>
        <w:t>day</w:t>
      </w:r>
      <w:r w:rsidR="00AD01BC">
        <w:rPr>
          <w:rFonts w:ascii="Times New Roman" w:hAnsi="Times New Roman" w:cs="Times New Roman"/>
          <w:sz w:val="24"/>
          <w:szCs w:val="24"/>
        </w:rPr>
        <w:t xml:space="preserve"> of delay beyond </w:t>
      </w:r>
      <w:r w:rsidR="00AD01BC" w:rsidRPr="00EF563E">
        <w:rPr>
          <w:rFonts w:ascii="Times New Roman" w:hAnsi="Times New Roman" w:cs="Times New Roman"/>
          <w:b/>
          <w:sz w:val="24"/>
          <w:szCs w:val="24"/>
        </w:rPr>
        <w:t>May 31</w:t>
      </w:r>
      <w:r w:rsidRPr="00EF563E">
        <w:rPr>
          <w:rFonts w:ascii="Times New Roman" w:hAnsi="Times New Roman" w:cs="Times New Roman"/>
          <w:b/>
          <w:sz w:val="24"/>
          <w:szCs w:val="24"/>
        </w:rPr>
        <w:t>, 201</w:t>
      </w:r>
      <w:r w:rsidR="00753A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is written into the contract.</w:t>
      </w:r>
    </w:p>
    <w:p w:rsidR="00857E44" w:rsidRDefault="00857E44" w:rsidP="00857E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Keith, the president of the company, expressed optimism at obtaining the contract and revealed that the company could net as much as $2 million on the project. He also said if they are successful, the prospects for future projects are quite good since there is a projected renaissance in building classic ball parks with modern luxury boxes.</w:t>
      </w:r>
    </w:p>
    <w:p w:rsidR="00593637" w:rsidRPr="00097EC3" w:rsidRDefault="00593637" w:rsidP="005936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EC3">
        <w:rPr>
          <w:rFonts w:ascii="Times New Roman" w:hAnsi="Times New Roman" w:cs="Times New Roman"/>
          <w:b/>
          <w:sz w:val="24"/>
          <w:szCs w:val="24"/>
        </w:rPr>
        <w:t>Technical Details of the Greendale Baseball Stadium</w:t>
      </w:r>
    </w:p>
    <w:p w:rsidR="00593637" w:rsidRDefault="00593637" w:rsidP="00EF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baseball stadium is an outdoor structure with a retractable roof. The project begins with clearing the site</w:t>
      </w:r>
      <w:r w:rsidR="00EF563E">
        <w:rPr>
          <w:rFonts w:ascii="Times New Roman" w:hAnsi="Times New Roman" w:cs="Times New Roman"/>
          <w:sz w:val="24"/>
          <w:szCs w:val="24"/>
        </w:rPr>
        <w:t xml:space="preserve"> and continues according to the list of activities listed in the attached table.</w:t>
      </w:r>
    </w:p>
    <w:tbl>
      <w:tblPr>
        <w:tblStyle w:val="TableGrid"/>
        <w:tblW w:w="0" w:type="auto"/>
        <w:tblLook w:val="04A0"/>
      </w:tblPr>
      <w:tblGrid>
        <w:gridCol w:w="1638"/>
        <w:gridCol w:w="3600"/>
        <w:gridCol w:w="2250"/>
        <w:gridCol w:w="2088"/>
      </w:tblGrid>
      <w:tr w:rsidR="0040532E" w:rsidTr="003E077F">
        <w:tc>
          <w:tcPr>
            <w:tcW w:w="1638" w:type="dxa"/>
          </w:tcPr>
          <w:p w:rsidR="0040532E" w:rsidRPr="00506766" w:rsidRDefault="0040532E" w:rsidP="005B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3600" w:type="dxa"/>
          </w:tcPr>
          <w:p w:rsidR="0040532E" w:rsidRPr="00506766" w:rsidRDefault="0040532E" w:rsidP="005B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250" w:type="dxa"/>
          </w:tcPr>
          <w:p w:rsidR="0040532E" w:rsidRPr="00506766" w:rsidRDefault="0040532E" w:rsidP="005B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  <w:r w:rsidR="00071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(days)</w:t>
            </w:r>
          </w:p>
        </w:tc>
        <w:tc>
          <w:tcPr>
            <w:tcW w:w="2088" w:type="dxa"/>
          </w:tcPr>
          <w:p w:rsidR="0040532E" w:rsidRPr="00506766" w:rsidRDefault="0040532E" w:rsidP="005B20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Predecessor </w:t>
            </w:r>
            <w:r w:rsidR="00EF5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Activity</w:t>
            </w:r>
            <w:r w:rsidRPr="00506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Baseball Stadium</w:t>
            </w:r>
          </w:p>
        </w:tc>
        <w:tc>
          <w:tcPr>
            <w:tcW w:w="2250" w:type="dxa"/>
          </w:tcPr>
          <w:p w:rsidR="0040532E" w:rsidRDefault="00071843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</w:tcPr>
          <w:p w:rsidR="0040532E" w:rsidRDefault="00071843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Clear stadium site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Demolish </w:t>
            </w:r>
            <w:r w:rsidR="003E077F">
              <w:rPr>
                <w:rFonts w:ascii="Times New Roman" w:hAnsi="Times New Roman" w:cs="Times New Roman"/>
                <w:sz w:val="24"/>
                <w:szCs w:val="24"/>
              </w:rPr>
              <w:t xml:space="preserve">surrounding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building</w:t>
            </w:r>
            <w:r w:rsidR="003E07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up construction site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Drive support piling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lower concrete bowl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main concourse</w:t>
            </w:r>
            <w:r w:rsidR="003E077F">
              <w:rPr>
                <w:rFonts w:ascii="Times New Roman" w:hAnsi="Times New Roman" w:cs="Times New Roman"/>
                <w:sz w:val="24"/>
                <w:szCs w:val="24"/>
              </w:rPr>
              <w:t xml:space="preserve"> concrete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playing field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upper steel bowl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40532E" w:rsidRDefault="0040532E" w:rsidP="00C9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seats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luxury boxes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Install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jumbotron</w:t>
            </w:r>
            <w:proofErr w:type="spellEnd"/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Stadium infrastructure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steel canopy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installation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roof supports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roof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roof tracks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 roof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</w:tr>
      <w:tr w:rsidR="0040532E" w:rsidTr="003E077F">
        <w:tc>
          <w:tcPr>
            <w:tcW w:w="163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Inspection</w:t>
            </w:r>
          </w:p>
        </w:tc>
        <w:tc>
          <w:tcPr>
            <w:tcW w:w="2250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40532E" w:rsidRDefault="0040532E" w:rsidP="005B2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8,11,13,15,19</w:t>
            </w:r>
          </w:p>
        </w:tc>
      </w:tr>
    </w:tbl>
    <w:p w:rsidR="0066435E" w:rsidRDefault="0066435E" w:rsidP="00EF56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3E" w:rsidRDefault="00EF563E" w:rsidP="00EF56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purposes of this case assume the following:</w:t>
      </w:r>
    </w:p>
    <w:p w:rsidR="00EF563E" w:rsidRDefault="00EF563E" w:rsidP="00EF56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holidays are observed: January 1, Thanksgiving Day (4</w:t>
      </w:r>
      <w:r w:rsidRPr="00097E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Thursday in November), </w:t>
      </w:r>
      <w:r w:rsidR="003E077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December 25.</w:t>
      </w:r>
    </w:p>
    <w:p w:rsidR="00EF563E" w:rsidRDefault="00EF563E" w:rsidP="00EF56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 holiday falls on a Saturday then Friday will be given as an extra day off, and if it falls on a </w:t>
      </w:r>
      <w:r w:rsidR="00C34D14">
        <w:rPr>
          <w:rFonts w:ascii="Times New Roman" w:hAnsi="Times New Roman" w:cs="Times New Roman"/>
          <w:sz w:val="24"/>
          <w:szCs w:val="24"/>
        </w:rPr>
        <w:t xml:space="preserve">Saturday or </w:t>
      </w:r>
      <w:r>
        <w:rPr>
          <w:rFonts w:ascii="Times New Roman" w:hAnsi="Times New Roman" w:cs="Times New Roman"/>
          <w:sz w:val="24"/>
          <w:szCs w:val="24"/>
        </w:rPr>
        <w:t>Sunday then Monday will be given as a day off.</w:t>
      </w:r>
    </w:p>
    <w:p w:rsidR="00EF563E" w:rsidRDefault="00EF563E" w:rsidP="00EF563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construction crew work Monday through Friday.</w:t>
      </w:r>
    </w:p>
    <w:p w:rsidR="00552EC4" w:rsidRDefault="00552EC4" w:rsidP="004053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1FD3" w:rsidRDefault="0040532E" w:rsidP="004C1F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7E44">
        <w:rPr>
          <w:rFonts w:ascii="Times New Roman" w:hAnsi="Times New Roman" w:cs="Times New Roman"/>
          <w:b/>
          <w:sz w:val="24"/>
          <w:szCs w:val="24"/>
        </w:rPr>
        <w:lastRenderedPageBreak/>
        <w:t>Assignment</w:t>
      </w:r>
      <w:r w:rsidR="004C1FD3">
        <w:rPr>
          <w:rFonts w:ascii="Times New Roman" w:hAnsi="Times New Roman" w:cs="Times New Roman"/>
          <w:b/>
          <w:sz w:val="24"/>
          <w:szCs w:val="24"/>
        </w:rPr>
        <w:t>:</w:t>
      </w:r>
    </w:p>
    <w:p w:rsidR="004C1FD3" w:rsidRPr="004C1FD3" w:rsidRDefault="004C1FD3" w:rsidP="004C1F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been hired as a consultant to help G&amp;E by applying project management techniques to this project. Prepare a report for G&amp;E that addresses: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A visual presentation of the </w:t>
      </w:r>
      <w:r w:rsidR="003E077F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 relationships through the use of a network diagram. Use MS Project.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Identify critical path.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Determine the expected length of time required to complete this project.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 Identify </w:t>
      </w:r>
      <w:r w:rsidR="006C6C3B">
        <w:rPr>
          <w:rFonts w:ascii="Times New Roman" w:hAnsi="Times New Roman" w:cs="Times New Roman"/>
          <w:sz w:val="24"/>
          <w:szCs w:val="24"/>
        </w:rPr>
        <w:t>two</w:t>
      </w:r>
      <w:r w:rsidR="003E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tasks that might be candidates for overtime work if </w:t>
      </w:r>
      <w:r>
        <w:rPr>
          <w:rFonts w:ascii="Times New Roman" w:hAnsi="Times New Roman" w:cs="Times New Roman"/>
          <w:sz w:val="24"/>
          <w:szCs w:val="24"/>
          <w:u w:val="single"/>
        </w:rPr>
        <w:t>a reduction in the expected completion time is required.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B35B21">
        <w:rPr>
          <w:rFonts w:ascii="Times New Roman" w:hAnsi="Times New Roman" w:cs="Times New Roman"/>
          <w:sz w:val="24"/>
          <w:szCs w:val="24"/>
        </w:rPr>
        <w:t>There is a possibility of labor strike by the seat manufacturer’s employees. If struck takes place it may last one or two months. What will be t</w:t>
      </w:r>
      <w:r>
        <w:rPr>
          <w:rFonts w:ascii="Times New Roman" w:hAnsi="Times New Roman" w:cs="Times New Roman"/>
          <w:sz w:val="24"/>
          <w:szCs w:val="24"/>
        </w:rPr>
        <w:t xml:space="preserve">he financial and schedule impacts of a 30 </w:t>
      </w:r>
      <w:r w:rsidR="00B35B21">
        <w:rPr>
          <w:rFonts w:ascii="Times New Roman" w:hAnsi="Times New Roman" w:cs="Times New Roman"/>
          <w:sz w:val="24"/>
          <w:szCs w:val="24"/>
        </w:rPr>
        <w:t xml:space="preserve">working </w:t>
      </w:r>
      <w:r>
        <w:rPr>
          <w:rFonts w:ascii="Times New Roman" w:hAnsi="Times New Roman" w:cs="Times New Roman"/>
          <w:sz w:val="24"/>
          <w:szCs w:val="24"/>
        </w:rPr>
        <w:t>days or 60</w:t>
      </w:r>
      <w:r w:rsidR="00B35B21">
        <w:rPr>
          <w:rFonts w:ascii="Times New Roman" w:hAnsi="Times New Roman" w:cs="Times New Roman"/>
          <w:sz w:val="24"/>
          <w:szCs w:val="24"/>
        </w:rPr>
        <w:t xml:space="preserve"> working</w:t>
      </w:r>
      <w:r>
        <w:rPr>
          <w:rFonts w:ascii="Times New Roman" w:hAnsi="Times New Roman" w:cs="Times New Roman"/>
          <w:sz w:val="24"/>
          <w:szCs w:val="24"/>
        </w:rPr>
        <w:t xml:space="preserve"> days strike by the </w:t>
      </w:r>
      <w:r w:rsidR="00A27C3F">
        <w:rPr>
          <w:rFonts w:ascii="Times New Roman" w:hAnsi="Times New Roman" w:cs="Times New Roman"/>
          <w:sz w:val="24"/>
          <w:szCs w:val="24"/>
        </w:rPr>
        <w:t>seat</w:t>
      </w:r>
      <w:r>
        <w:rPr>
          <w:rFonts w:ascii="Times New Roman" w:hAnsi="Times New Roman" w:cs="Times New Roman"/>
          <w:sz w:val="24"/>
          <w:szCs w:val="24"/>
        </w:rPr>
        <w:t xml:space="preserve"> manufacturer's employees on this project. </w:t>
      </w:r>
    </w:p>
    <w:p w:rsidR="004C1FD3" w:rsidRDefault="004C1FD3" w:rsidP="004C1FD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532E" w:rsidRPr="0040532E" w:rsidRDefault="0040532E" w:rsidP="00E6173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0532E" w:rsidRPr="0040532E" w:rsidSect="00144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388"/>
    <w:multiLevelType w:val="hybridMultilevel"/>
    <w:tmpl w:val="829C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229A2"/>
    <w:multiLevelType w:val="hybridMultilevel"/>
    <w:tmpl w:val="B668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5246"/>
    <w:multiLevelType w:val="hybridMultilevel"/>
    <w:tmpl w:val="FD927052"/>
    <w:lvl w:ilvl="0" w:tplc="823A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7E44"/>
    <w:rsid w:val="00007848"/>
    <w:rsid w:val="00071843"/>
    <w:rsid w:val="00097EC3"/>
    <w:rsid w:val="000F24B3"/>
    <w:rsid w:val="001448A3"/>
    <w:rsid w:val="0024158D"/>
    <w:rsid w:val="00245EF7"/>
    <w:rsid w:val="002A584B"/>
    <w:rsid w:val="003E077F"/>
    <w:rsid w:val="0040532E"/>
    <w:rsid w:val="00424280"/>
    <w:rsid w:val="004C1FD3"/>
    <w:rsid w:val="004E4E9B"/>
    <w:rsid w:val="00506766"/>
    <w:rsid w:val="005215CB"/>
    <w:rsid w:val="00532D32"/>
    <w:rsid w:val="00552EC4"/>
    <w:rsid w:val="005932C6"/>
    <w:rsid w:val="00593637"/>
    <w:rsid w:val="005B37A1"/>
    <w:rsid w:val="0066435E"/>
    <w:rsid w:val="006C6C3B"/>
    <w:rsid w:val="00753A38"/>
    <w:rsid w:val="007B4CEB"/>
    <w:rsid w:val="00857E44"/>
    <w:rsid w:val="008627A6"/>
    <w:rsid w:val="00864ACF"/>
    <w:rsid w:val="00920B33"/>
    <w:rsid w:val="0099086F"/>
    <w:rsid w:val="00997544"/>
    <w:rsid w:val="009B3996"/>
    <w:rsid w:val="00A27C3F"/>
    <w:rsid w:val="00AD01BC"/>
    <w:rsid w:val="00AF5F23"/>
    <w:rsid w:val="00B35B21"/>
    <w:rsid w:val="00B43B48"/>
    <w:rsid w:val="00BC06E0"/>
    <w:rsid w:val="00C0043F"/>
    <w:rsid w:val="00C34D14"/>
    <w:rsid w:val="00C67B69"/>
    <w:rsid w:val="00C917D0"/>
    <w:rsid w:val="00CB3C87"/>
    <w:rsid w:val="00D2419D"/>
    <w:rsid w:val="00D92A64"/>
    <w:rsid w:val="00DD0851"/>
    <w:rsid w:val="00E34BB7"/>
    <w:rsid w:val="00E6173A"/>
    <w:rsid w:val="00EA6B1E"/>
    <w:rsid w:val="00EF563E"/>
    <w:rsid w:val="00F1578F"/>
    <w:rsid w:val="00F173BC"/>
    <w:rsid w:val="00F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E44"/>
    <w:pPr>
      <w:ind w:left="720"/>
      <w:contextualSpacing/>
    </w:pPr>
  </w:style>
  <w:style w:type="table" w:styleId="TableGrid">
    <w:name w:val="Table Grid"/>
    <w:basedOn w:val="TableNormal"/>
    <w:uiPriority w:val="59"/>
    <w:rsid w:val="0085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nhideWhenUsed/>
    <w:rsid w:val="004C1FD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C1FD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B3C9-0E3F-4893-86FB-B5A6DF9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beb05136</dc:creator>
  <cp:lastModifiedBy>alex</cp:lastModifiedBy>
  <cp:revision>3</cp:revision>
  <cp:lastPrinted>2011-01-30T23:36:00Z</cp:lastPrinted>
  <dcterms:created xsi:type="dcterms:W3CDTF">2012-06-08T01:39:00Z</dcterms:created>
  <dcterms:modified xsi:type="dcterms:W3CDTF">2012-06-08T01:40:00Z</dcterms:modified>
</cp:coreProperties>
</file>