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3" w:rsidRDefault="00562753" w:rsidP="00562753">
      <w:pPr>
        <w:pStyle w:val="List"/>
        <w:tabs>
          <w:tab w:val="left" w:pos="6946"/>
        </w:tabs>
        <w:jc w:val="both"/>
        <w:rPr>
          <w:lang w:val="en-US"/>
        </w:rPr>
      </w:pPr>
      <w:r>
        <w:rPr>
          <w:lang w:val="en-US"/>
        </w:rPr>
        <w:t>2. Suppose you have a two-period model OLG in discrete time. L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agents are born in time t, where L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= (1+n</w:t>
      </w:r>
      <w:proofErr w:type="gramStart"/>
      <w:r>
        <w:rPr>
          <w:lang w:val="en-US"/>
        </w:rPr>
        <w:t>)</w:t>
      </w:r>
      <w:r>
        <w:rPr>
          <w:vertAlign w:val="superscript"/>
          <w:lang w:val="en-US"/>
        </w:rPr>
        <w:t>t</w:t>
      </w:r>
      <w:r>
        <w:rPr>
          <w:lang w:val="en-US"/>
        </w:rPr>
        <w:t>L</w:t>
      </w:r>
      <w:r>
        <w:rPr>
          <w:vertAlign w:val="subscript"/>
          <w:lang w:val="en-US"/>
        </w:rPr>
        <w:t>0</w:t>
      </w:r>
      <w:proofErr w:type="gramEnd"/>
      <w:r>
        <w:rPr>
          <w:lang w:val="en-US"/>
        </w:rPr>
        <w:t>. Normalize L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= 1 and let n &gt; 0. Preferences of a young agent born in time t are time separable:</w:t>
      </w:r>
    </w:p>
    <w:p w:rsidR="00562753" w:rsidRDefault="00562753" w:rsidP="00562753">
      <w:pPr>
        <w:pStyle w:val="List"/>
        <w:tabs>
          <w:tab w:val="left" w:pos="6946"/>
        </w:tabs>
        <w:jc w:val="center"/>
        <w:rPr>
          <w:lang w:val="de-DE"/>
        </w:rPr>
      </w:pPr>
      <w:r>
        <w:rPr>
          <w:lang w:val="de-DE"/>
        </w:rPr>
        <w:t>u(c</w:t>
      </w:r>
      <w:r>
        <w:rPr>
          <w:vertAlign w:val="subscript"/>
          <w:lang w:val="de-DE"/>
        </w:rPr>
        <w:t>1t</w:t>
      </w:r>
      <w:r>
        <w:rPr>
          <w:lang w:val="de-DE"/>
        </w:rPr>
        <w:t>,c</w:t>
      </w:r>
      <w:r>
        <w:rPr>
          <w:vertAlign w:val="subscript"/>
          <w:lang w:val="de-DE"/>
        </w:rPr>
        <w:t>2t+1</w:t>
      </w:r>
      <w:r>
        <w:rPr>
          <w:lang w:val="de-DE"/>
        </w:rPr>
        <w:t>) = 2(c</w:t>
      </w:r>
      <w:r>
        <w:rPr>
          <w:vertAlign w:val="subscript"/>
          <w:lang w:val="de-DE"/>
        </w:rPr>
        <w:t>1t</w:t>
      </w:r>
      <w:r>
        <w:rPr>
          <w:lang w:val="de-DE"/>
        </w:rPr>
        <w:t>)</w:t>
      </w:r>
      <w:r>
        <w:rPr>
          <w:vertAlign w:val="superscript"/>
          <w:lang w:val="de-DE"/>
        </w:rPr>
        <w:t>0.5</w:t>
      </w:r>
      <w:r>
        <w:rPr>
          <w:lang w:val="de-DE"/>
        </w:rPr>
        <w:t xml:space="preserve"> + 2(c</w:t>
      </w:r>
      <w:r>
        <w:rPr>
          <w:vertAlign w:val="subscript"/>
          <w:lang w:val="de-DE"/>
        </w:rPr>
        <w:t>2t+1</w:t>
      </w:r>
      <w:r>
        <w:rPr>
          <w:lang w:val="de-DE"/>
        </w:rPr>
        <w:t>)</w:t>
      </w:r>
      <w:r>
        <w:rPr>
          <w:vertAlign w:val="superscript"/>
          <w:lang w:val="de-DE"/>
        </w:rPr>
        <w:t>0.5</w:t>
      </w:r>
      <w:r>
        <w:rPr>
          <w:lang w:val="de-DE"/>
        </w:rPr>
        <w:t>,</w:t>
      </w:r>
    </w:p>
    <w:p w:rsidR="00562753" w:rsidRDefault="00562753" w:rsidP="00562753">
      <w:pPr>
        <w:pStyle w:val="List"/>
        <w:tabs>
          <w:tab w:val="left" w:pos="6946"/>
        </w:tabs>
        <w:jc w:val="both"/>
        <w:rPr>
          <w:lang w:val="en-US"/>
        </w:rPr>
      </w:pPr>
      <w:r>
        <w:rPr>
          <w:lang w:val="de-DE"/>
        </w:rPr>
        <w:tab/>
      </w: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c</w:t>
      </w:r>
      <w:r>
        <w:rPr>
          <w:vertAlign w:val="subscript"/>
          <w:lang w:val="en-US"/>
        </w:rPr>
        <w:t>1t</w:t>
      </w:r>
      <w:r>
        <w:rPr>
          <w:lang w:val="en-US"/>
        </w:rPr>
        <w:t xml:space="preserve"> denotes consumption in period t; c</w:t>
      </w:r>
      <w:r>
        <w:rPr>
          <w:vertAlign w:val="subscript"/>
          <w:lang w:val="en-US"/>
        </w:rPr>
        <w:t>2t+1</w:t>
      </w:r>
      <w:r>
        <w:rPr>
          <w:lang w:val="en-US"/>
        </w:rPr>
        <w:t xml:space="preserve"> denotes consumption in period t+1 of an old agent born in t. The initial old agents want to consume as much as possible. Each young agent is endowed with y units of the consumption good. The old have no endowment whatsoever. There is a storage technology that allows </w:t>
      </w:r>
      <w:proofErr w:type="gramStart"/>
      <w:r>
        <w:rPr>
          <w:lang w:val="en-US"/>
        </w:rPr>
        <w:t>to convert</w:t>
      </w:r>
      <w:proofErr w:type="gramEnd"/>
      <w:r>
        <w:rPr>
          <w:lang w:val="en-US"/>
        </w:rPr>
        <w:t xml:space="preserve"> one unit of period t goods into 1+r units of period t+1 goods. There is a social security system that is “pay-as-you-go”. In each period t the government taxes the young and uses the receipts to make transfers to the old. We consider a per capita tax on the young that is constant over time, i.e. </w:t>
      </w:r>
      <w:proofErr w:type="spellStart"/>
      <w:r>
        <w:rPr>
          <w:lang w:val="en-US"/>
        </w:rPr>
        <w:t>τ</w:t>
      </w:r>
      <w:r>
        <w:rPr>
          <w:vertAlign w:val="subscript"/>
          <w:lang w:val="en-US"/>
        </w:rPr>
        <w:t>t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>τ  for</w:t>
      </w:r>
      <w:proofErr w:type="gramEnd"/>
      <w:r>
        <w:rPr>
          <w:lang w:val="en-US"/>
        </w:rPr>
        <w:t xml:space="preserve"> all t = 0, 1, 2, …</w:t>
      </w:r>
    </w:p>
    <w:p w:rsidR="00562753" w:rsidRDefault="00562753" w:rsidP="00562753">
      <w:pPr>
        <w:pStyle w:val="List"/>
        <w:tabs>
          <w:tab w:val="left" w:pos="6946"/>
        </w:tabs>
        <w:ind w:left="45" w:firstLine="0"/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What is the government budget constraint in period t? Write it both in aggregate and in per capita terms. </w:t>
      </w:r>
    </w:p>
    <w:p w:rsidR="00562753" w:rsidRDefault="00562753" w:rsidP="00562753">
      <w:pPr>
        <w:pStyle w:val="List"/>
        <w:tabs>
          <w:tab w:val="left" w:pos="6946"/>
        </w:tabs>
        <w:ind w:left="45" w:firstLine="0"/>
        <w:jc w:val="both"/>
        <w:rPr>
          <w:lang w:val="en-US"/>
        </w:rPr>
      </w:pPr>
      <w:r>
        <w:rPr>
          <w:lang w:val="en-US"/>
        </w:rPr>
        <w:t xml:space="preserve">ii) Solve for the competitive equilibrium consumption levels. Also find the savings of the representative young agent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t</w:t>
      </w:r>
      <w:proofErr w:type="spellEnd"/>
      <w:r>
        <w:rPr>
          <w:lang w:val="en-US"/>
        </w:rPr>
        <w:t>.</w:t>
      </w:r>
    </w:p>
    <w:p w:rsidR="00562753" w:rsidRDefault="00562753" w:rsidP="00562753">
      <w:pPr>
        <w:pStyle w:val="List"/>
        <w:tabs>
          <w:tab w:val="left" w:pos="6946"/>
        </w:tabs>
        <w:ind w:left="45" w:firstLine="0"/>
        <w:jc w:val="both"/>
        <w:rPr>
          <w:lang w:val="en-US"/>
        </w:rPr>
      </w:pPr>
      <w:r>
        <w:rPr>
          <w:lang w:val="en-US"/>
        </w:rPr>
        <w:t>iii) What is the effect of an increase in τ on savings of the representative young agent?</w:t>
      </w:r>
    </w:p>
    <w:p w:rsidR="00562753" w:rsidRDefault="00562753" w:rsidP="00562753">
      <w:pPr>
        <w:pStyle w:val="List"/>
        <w:tabs>
          <w:tab w:val="left" w:pos="6946"/>
        </w:tabs>
        <w:jc w:val="both"/>
      </w:pPr>
      <w:proofErr w:type="gramStart"/>
      <w:r>
        <w:rPr>
          <w:lang w:val="en-US"/>
        </w:rPr>
        <w:t>iv) What</w:t>
      </w:r>
      <w:proofErr w:type="gramEnd"/>
      <w:r>
        <w:rPr>
          <w:lang w:val="en-US"/>
        </w:rPr>
        <w:t xml:space="preserve"> is the Pareto optimal tax rate τ if n &lt; r? </w:t>
      </w:r>
      <w:r>
        <w:t xml:space="preserve">Explain why. </w:t>
      </w:r>
    </w:p>
    <w:p w:rsidR="00CA2202" w:rsidRDefault="00562753"/>
    <w:sectPr w:rsidR="00CA2202" w:rsidSect="00B2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753"/>
    <w:rsid w:val="00356850"/>
    <w:rsid w:val="00562753"/>
    <w:rsid w:val="00962A6C"/>
    <w:rsid w:val="00B2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6275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2012-05-06T14:30:00Z</dcterms:created>
  <dcterms:modified xsi:type="dcterms:W3CDTF">2012-05-06T14:30:00Z</dcterms:modified>
</cp:coreProperties>
</file>