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en-US"/>
        </w:rPr>
      </w:pPr>
      <w:r>
        <w:rPr>
          <w:lang w:val="en-US"/>
        </w:rPr>
        <w:t>1. Consider a two-period OLG model, where each generation consists of n people. There is no production in this model and each person receives constant income Y. Young persons can buy government bonds when young and sell them when old. Let 1 denote the first period (young) and 2 the second period (old). For simplicity, assume constant interest rate. Each young person born in period t maximizes:</w:t>
      </w: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en-US"/>
        </w:rPr>
      </w:pP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center"/>
        <w:rPr>
          <w:lang w:val="en-US"/>
        </w:rPr>
      </w:pPr>
      <w:r>
        <w:rPr>
          <w:position w:val="-28"/>
        </w:rPr>
        <w:object w:dxaOrig="229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28.15pt" o:ole="" fillcolor="window">
            <v:imagedata r:id="rId4" o:title=""/>
          </v:shape>
          <o:OLEObject Type="Embed" ProgID="Equation.3" ShapeID="_x0000_i1025" DrawAspect="Content" ObjectID="_1397826976" r:id="rId5"/>
        </w:object>
      </w:r>
      <w:r>
        <w:rPr>
          <w:lang w:val="en-US"/>
        </w:rPr>
        <w:t>,</w:t>
      </w: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en-US"/>
        </w:rPr>
      </w:pPr>
      <w:r>
        <w:rPr>
          <w:lang w:val="en-US"/>
        </w:rPr>
        <w:t xml:space="preserve">subject to: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1t</w:t>
      </w:r>
      <w:r>
        <w:rPr>
          <w:i/>
          <w:lang w:val="en-US"/>
        </w:rPr>
        <w:t xml:space="preserve"> + b</w:t>
      </w:r>
      <w:r>
        <w:rPr>
          <w:i/>
          <w:vertAlign w:val="subscript"/>
          <w:lang w:val="en-US"/>
        </w:rPr>
        <w:t>1t+1</w:t>
      </w:r>
      <w:r>
        <w:rPr>
          <w:i/>
          <w:lang w:val="en-US"/>
        </w:rPr>
        <w:t xml:space="preserve"> = Y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-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1t</w:t>
      </w:r>
      <w:r>
        <w:rPr>
          <w:lang w:val="en-US"/>
        </w:rPr>
        <w:t xml:space="preserve"> </w:t>
      </w:r>
      <w:r>
        <w:rPr>
          <w:iCs/>
          <w:lang w:val="en-US"/>
        </w:rPr>
        <w:t>and</w:t>
      </w:r>
      <w:r>
        <w:rPr>
          <w:i/>
          <w:lang w:val="en-US"/>
        </w:rPr>
        <w:t xml:space="preserve"> C</w:t>
      </w:r>
      <w:r>
        <w:rPr>
          <w:i/>
          <w:vertAlign w:val="subscript"/>
          <w:lang w:val="en-US"/>
        </w:rPr>
        <w:t>2t+1</w:t>
      </w:r>
      <w:r>
        <w:rPr>
          <w:i/>
          <w:lang w:val="en-US"/>
        </w:rPr>
        <w:t xml:space="preserve"> = Y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(1+r)b</w:t>
      </w:r>
      <w:r>
        <w:rPr>
          <w:i/>
          <w:vertAlign w:val="subscript"/>
          <w:lang w:val="en-US"/>
        </w:rPr>
        <w:t>1t+1</w:t>
      </w:r>
      <w:r>
        <w:rPr>
          <w:i/>
          <w:lang w:val="en-US"/>
        </w:rPr>
        <w:t xml:space="preserve"> - T</w:t>
      </w:r>
      <w:r>
        <w:rPr>
          <w:i/>
          <w:vertAlign w:val="subscript"/>
          <w:lang w:val="en-US"/>
        </w:rPr>
        <w:t>2t+1</w:t>
      </w:r>
      <w:r>
        <w:rPr>
          <w:i/>
          <w:lang w:val="en-US"/>
        </w:rPr>
        <w:t>,</w:t>
      </w:r>
      <w:r>
        <w:rPr>
          <w:lang w:val="en-US"/>
        </w:rPr>
        <w:t xml:space="preserve"> where </w:t>
      </w:r>
      <w:r>
        <w:rPr>
          <w:i/>
        </w:rPr>
        <w:t>β</w:t>
      </w:r>
      <w:r>
        <w:rPr>
          <w:i/>
          <w:lang w:val="en-US"/>
        </w:rPr>
        <w:t>= 1/(1+r)</w:t>
      </w:r>
      <w:r>
        <w:rPr>
          <w:iCs/>
          <w:lang w:val="en-US"/>
        </w:rPr>
        <w:t xml:space="preserve"> and</w:t>
      </w:r>
      <w:r>
        <w:rPr>
          <w:i/>
          <w:lang w:val="en-US"/>
        </w:rPr>
        <w:t xml:space="preserve"> Y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-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1t</w:t>
      </w:r>
      <w:r>
        <w:rPr>
          <w:i/>
          <w:lang w:val="en-US"/>
        </w:rPr>
        <w:t xml:space="preserve"> &gt; Y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– T</w:t>
      </w:r>
      <w:r>
        <w:rPr>
          <w:i/>
          <w:vertAlign w:val="subscript"/>
          <w:lang w:val="en-US"/>
        </w:rPr>
        <w:t>2t+1</w:t>
      </w:r>
      <w:r>
        <w:rPr>
          <w:lang w:val="en-US"/>
        </w:rPr>
        <w:t xml:space="preserve">, while the old person (born in period t-1) in period t maximizes: </w:t>
      </w: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en-US"/>
        </w:rPr>
      </w:pP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center"/>
        <w:rPr>
          <w:lang w:val="de-DE"/>
        </w:rPr>
      </w:pPr>
      <w:r>
        <w:rPr>
          <w:lang w:val="de-DE"/>
        </w:rPr>
        <w:t>U</w:t>
      </w:r>
      <w:r>
        <w:rPr>
          <w:vertAlign w:val="subscript"/>
          <w:lang w:val="de-DE"/>
        </w:rPr>
        <w:t>2t</w:t>
      </w:r>
      <w:r>
        <w:rPr>
          <w:lang w:val="de-DE"/>
        </w:rPr>
        <w:t xml:space="preserve"> = lnC</w:t>
      </w:r>
      <w:r>
        <w:rPr>
          <w:vertAlign w:val="subscript"/>
          <w:lang w:val="de-DE"/>
        </w:rPr>
        <w:t>2t</w:t>
      </w: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fr-FR"/>
        </w:rPr>
      </w:pPr>
      <w:r>
        <w:rPr>
          <w:lang w:val="fr-FR"/>
        </w:rPr>
        <w:t xml:space="preserve">Subject to </w:t>
      </w:r>
      <w:r>
        <w:rPr>
          <w:i/>
          <w:lang w:val="fr-FR"/>
        </w:rPr>
        <w:t>C</w:t>
      </w:r>
      <w:r>
        <w:rPr>
          <w:i/>
          <w:vertAlign w:val="subscript"/>
          <w:lang w:val="fr-FR"/>
        </w:rPr>
        <w:t>2t</w:t>
      </w:r>
      <w:r>
        <w:rPr>
          <w:i/>
          <w:lang w:val="fr-FR"/>
        </w:rPr>
        <w:t xml:space="preserve"> = Y</w:t>
      </w:r>
      <w:r>
        <w:rPr>
          <w:i/>
          <w:vertAlign w:val="subscript"/>
          <w:lang w:val="fr-FR"/>
        </w:rPr>
        <w:t>2</w:t>
      </w:r>
      <w:r>
        <w:rPr>
          <w:i/>
          <w:lang w:val="fr-FR"/>
        </w:rPr>
        <w:t xml:space="preserve"> + (1+r)b</w:t>
      </w:r>
      <w:r>
        <w:rPr>
          <w:i/>
          <w:vertAlign w:val="subscript"/>
          <w:lang w:val="fr-FR"/>
        </w:rPr>
        <w:t>2t</w:t>
      </w:r>
      <w:r>
        <w:rPr>
          <w:i/>
          <w:lang w:val="fr-FR"/>
        </w:rPr>
        <w:t xml:space="preserve"> - T</w:t>
      </w:r>
      <w:r>
        <w:rPr>
          <w:i/>
          <w:vertAlign w:val="subscript"/>
          <w:lang w:val="fr-FR"/>
        </w:rPr>
        <w:t>2t</w:t>
      </w:r>
      <w:r>
        <w:rPr>
          <w:i/>
          <w:lang w:val="fr-FR"/>
        </w:rPr>
        <w:t>.</w:t>
      </w: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en-US"/>
        </w:rPr>
      </w:pPr>
      <w:r>
        <w:rPr>
          <w:lang w:val="en-US"/>
        </w:rPr>
        <w:t>Suppose that government lowers taxes imposed on the old in period t and issues one-period government bonds that are bought by the young. The bonds are bought out by the government using revenues from taxation imposed on the old in period t+1, hence dT</w:t>
      </w:r>
      <w:r>
        <w:rPr>
          <w:vertAlign w:val="subscript"/>
          <w:lang w:val="en-US"/>
        </w:rPr>
        <w:t>2t</w:t>
      </w:r>
      <w:r>
        <w:rPr>
          <w:lang w:val="en-US"/>
        </w:rPr>
        <w:t xml:space="preserve"> = - db</w:t>
      </w:r>
      <w:r>
        <w:rPr>
          <w:vertAlign w:val="subscript"/>
          <w:lang w:val="en-US"/>
        </w:rPr>
        <w:t>1t+1</w:t>
      </w:r>
      <w:r>
        <w:rPr>
          <w:lang w:val="en-US"/>
        </w:rPr>
        <w:t xml:space="preserve"> = - </w:t>
      </w:r>
      <w:r>
        <w:t>θ</w:t>
      </w:r>
      <w:r>
        <w:rPr>
          <w:lang w:val="en-US"/>
        </w:rPr>
        <w:t xml:space="preserve"> and dT</w:t>
      </w:r>
      <w:r>
        <w:rPr>
          <w:vertAlign w:val="subscript"/>
          <w:lang w:val="en-US"/>
        </w:rPr>
        <w:t>2t+1</w:t>
      </w:r>
      <w:r>
        <w:rPr>
          <w:lang w:val="en-US"/>
        </w:rPr>
        <w:t xml:space="preserve"> = - (1+r)dT</w:t>
      </w:r>
      <w:r>
        <w:rPr>
          <w:vertAlign w:val="subscript"/>
          <w:lang w:val="en-US"/>
        </w:rPr>
        <w:t>2t</w:t>
      </w:r>
      <w:r>
        <w:rPr>
          <w:lang w:val="en-US"/>
        </w:rPr>
        <w:t xml:space="preserve"> = (1+r)</w:t>
      </w:r>
      <w:r>
        <w:t>θ</w:t>
      </w:r>
      <w:r>
        <w:rPr>
          <w:lang w:val="en-US"/>
        </w:rPr>
        <w:t xml:space="preserve"> where </w:t>
      </w:r>
      <w:r>
        <w:t>θ</w:t>
      </w:r>
      <w:r>
        <w:rPr>
          <w:lang w:val="en-US"/>
        </w:rPr>
        <w:t xml:space="preserve"> &gt; 0 is a measure of the change in taxation. </w:t>
      </w:r>
    </w:p>
    <w:p w:rsidR="009211C6" w:rsidRDefault="009211C6" w:rsidP="009211C6">
      <w:pPr>
        <w:pStyle w:val="List"/>
        <w:tabs>
          <w:tab w:val="left" w:pos="6946"/>
        </w:tabs>
        <w:ind w:left="0" w:firstLine="0"/>
        <w:jc w:val="both"/>
        <w:rPr>
          <w:lang w:val="en-US"/>
        </w:rPr>
      </w:pPr>
      <w:r>
        <w:rPr>
          <w:lang w:val="en-US"/>
        </w:rPr>
        <w:t>i) What would be the aggregate consumption in period t C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= nC</w:t>
      </w:r>
      <w:r>
        <w:rPr>
          <w:vertAlign w:val="subscript"/>
          <w:lang w:val="en-US"/>
        </w:rPr>
        <w:t>1t</w:t>
      </w:r>
      <w:r>
        <w:rPr>
          <w:lang w:val="en-US"/>
        </w:rPr>
        <w:t>*+ nC</w:t>
      </w:r>
      <w:r>
        <w:rPr>
          <w:vertAlign w:val="subscript"/>
          <w:lang w:val="en-US"/>
        </w:rPr>
        <w:t>2t</w:t>
      </w:r>
      <w:r>
        <w:rPr>
          <w:lang w:val="en-US"/>
        </w:rPr>
        <w:t xml:space="preserve">*, if there is no change in taxation? </w:t>
      </w:r>
    </w:p>
    <w:p w:rsidR="009211C6" w:rsidRDefault="009211C6" w:rsidP="009211C6">
      <w:pPr>
        <w:pStyle w:val="List"/>
        <w:tabs>
          <w:tab w:val="left" w:pos="6946"/>
        </w:tabs>
        <w:jc w:val="both"/>
        <w:rPr>
          <w:lang w:val="en-US"/>
        </w:rPr>
      </w:pPr>
      <w:r>
        <w:rPr>
          <w:lang w:val="en-US"/>
        </w:rPr>
        <w:t>ii) What happens to the aggregate consumption in period t if taxes change in the beginning of the period t, dC</w:t>
      </w:r>
      <w:r>
        <w:rPr>
          <w:vertAlign w:val="subscript"/>
          <w:lang w:val="en-US"/>
        </w:rPr>
        <w:t>t</w:t>
      </w:r>
      <w:r>
        <w:rPr>
          <w:lang w:val="en-US"/>
        </w:rPr>
        <w:t>/dT</w:t>
      </w:r>
      <w:r>
        <w:rPr>
          <w:vertAlign w:val="subscript"/>
          <w:lang w:val="en-US"/>
        </w:rPr>
        <w:t>2t</w:t>
      </w:r>
      <w:r>
        <w:rPr>
          <w:lang w:val="en-US"/>
        </w:rPr>
        <w:t>?</w:t>
      </w:r>
    </w:p>
    <w:p w:rsidR="009211C6" w:rsidRDefault="009211C6" w:rsidP="009211C6">
      <w:pPr>
        <w:pStyle w:val="List"/>
        <w:tabs>
          <w:tab w:val="left" w:pos="6946"/>
        </w:tabs>
        <w:jc w:val="both"/>
        <w:rPr>
          <w:lang w:val="en-US"/>
        </w:rPr>
      </w:pPr>
      <w:r>
        <w:rPr>
          <w:lang w:val="en-US"/>
        </w:rPr>
        <w:t>iii) Using your answers to i) and ii) check whether the Ricardian equivalence holds in his model. Explain why.</w:t>
      </w:r>
    </w:p>
    <w:p w:rsidR="00CA2202" w:rsidRDefault="009211C6"/>
    <w:sectPr w:rsidR="00CA2202" w:rsidSect="00B2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11C6"/>
    <w:rsid w:val="00356850"/>
    <w:rsid w:val="009211C6"/>
    <w:rsid w:val="00962A6C"/>
    <w:rsid w:val="00B2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9211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2012-05-06T14:29:00Z</dcterms:created>
  <dcterms:modified xsi:type="dcterms:W3CDTF">2012-05-06T14:30:00Z</dcterms:modified>
</cp:coreProperties>
</file>