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81" w:rsidRDefault="00E34E81" w:rsidP="00E34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>
        <w:rPr>
          <w:rFonts w:ascii="Arial" w:eastAsia="PMingLiU" w:hAnsi="Arial" w:cs="Arial" w:hint="eastAsia"/>
          <w:lang w:eastAsia="zh-TW"/>
        </w:rPr>
        <w:t>t</w:t>
      </w:r>
      <w:r>
        <w:rPr>
          <w:rFonts w:ascii="Arial" w:hAnsi="Arial" w:cs="Arial"/>
        </w:rPr>
        <w:t xml:space="preserve">able presents the mean cumulative weight loss (in grams) for </w:t>
      </w:r>
      <w:r>
        <w:rPr>
          <w:rFonts w:ascii="Arial" w:eastAsia="PMingLiU" w:hAnsi="Arial" w:cs="Arial" w:hint="eastAsia"/>
          <w:lang w:eastAsia="zh-TW"/>
        </w:rPr>
        <w:t>30</w:t>
      </w:r>
      <w:r>
        <w:rPr>
          <w:rFonts w:ascii="Arial" w:hAnsi="Arial" w:cs="Arial"/>
        </w:rPr>
        <w:t xml:space="preserve"> patients receiving </w:t>
      </w:r>
      <w:proofErr w:type="spellStart"/>
      <w:r>
        <w:rPr>
          <w:rFonts w:ascii="Arial" w:hAnsi="Arial" w:cs="Arial"/>
        </w:rPr>
        <w:t>propranolol</w:t>
      </w:r>
      <w:proofErr w:type="spellEnd"/>
      <w:r>
        <w:rPr>
          <w:rFonts w:ascii="Arial" w:hAnsi="Arial" w:cs="Arial"/>
        </w:rPr>
        <w:t xml:space="preserve"> (treatment) and for </w:t>
      </w:r>
      <w:r>
        <w:rPr>
          <w:rFonts w:ascii="Arial" w:eastAsia="PMingLiU" w:hAnsi="Arial" w:cs="Arial" w:hint="eastAsia"/>
          <w:lang w:eastAsia="zh-TW"/>
        </w:rPr>
        <w:t>6</w:t>
      </w:r>
      <w:r>
        <w:rPr>
          <w:rFonts w:ascii="Arial" w:eastAsia="PMingLiU" w:hAnsi="Arial" w:cs="Arial"/>
          <w:lang w:eastAsia="zh-TW"/>
        </w:rPr>
        <w:t>0</w:t>
      </w:r>
      <w:r>
        <w:rPr>
          <w:rFonts w:ascii="Arial" w:hAnsi="Arial" w:cs="Arial"/>
        </w:rPr>
        <w:t xml:space="preserve"> control patients following sweating during insulin-induced hypoglycemia.</w:t>
      </w:r>
    </w:p>
    <w:p w:rsidR="00E34E81" w:rsidRDefault="00E34E81" w:rsidP="00E34E81">
      <w:pPr>
        <w:rPr>
          <w:rFonts w:ascii="Arial" w:hAnsi="Arial" w:cs="Arial"/>
          <w:b/>
          <w:bCs/>
        </w:rPr>
      </w:pPr>
    </w:p>
    <w:p w:rsidR="00E34E81" w:rsidRDefault="00E34E81" w:rsidP="00E153E3">
      <w:pPr>
        <w:spacing w:afterLines="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Mean loss weight compared between treatment and control for </w:t>
      </w:r>
      <w:r>
        <w:rPr>
          <w:rFonts w:ascii="Arial" w:eastAsia="PMingLiU" w:hAnsi="Arial" w:cs="Arial" w:hint="eastAsia"/>
          <w:b/>
          <w:bCs/>
          <w:lang w:eastAsia="zh-TW"/>
        </w:rPr>
        <w:t>9</w:t>
      </w:r>
      <w:r>
        <w:rPr>
          <w:rFonts w:ascii="Arial" w:eastAsia="PMingLiU" w:hAnsi="Arial" w:cs="Arial"/>
          <w:b/>
          <w:bCs/>
          <w:lang w:eastAsia="zh-TW"/>
        </w:rPr>
        <w:t>0</w:t>
      </w:r>
      <w:r>
        <w:rPr>
          <w:rFonts w:ascii="Arial" w:hAnsi="Arial" w:cs="Arial"/>
          <w:b/>
          <w:bCs/>
        </w:rPr>
        <w:t xml:space="preserve"> patients during insulin-induced hypoglycemia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E34E81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81" w:rsidRPr="002C32C0" w:rsidRDefault="00E34E81" w:rsidP="00E34E81">
            <w:pPr>
              <w:jc w:val="center"/>
              <w:rPr>
                <w:rFonts w:ascii="Arial" w:hAnsi="Arial" w:cs="Arial"/>
              </w:rPr>
            </w:pPr>
            <w:r w:rsidRPr="002C32C0">
              <w:rPr>
                <w:rFonts w:ascii="Arial" w:hAnsi="Arial" w:cs="Arial"/>
              </w:rPr>
              <w:t>Intervention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81" w:rsidRDefault="00E34E81" w:rsidP="00E34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81" w:rsidRDefault="00E34E81" w:rsidP="00E34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Weight Loss</w:t>
            </w:r>
          </w:p>
          <w:p w:rsidR="00E34E81" w:rsidRDefault="00E34E81" w:rsidP="00E34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grams)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E81" w:rsidRDefault="00E34E81" w:rsidP="00E34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Deviation</w:t>
            </w:r>
          </w:p>
        </w:tc>
      </w:tr>
      <w:tr w:rsidR="00E34E81">
        <w:tc>
          <w:tcPr>
            <w:tcW w:w="2394" w:type="dxa"/>
            <w:tcBorders>
              <w:top w:val="single" w:sz="4" w:space="0" w:color="auto"/>
            </w:tcBorders>
          </w:tcPr>
          <w:p w:rsidR="00E34E81" w:rsidRDefault="00E34E81" w:rsidP="00E34E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Propranolol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34E81" w:rsidRPr="00AF270C" w:rsidRDefault="00E34E81" w:rsidP="00E34E81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34E81" w:rsidRPr="00AF270C" w:rsidRDefault="00E34E81" w:rsidP="00E34E81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eastAsia="PMingLiU" w:hAnsi="Arial" w:cs="Arial" w:hint="eastAsia"/>
                <w:lang w:eastAsia="zh-TW"/>
              </w:rPr>
              <w:t>73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34E81" w:rsidRDefault="00E34E81" w:rsidP="00E34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27</w:t>
            </w:r>
            <w:r>
              <w:rPr>
                <w:rFonts w:ascii="Arial" w:hAnsi="Arial" w:cs="Arial"/>
              </w:rPr>
              <w:t>.0</w:t>
            </w:r>
          </w:p>
        </w:tc>
      </w:tr>
      <w:tr w:rsidR="00E34E81">
        <w:tc>
          <w:tcPr>
            <w:tcW w:w="2394" w:type="dxa"/>
          </w:tcPr>
          <w:p w:rsidR="00E34E81" w:rsidRDefault="00E34E81" w:rsidP="00E34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2394" w:type="dxa"/>
          </w:tcPr>
          <w:p w:rsidR="00E34E81" w:rsidRPr="00AF270C" w:rsidRDefault="00E34E81" w:rsidP="00E34E81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6</w:t>
            </w:r>
            <w:r>
              <w:rPr>
                <w:rFonts w:ascii="Arial" w:eastAsia="PMingLiU" w:hAnsi="Arial" w:cs="Arial"/>
                <w:lang w:eastAsia="zh-TW"/>
              </w:rPr>
              <w:t>0</w:t>
            </w:r>
          </w:p>
        </w:tc>
        <w:tc>
          <w:tcPr>
            <w:tcW w:w="2394" w:type="dxa"/>
          </w:tcPr>
          <w:p w:rsidR="00E34E81" w:rsidRPr="00AD0241" w:rsidRDefault="00E34E81" w:rsidP="00E34E81">
            <w:pPr>
              <w:jc w:val="center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eastAsia="PMingLiU" w:hAnsi="Arial" w:cs="Arial" w:hint="eastAsia"/>
                <w:lang w:eastAsia="zh-TW"/>
              </w:rPr>
              <w:t>5</w:t>
            </w:r>
            <w:r>
              <w:rPr>
                <w:rFonts w:ascii="Arial" w:eastAsia="PMingLiU" w:hAnsi="Arial" w:cs="Arial"/>
                <w:lang w:eastAsia="zh-TW"/>
              </w:rPr>
              <w:t>3</w:t>
            </w:r>
          </w:p>
        </w:tc>
        <w:tc>
          <w:tcPr>
            <w:tcW w:w="2394" w:type="dxa"/>
          </w:tcPr>
          <w:p w:rsidR="00E34E81" w:rsidRDefault="00E34E81" w:rsidP="00E34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PMingLiU" w:hAnsi="Arial" w:cs="Arial" w:hint="eastAsia"/>
                <w:lang w:eastAsia="zh-TW"/>
              </w:rPr>
              <w:t>26</w:t>
            </w:r>
            <w:r>
              <w:rPr>
                <w:rFonts w:ascii="Arial" w:hAnsi="Arial" w:cs="Arial"/>
              </w:rPr>
              <w:t>.0</w:t>
            </w:r>
          </w:p>
        </w:tc>
      </w:tr>
    </w:tbl>
    <w:p w:rsidR="00E34E81" w:rsidRPr="00717354" w:rsidRDefault="00E34E81" w:rsidP="00E34E81">
      <w:pPr>
        <w:pStyle w:val="BodyTextIndent2"/>
      </w:pPr>
    </w:p>
    <w:p w:rsidR="00E34E81" w:rsidRPr="00775F90" w:rsidRDefault="00E34E81" w:rsidP="00E34E81">
      <w:pPr>
        <w:pStyle w:val="BodyTextIndent2"/>
        <w:rPr>
          <w:rFonts w:ascii="Arial" w:hAnsi="Arial" w:cs="Arial"/>
        </w:rPr>
      </w:pPr>
      <w:r w:rsidRPr="00775F90">
        <w:rPr>
          <w:rFonts w:ascii="Arial" w:hAnsi="Arial" w:cs="Arial"/>
        </w:rPr>
        <w:t>(Note: you can assume equal variance for the two groups.)</w:t>
      </w:r>
    </w:p>
    <w:p w:rsidR="00E34E81" w:rsidRPr="00AD0241" w:rsidRDefault="00E34E81" w:rsidP="00E34E81">
      <w:pPr>
        <w:pStyle w:val="BodyTextIndent2"/>
        <w:ind w:firstLine="0"/>
        <w:rPr>
          <w:rFonts w:ascii="Arial" w:eastAsia="PMingLiU" w:hAnsi="Arial" w:cs="Arial"/>
          <w:lang w:eastAsia="zh-TW"/>
        </w:rPr>
      </w:pPr>
      <w:r>
        <w:tab/>
      </w:r>
    </w:p>
    <w:p w:rsidR="00E34E81" w:rsidRDefault="00E34E81" w:rsidP="00E153E3">
      <w:pPr>
        <w:pStyle w:val="BodyTextIndent"/>
        <w:numPr>
          <w:ilvl w:val="0"/>
          <w:numId w:val="1"/>
        </w:numPr>
        <w:spacing w:afterLines="100"/>
        <w:rPr>
          <w:rFonts w:ascii="Arial" w:hAnsi="Arial"/>
          <w:szCs w:val="24"/>
        </w:rPr>
      </w:pPr>
      <w:r w:rsidRPr="00EB7BCC">
        <w:rPr>
          <w:rFonts w:ascii="Arial" w:hAnsi="Arial" w:hint="eastAsia"/>
          <w:szCs w:val="24"/>
        </w:rPr>
        <w:t xml:space="preserve">Provide a 95% confidence interval for the mean weight loss for </w:t>
      </w:r>
      <w:r w:rsidRPr="00EB7BCC">
        <w:rPr>
          <w:rFonts w:ascii="Arial" w:hAnsi="Arial"/>
          <w:szCs w:val="24"/>
        </w:rPr>
        <w:t xml:space="preserve">the </w:t>
      </w:r>
      <w:proofErr w:type="spellStart"/>
      <w:r w:rsidRPr="00EB7BCC">
        <w:rPr>
          <w:rFonts w:ascii="Arial" w:hAnsi="Arial"/>
          <w:szCs w:val="24"/>
        </w:rPr>
        <w:t>propranolol</w:t>
      </w:r>
      <w:proofErr w:type="spellEnd"/>
      <w:r w:rsidRPr="00EB7BCC">
        <w:rPr>
          <w:rFonts w:ascii="Arial" w:hAnsi="Arial" w:hint="eastAsia"/>
          <w:szCs w:val="24"/>
        </w:rPr>
        <w:t xml:space="preserve"> group.</w:t>
      </w:r>
    </w:p>
    <w:p w:rsidR="00E34E81" w:rsidRPr="004A1B50" w:rsidRDefault="00E34E81" w:rsidP="00E153E3">
      <w:pPr>
        <w:pStyle w:val="BodyTextIndent"/>
        <w:numPr>
          <w:ilvl w:val="0"/>
          <w:numId w:val="1"/>
        </w:numPr>
        <w:spacing w:afterLines="100"/>
        <w:rPr>
          <w:rFonts w:ascii="Arial" w:eastAsia="PMingLiU" w:hAnsi="Arial"/>
          <w:szCs w:val="24"/>
          <w:lang w:eastAsia="zh-TW"/>
        </w:rPr>
      </w:pPr>
      <w:r>
        <w:rPr>
          <w:rFonts w:ascii="Arial" w:hAnsi="Arial"/>
          <w:szCs w:val="24"/>
        </w:rPr>
        <w:t xml:space="preserve"> </w:t>
      </w:r>
      <w:r w:rsidRPr="00EB7BCC">
        <w:rPr>
          <w:rFonts w:ascii="Arial" w:hAnsi="Arial" w:hint="eastAsia"/>
          <w:szCs w:val="24"/>
        </w:rPr>
        <w:t xml:space="preserve">Provide a 95% confidence interval for the mean weight loss for </w:t>
      </w:r>
      <w:r w:rsidRPr="00EB7BCC">
        <w:rPr>
          <w:rFonts w:ascii="Arial" w:hAnsi="Arial"/>
          <w:szCs w:val="24"/>
        </w:rPr>
        <w:t>the control</w:t>
      </w:r>
      <w:r w:rsidRPr="00EB7BCC">
        <w:rPr>
          <w:rFonts w:ascii="Arial" w:hAnsi="Arial" w:hint="eastAsia"/>
          <w:szCs w:val="24"/>
        </w:rPr>
        <w:t xml:space="preserve"> group.</w:t>
      </w:r>
    </w:p>
    <w:p w:rsidR="00E34E81" w:rsidRPr="004A1B50" w:rsidRDefault="00E34E81" w:rsidP="00E153E3">
      <w:pPr>
        <w:pStyle w:val="BodyTextIndent"/>
        <w:numPr>
          <w:ilvl w:val="0"/>
          <w:numId w:val="1"/>
        </w:numPr>
        <w:spacing w:afterLines="100"/>
        <w:rPr>
          <w:rFonts w:ascii="Arial" w:eastAsia="PMingLiU" w:hAnsi="Arial"/>
          <w:szCs w:val="24"/>
          <w:lang w:eastAsia="zh-TW"/>
        </w:rPr>
      </w:pPr>
      <w:r>
        <w:rPr>
          <w:rFonts w:ascii="Arial" w:eastAsia="PMingLiU" w:hAnsi="Arial"/>
          <w:szCs w:val="24"/>
          <w:lang w:eastAsia="zh-TW"/>
        </w:rPr>
        <w:t xml:space="preserve"> Provide the interpretation of the 95% confidence interval for the </w:t>
      </w:r>
      <w:r w:rsidRPr="00EB7BCC">
        <w:rPr>
          <w:rFonts w:ascii="Arial" w:hAnsi="Arial" w:hint="eastAsia"/>
          <w:szCs w:val="24"/>
        </w:rPr>
        <w:t xml:space="preserve">mean weight loss for </w:t>
      </w:r>
      <w:r w:rsidRPr="00EB7BCC">
        <w:rPr>
          <w:rFonts w:ascii="Arial" w:hAnsi="Arial"/>
          <w:szCs w:val="24"/>
        </w:rPr>
        <w:t xml:space="preserve">the </w:t>
      </w:r>
      <w:proofErr w:type="spellStart"/>
      <w:r w:rsidRPr="00EB7BCC">
        <w:rPr>
          <w:rFonts w:ascii="Arial" w:hAnsi="Arial"/>
          <w:szCs w:val="24"/>
        </w:rPr>
        <w:t>propranolol</w:t>
      </w:r>
      <w:proofErr w:type="spellEnd"/>
      <w:r w:rsidRPr="00EB7BCC">
        <w:rPr>
          <w:rFonts w:ascii="Arial" w:hAnsi="Arial" w:hint="eastAsia"/>
          <w:szCs w:val="24"/>
        </w:rPr>
        <w:t xml:space="preserve"> group.</w:t>
      </w:r>
    </w:p>
    <w:p w:rsidR="00E34E81" w:rsidRDefault="009E5262" w:rsidP="00E153E3">
      <w:pPr>
        <w:pStyle w:val="BodyTextIndent"/>
        <w:numPr>
          <w:ilvl w:val="0"/>
          <w:numId w:val="1"/>
        </w:numPr>
        <w:spacing w:afterLines="1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="00E34E81">
        <w:rPr>
          <w:rFonts w:ascii="Arial" w:hAnsi="Arial"/>
          <w:szCs w:val="24"/>
        </w:rPr>
        <w:t>Using a two</w:t>
      </w:r>
      <w:r w:rsidR="00E34E81">
        <w:rPr>
          <w:rFonts w:ascii="Arial" w:eastAsia="PMingLiU" w:hAnsi="Arial" w:hint="eastAsia"/>
          <w:szCs w:val="24"/>
          <w:lang w:eastAsia="zh-TW"/>
        </w:rPr>
        <w:t>-</w:t>
      </w:r>
      <w:r w:rsidR="00E34E81" w:rsidRPr="009F087C">
        <w:rPr>
          <w:rFonts w:ascii="Arial" w:hAnsi="Arial"/>
          <w:szCs w:val="24"/>
        </w:rPr>
        <w:t xml:space="preserve">sided </w:t>
      </w:r>
      <w:r w:rsidR="00E34E81">
        <w:rPr>
          <w:rFonts w:ascii="Arial" w:hAnsi="Arial"/>
          <w:szCs w:val="24"/>
        </w:rPr>
        <w:t>test</w:t>
      </w:r>
      <w:r w:rsidR="00E34E81" w:rsidRPr="009F087C">
        <w:rPr>
          <w:rFonts w:ascii="Arial" w:hAnsi="Arial"/>
          <w:szCs w:val="24"/>
        </w:rPr>
        <w:t xml:space="preserve">, </w:t>
      </w:r>
      <w:r w:rsidR="00E34E81">
        <w:rPr>
          <w:rFonts w:ascii="Arial" w:hAnsi="Arial"/>
          <w:szCs w:val="24"/>
        </w:rPr>
        <w:t>conduct a test of hypothesis and provide the details of this test. D</w:t>
      </w:r>
      <w:r w:rsidR="00E34E81" w:rsidRPr="009F087C">
        <w:rPr>
          <w:rFonts w:ascii="Arial" w:hAnsi="Arial"/>
          <w:szCs w:val="24"/>
        </w:rPr>
        <w:t xml:space="preserve">o </w:t>
      </w:r>
      <w:r w:rsidR="00E34E81">
        <w:rPr>
          <w:rFonts w:ascii="Arial" w:hAnsi="Arial"/>
          <w:szCs w:val="24"/>
        </w:rPr>
        <w:t xml:space="preserve">we have </w:t>
      </w:r>
      <w:r w:rsidR="00E34E81" w:rsidRPr="009F087C">
        <w:rPr>
          <w:rFonts w:ascii="Arial" w:hAnsi="Arial"/>
          <w:szCs w:val="24"/>
        </w:rPr>
        <w:t xml:space="preserve">sufficient evidence to conclude that the mean cumulative weight loss is different for the two groups? (Use </w:t>
      </w:r>
      <w:r w:rsidR="00E34E81">
        <w:rPr>
          <w:rFonts w:ascii="Arial" w:hAnsi="Arial"/>
          <w:szCs w:val="24"/>
        </w:rPr>
        <w:t>a type I error level of</w:t>
      </w:r>
      <w:r w:rsidR="00E34E81" w:rsidRPr="009F087C">
        <w:rPr>
          <w:rFonts w:ascii="Arial" w:hAnsi="Arial"/>
          <w:szCs w:val="24"/>
        </w:rPr>
        <w:t xml:space="preserve"> = 0.05)</w:t>
      </w:r>
    </w:p>
    <w:p w:rsidR="00E34E81" w:rsidRDefault="00E34E81" w:rsidP="00E153E3">
      <w:pPr>
        <w:pStyle w:val="BodyTextIndent"/>
        <w:numPr>
          <w:ilvl w:val="0"/>
          <w:numId w:val="1"/>
        </w:numPr>
        <w:spacing w:afterLines="1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Pr="009F087C">
        <w:rPr>
          <w:rFonts w:ascii="Arial" w:hAnsi="Arial"/>
          <w:szCs w:val="24"/>
        </w:rPr>
        <w:t xml:space="preserve">Write your conclusion </w:t>
      </w:r>
      <w:r>
        <w:rPr>
          <w:rFonts w:ascii="Arial" w:hAnsi="Arial"/>
          <w:szCs w:val="24"/>
        </w:rPr>
        <w:t xml:space="preserve">from (d) </w:t>
      </w:r>
      <w:r w:rsidRPr="009F087C">
        <w:rPr>
          <w:rFonts w:ascii="Arial" w:hAnsi="Arial"/>
          <w:szCs w:val="24"/>
        </w:rPr>
        <w:t>in words</w:t>
      </w:r>
      <w:r>
        <w:rPr>
          <w:rFonts w:ascii="Arial" w:hAnsi="Arial"/>
          <w:szCs w:val="24"/>
        </w:rPr>
        <w:t>,</w:t>
      </w:r>
      <w:r w:rsidRPr="009F087C">
        <w:rPr>
          <w:rFonts w:ascii="Arial" w:hAnsi="Arial"/>
          <w:szCs w:val="24"/>
        </w:rPr>
        <w:t xml:space="preserve"> as you would present them in a report of the findings</w:t>
      </w:r>
      <w:r>
        <w:rPr>
          <w:rFonts w:ascii="Arial" w:hAnsi="Arial"/>
          <w:szCs w:val="24"/>
        </w:rPr>
        <w:t xml:space="preserve"> to a group of biomedical researchers (who might or might not be as </w:t>
      </w:r>
      <w:proofErr w:type="gramStart"/>
      <w:r>
        <w:rPr>
          <w:rFonts w:ascii="Arial" w:hAnsi="Arial"/>
          <w:szCs w:val="24"/>
        </w:rPr>
        <w:t>well-versed</w:t>
      </w:r>
      <w:proofErr w:type="gramEnd"/>
      <w:r>
        <w:rPr>
          <w:rFonts w:ascii="Arial" w:hAnsi="Arial"/>
          <w:szCs w:val="24"/>
        </w:rPr>
        <w:t xml:space="preserve"> in biostatistics as you are :-)</w:t>
      </w:r>
      <w:r w:rsidRPr="009F087C">
        <w:rPr>
          <w:rFonts w:ascii="Arial" w:hAnsi="Arial"/>
          <w:szCs w:val="24"/>
        </w:rPr>
        <w:t>.</w:t>
      </w:r>
    </w:p>
    <w:p w:rsidR="00E34E81" w:rsidRDefault="00E34E81" w:rsidP="00E153E3">
      <w:pPr>
        <w:pStyle w:val="BodyTextIndent"/>
        <w:numPr>
          <w:ilvl w:val="0"/>
          <w:numId w:val="1"/>
        </w:numPr>
        <w:spacing w:afterLines="1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Compute the mean </w:t>
      </w:r>
      <w:r w:rsidRPr="00EB7BCC">
        <w:rPr>
          <w:rFonts w:ascii="Arial" w:hAnsi="Arial" w:hint="eastAsia"/>
          <w:szCs w:val="24"/>
        </w:rPr>
        <w:t>weight loss</w:t>
      </w:r>
      <w:r>
        <w:rPr>
          <w:rFonts w:ascii="Arial" w:hAnsi="Arial"/>
          <w:szCs w:val="24"/>
        </w:rPr>
        <w:t xml:space="preserve"> difference between the </w:t>
      </w:r>
      <w:proofErr w:type="spellStart"/>
      <w:r>
        <w:rPr>
          <w:rFonts w:ascii="Arial" w:hAnsi="Arial"/>
          <w:szCs w:val="24"/>
        </w:rPr>
        <w:t>propranolol</w:t>
      </w:r>
      <w:proofErr w:type="spellEnd"/>
      <w:r>
        <w:rPr>
          <w:rFonts w:ascii="Arial" w:hAnsi="Arial"/>
          <w:szCs w:val="24"/>
        </w:rPr>
        <w:t xml:space="preserve"> and control </w:t>
      </w:r>
      <w:r w:rsidRPr="00EB7BCC">
        <w:rPr>
          <w:rFonts w:ascii="Arial" w:hAnsi="Arial" w:hint="eastAsia"/>
          <w:szCs w:val="24"/>
        </w:rPr>
        <w:t>group</w:t>
      </w:r>
      <w:r>
        <w:rPr>
          <w:rFonts w:ascii="Arial" w:hAnsi="Arial"/>
          <w:szCs w:val="24"/>
        </w:rPr>
        <w:t>.</w:t>
      </w:r>
    </w:p>
    <w:p w:rsidR="00E34E81" w:rsidRDefault="00E34E81" w:rsidP="00E153E3">
      <w:pPr>
        <w:pStyle w:val="BodyTextIndent"/>
        <w:numPr>
          <w:ilvl w:val="0"/>
          <w:numId w:val="1"/>
        </w:numPr>
        <w:spacing w:afterLines="1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Pr="00EB7BCC">
        <w:rPr>
          <w:rFonts w:ascii="Arial" w:hAnsi="Arial" w:hint="eastAsia"/>
          <w:szCs w:val="24"/>
        </w:rPr>
        <w:t xml:space="preserve">Provide a 95% confidence interval for the </w:t>
      </w:r>
      <w:r>
        <w:rPr>
          <w:rFonts w:ascii="Arial" w:hAnsi="Arial"/>
          <w:szCs w:val="24"/>
        </w:rPr>
        <w:t xml:space="preserve">difference in </w:t>
      </w:r>
      <w:r w:rsidRPr="00EB7BCC">
        <w:rPr>
          <w:rFonts w:ascii="Arial" w:hAnsi="Arial" w:hint="eastAsia"/>
          <w:szCs w:val="24"/>
        </w:rPr>
        <w:t xml:space="preserve">mean weight loss </w:t>
      </w:r>
      <w:r>
        <w:rPr>
          <w:rFonts w:ascii="Arial" w:hAnsi="Arial"/>
          <w:szCs w:val="24"/>
        </w:rPr>
        <w:t xml:space="preserve">between the </w:t>
      </w:r>
      <w:proofErr w:type="spellStart"/>
      <w:r>
        <w:rPr>
          <w:rFonts w:ascii="Arial" w:hAnsi="Arial"/>
          <w:szCs w:val="24"/>
        </w:rPr>
        <w:t>propranolol</w:t>
      </w:r>
      <w:proofErr w:type="spellEnd"/>
      <w:r>
        <w:rPr>
          <w:rFonts w:ascii="Arial" w:hAnsi="Arial"/>
          <w:szCs w:val="24"/>
        </w:rPr>
        <w:t xml:space="preserve"> and control </w:t>
      </w:r>
      <w:r w:rsidRPr="00EB7BCC">
        <w:rPr>
          <w:rFonts w:ascii="Arial" w:hAnsi="Arial" w:hint="eastAsia"/>
          <w:szCs w:val="24"/>
        </w:rPr>
        <w:t>group.</w:t>
      </w:r>
    </w:p>
    <w:p w:rsidR="00E34E81" w:rsidRDefault="00E34E81" w:rsidP="00E153E3">
      <w:pPr>
        <w:pStyle w:val="BodyTextIndent"/>
        <w:numPr>
          <w:ilvl w:val="0"/>
          <w:numId w:val="1"/>
        </w:numPr>
        <w:spacing w:afterLines="1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Pr="00EB7BCC">
        <w:rPr>
          <w:rFonts w:ascii="Arial" w:hAnsi="Arial" w:hint="eastAsia"/>
          <w:szCs w:val="24"/>
        </w:rPr>
        <w:t>Provide</w:t>
      </w:r>
      <w:r>
        <w:rPr>
          <w:rFonts w:ascii="Arial" w:hAnsi="Arial"/>
          <w:szCs w:val="24"/>
        </w:rPr>
        <w:t xml:space="preserve"> </w:t>
      </w:r>
      <w:r>
        <w:rPr>
          <w:rFonts w:ascii="Arial" w:eastAsia="PMingLiU" w:hAnsi="Arial"/>
          <w:szCs w:val="24"/>
          <w:lang w:eastAsia="zh-TW"/>
        </w:rPr>
        <w:t xml:space="preserve">the interpretation of the 95% confidence interval </w:t>
      </w:r>
      <w:r w:rsidRPr="00EB7BCC">
        <w:rPr>
          <w:rFonts w:ascii="Arial" w:hAnsi="Arial" w:hint="eastAsia"/>
          <w:szCs w:val="24"/>
        </w:rPr>
        <w:t xml:space="preserve">for the </w:t>
      </w:r>
      <w:r>
        <w:rPr>
          <w:rFonts w:ascii="Arial" w:hAnsi="Arial"/>
          <w:szCs w:val="24"/>
        </w:rPr>
        <w:t xml:space="preserve">difference in </w:t>
      </w:r>
      <w:r w:rsidRPr="00EB7BCC">
        <w:rPr>
          <w:rFonts w:ascii="Arial" w:hAnsi="Arial" w:hint="eastAsia"/>
          <w:szCs w:val="24"/>
        </w:rPr>
        <w:t xml:space="preserve">mean weight loss </w:t>
      </w:r>
      <w:r>
        <w:rPr>
          <w:rFonts w:ascii="Arial" w:hAnsi="Arial"/>
          <w:szCs w:val="24"/>
        </w:rPr>
        <w:t xml:space="preserve">between the </w:t>
      </w:r>
      <w:proofErr w:type="spellStart"/>
      <w:r>
        <w:rPr>
          <w:rFonts w:ascii="Arial" w:hAnsi="Arial"/>
          <w:szCs w:val="24"/>
        </w:rPr>
        <w:t>propranolol</w:t>
      </w:r>
      <w:proofErr w:type="spellEnd"/>
      <w:r>
        <w:rPr>
          <w:rFonts w:ascii="Arial" w:hAnsi="Arial"/>
          <w:szCs w:val="24"/>
        </w:rPr>
        <w:t xml:space="preserve"> and control </w:t>
      </w:r>
      <w:r w:rsidRPr="00EB7BCC">
        <w:rPr>
          <w:rFonts w:ascii="Arial" w:hAnsi="Arial" w:hint="eastAsia"/>
          <w:szCs w:val="24"/>
        </w:rPr>
        <w:t>group</w:t>
      </w:r>
      <w:r>
        <w:rPr>
          <w:rFonts w:ascii="Arial" w:hAnsi="Arial"/>
          <w:szCs w:val="24"/>
        </w:rPr>
        <w:t>.</w:t>
      </w:r>
    </w:p>
    <w:p w:rsidR="00E34E81" w:rsidRDefault="00E34E81" w:rsidP="00E34E81">
      <w:r w:rsidRPr="00664C4B">
        <w:rPr>
          <w:rFonts w:ascii="Arial" w:hAnsi="Arial"/>
          <w:szCs w:val="24"/>
        </w:rPr>
        <w:t xml:space="preserve">Perform the same hypothesis test </w:t>
      </w:r>
      <w:r>
        <w:rPr>
          <w:rFonts w:ascii="Arial" w:hAnsi="Arial"/>
          <w:szCs w:val="24"/>
        </w:rPr>
        <w:t xml:space="preserve">as </w:t>
      </w:r>
      <w:r w:rsidRPr="00664C4B">
        <w:rPr>
          <w:rFonts w:ascii="Arial" w:hAnsi="Arial"/>
          <w:szCs w:val="24"/>
        </w:rPr>
        <w:t>in (d) and (e)</w:t>
      </w:r>
      <w:r>
        <w:rPr>
          <w:rFonts w:ascii="Arial" w:hAnsi="Arial"/>
          <w:szCs w:val="24"/>
        </w:rPr>
        <w:t>,</w:t>
      </w:r>
      <w:r w:rsidRPr="00664C4B">
        <w:rPr>
          <w:rFonts w:ascii="Arial" w:hAnsi="Arial"/>
          <w:szCs w:val="24"/>
        </w:rPr>
        <w:t xml:space="preserve"> but chang</w:t>
      </w:r>
      <w:r>
        <w:rPr>
          <w:rFonts w:ascii="Arial" w:hAnsi="Arial"/>
          <w:szCs w:val="24"/>
        </w:rPr>
        <w:t>e</w:t>
      </w:r>
      <w:r w:rsidRPr="00664C4B">
        <w:rPr>
          <w:rFonts w:ascii="Arial" w:hAnsi="Arial"/>
          <w:szCs w:val="24"/>
        </w:rPr>
        <w:t xml:space="preserve"> the type I error level to 0.01. How does your main result / conclusion change? </w:t>
      </w:r>
      <w:r>
        <w:rPr>
          <w:rFonts w:ascii="Arial" w:hAnsi="Arial"/>
          <w:szCs w:val="24"/>
        </w:rPr>
        <w:t>(</w:t>
      </w:r>
      <w:r w:rsidRPr="00664C4B">
        <w:rPr>
          <w:rFonts w:ascii="Arial" w:hAnsi="Arial"/>
          <w:szCs w:val="24"/>
        </w:rPr>
        <w:t>Do</w:t>
      </w:r>
      <w:r>
        <w:rPr>
          <w:rFonts w:ascii="Arial" w:hAnsi="Arial"/>
          <w:szCs w:val="24"/>
        </w:rPr>
        <w:t xml:space="preserve"> not forget your one-two sentence interpretation.)</w:t>
      </w:r>
    </w:p>
    <w:sectPr w:rsidR="00E34E81" w:rsidSect="00E34E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Geneva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501"/>
    <w:multiLevelType w:val="hybridMultilevel"/>
    <w:tmpl w:val="450A0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4E81"/>
    <w:rsid w:val="009E5262"/>
    <w:rsid w:val="00D23DAC"/>
    <w:rsid w:val="00E153E3"/>
    <w:rsid w:val="00E34E8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81"/>
    <w:pPr>
      <w:widowControl w:val="0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E34E81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4E81"/>
    <w:rPr>
      <w:rFonts w:ascii="Times New Roman" w:eastAsia="SimSu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4E8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4E81"/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Macintosh Word</Application>
  <DocSecurity>0</DocSecurity>
  <Lines>12</Lines>
  <Paragraphs>2</Paragraphs>
  <ScaleCrop>false</ScaleCrop>
  <Company>UTMDACC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McMillan</dc:creator>
  <cp:keywords/>
  <cp:lastModifiedBy>Jermaine McMillan</cp:lastModifiedBy>
  <cp:revision>2</cp:revision>
  <dcterms:created xsi:type="dcterms:W3CDTF">2012-04-18T05:12:00Z</dcterms:created>
  <dcterms:modified xsi:type="dcterms:W3CDTF">2012-04-18T05:12:00Z</dcterms:modified>
</cp:coreProperties>
</file>