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2" w:rsidRPr="005451F2" w:rsidRDefault="005451F2" w:rsidP="00435164">
      <w:pPr>
        <w:pStyle w:val="NoSpacing"/>
        <w:jc w:val="center"/>
        <w:rPr>
          <w:rFonts w:ascii="Times New Roman" w:hAnsi="Times New Roman"/>
          <w:b/>
          <w:sz w:val="32"/>
        </w:rPr>
      </w:pPr>
      <w:r w:rsidRPr="005451F2">
        <w:rPr>
          <w:rFonts w:ascii="Times New Roman" w:hAnsi="Times New Roman"/>
          <w:b/>
          <w:color w:val="333333"/>
          <w:sz w:val="24"/>
        </w:rPr>
        <w:t>Planning for the Chevy Volt Case</w:t>
      </w:r>
    </w:p>
    <w:p w:rsidR="005451F2" w:rsidRDefault="005451F2" w:rsidP="00086212">
      <w:pPr>
        <w:pStyle w:val="NoSpacing"/>
        <w:rPr>
          <w:rFonts w:ascii="Times New Roman" w:hAnsi="Times New Roman"/>
          <w:b/>
          <w:sz w:val="24"/>
        </w:rPr>
      </w:pPr>
    </w:p>
    <w:p w:rsidR="00C46F00" w:rsidRDefault="00C46F00" w:rsidP="00C46F00">
      <w:pPr>
        <w:pStyle w:val="NoSpacing"/>
        <w:ind w:firstLine="720"/>
        <w:rPr>
          <w:rStyle w:val="a1"/>
          <w:rFonts w:ascii="Times New Roman" w:hAnsi="Times New Roman"/>
          <w:sz w:val="24"/>
          <w:szCs w:val="120"/>
        </w:rPr>
      </w:pPr>
      <w:r w:rsidRPr="00C46F00">
        <w:rPr>
          <w:rStyle w:val="a1"/>
          <w:rFonts w:ascii="Times New Roman" w:hAnsi="Times New Roman"/>
          <w:sz w:val="24"/>
          <w:szCs w:val="120"/>
        </w:rPr>
        <w:t xml:space="preserve">General Motors is a company in deep trouble. 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As car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sales in North America collapsed in 2008, GM, which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had already lost money in 2007, plunged deeply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into the red. 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With losses estimated at $14 billion,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the company was 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C46F00">
        <w:rPr>
          <w:rStyle w:val="a1"/>
          <w:rFonts w:ascii="Times New Roman" w:hAnsi="Times New Roman"/>
          <w:sz w:val="24"/>
          <w:szCs w:val="120"/>
        </w:rPr>
        <w:t>orced to go cap in hand to the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government to beg 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C46F00">
        <w:rPr>
          <w:rStyle w:val="a1"/>
          <w:rFonts w:ascii="Times New Roman" w:hAnsi="Times New Roman"/>
          <w:sz w:val="24"/>
          <w:szCs w:val="120"/>
        </w:rPr>
        <w:t>or public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f</w:t>
      </w:r>
      <w:r>
        <w:rPr>
          <w:rStyle w:val="a1"/>
          <w:rFonts w:ascii="Times New Roman" w:hAnsi="Times New Roman"/>
          <w:sz w:val="24"/>
          <w:szCs w:val="120"/>
        </w:rPr>
        <w:t>i</w:t>
      </w:r>
      <w:r w:rsidRPr="00C46F00">
        <w:rPr>
          <w:rStyle w:val="a1"/>
          <w:rFonts w:ascii="Times New Roman" w:hAnsi="Times New Roman"/>
          <w:sz w:val="24"/>
          <w:szCs w:val="120"/>
        </w:rPr>
        <w:t>nds to help it stave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o</w:t>
      </w:r>
      <w:r>
        <w:rPr>
          <w:rStyle w:val="a1"/>
          <w:rFonts w:ascii="Times New Roman" w:hAnsi="Times New Roman"/>
          <w:sz w:val="24"/>
          <w:szCs w:val="120"/>
        </w:rPr>
        <w:t>ff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 bankruptcy. 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Fearing the economic consequences</w:t>
      </w:r>
      <w:r>
        <w:rPr>
          <w:rStyle w:val="a1"/>
          <w:rFonts w:ascii="Times New Roman" w:hAnsi="Times New Roman"/>
          <w:sz w:val="24"/>
          <w:szCs w:val="120"/>
        </w:rPr>
        <w:t xml:space="preserve"> of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 a collapse</w:t>
      </w:r>
      <w:r>
        <w:rPr>
          <w:rStyle w:val="a1"/>
          <w:rFonts w:ascii="Times New Roman" w:hAnsi="Times New Roman"/>
          <w:sz w:val="24"/>
          <w:szCs w:val="120"/>
        </w:rPr>
        <w:t xml:space="preserve"> of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 GM, the government agreed to loan</w:t>
      </w:r>
      <w:r>
        <w:rPr>
          <w:rStyle w:val="a1"/>
          <w:rFonts w:ascii="Times New Roman" w:hAnsi="Times New Roman"/>
          <w:sz w:val="24"/>
          <w:szCs w:val="120"/>
        </w:rPr>
        <w:t xml:space="preserve"> f</w:t>
      </w:r>
      <w:r w:rsidRPr="00C46F00">
        <w:rPr>
          <w:rStyle w:val="a1"/>
          <w:rFonts w:ascii="Times New Roman" w:hAnsi="Times New Roman"/>
          <w:sz w:val="24"/>
          <w:szCs w:val="120"/>
        </w:rPr>
        <w:t>unds to GM, but it insisted that the company have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a clear plan charting its way back to profitability.</w:t>
      </w:r>
      <w:r>
        <w:rPr>
          <w:rStyle w:val="a1"/>
          <w:rFonts w:ascii="Times New Roman" w:hAnsi="Times New Roman"/>
          <w:sz w:val="24"/>
          <w:szCs w:val="120"/>
        </w:rPr>
        <w:t xml:space="preserve">  </w:t>
      </w:r>
      <w:r w:rsidRPr="00C46F00">
        <w:rPr>
          <w:rStyle w:val="a1"/>
          <w:rFonts w:ascii="Times New Roman" w:hAnsi="Times New Roman"/>
          <w:sz w:val="24"/>
          <w:szCs w:val="120"/>
        </w:rPr>
        <w:t>Ironically, such a plan was already in place at GM.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At the heart o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 it was a potentially huge gamble on a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new type o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 car: the Chevy Volt.</w:t>
      </w:r>
    </w:p>
    <w:p w:rsidR="005D2260" w:rsidRDefault="00C46F00" w:rsidP="005D2260">
      <w:pPr>
        <w:pStyle w:val="NoSpacing"/>
        <w:ind w:firstLine="720"/>
        <w:rPr>
          <w:rStyle w:val="a1"/>
          <w:rFonts w:ascii="Times New Roman" w:hAnsi="Times New Roman"/>
          <w:sz w:val="24"/>
          <w:szCs w:val="120"/>
        </w:rPr>
      </w:pPr>
      <w:r w:rsidRPr="00C46F00">
        <w:rPr>
          <w:rStyle w:val="a1"/>
          <w:rFonts w:ascii="Times New Roman" w:hAnsi="Times New Roman"/>
          <w:sz w:val="24"/>
          <w:szCs w:val="120"/>
        </w:rPr>
        <w:t xml:space="preserve">The Chevy Volt, which is scheduled </w:t>
      </w:r>
      <w:r w:rsidR="005D2260">
        <w:rPr>
          <w:rStyle w:val="a1"/>
          <w:rFonts w:ascii="Times New Roman" w:hAnsi="Times New Roman"/>
          <w:sz w:val="24"/>
          <w:szCs w:val="120"/>
        </w:rPr>
        <w:t>f</w:t>
      </w:r>
      <w:r w:rsidRPr="00C46F00">
        <w:rPr>
          <w:rStyle w:val="a1"/>
          <w:rFonts w:ascii="Times New Roman" w:hAnsi="Times New Roman"/>
          <w:sz w:val="24"/>
          <w:szCs w:val="120"/>
        </w:rPr>
        <w:t>or market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introduction in 2010, is a compact, </w:t>
      </w:r>
      <w:r w:rsidR="005D2260">
        <w:rPr>
          <w:rStyle w:val="a1"/>
          <w:rFonts w:ascii="Times New Roman" w:hAnsi="Times New Roman"/>
          <w:sz w:val="24"/>
          <w:szCs w:val="120"/>
        </w:rPr>
        <w:t>f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our-door electric car with a reserve gasoline-powered engine. 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The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>primary power source is a large lithium ion battery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C46F00">
        <w:rPr>
          <w:rStyle w:val="a1"/>
          <w:rFonts w:ascii="Times New Roman" w:hAnsi="Times New Roman"/>
          <w:sz w:val="24"/>
          <w:szCs w:val="120"/>
        </w:rPr>
        <w:t xml:space="preserve">(lithium ion batteries are typically </w:t>
      </w:r>
      <w:r w:rsidR="005D2260">
        <w:rPr>
          <w:rStyle w:val="a1"/>
          <w:rFonts w:ascii="Times New Roman" w:hAnsi="Times New Roman"/>
          <w:sz w:val="24"/>
          <w:szCs w:val="120"/>
        </w:rPr>
        <w:t>f</w:t>
      </w:r>
      <w:r w:rsidRPr="00C46F00">
        <w:rPr>
          <w:rStyle w:val="a1"/>
          <w:rFonts w:ascii="Times New Roman" w:hAnsi="Times New Roman"/>
          <w:sz w:val="24"/>
          <w:szCs w:val="120"/>
        </w:rPr>
        <w:t>ound in small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 xml:space="preserve">electric appliances such as cell phones). 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The battery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 xml:space="preserve">can be charged by plugging it into a wall socket </w:t>
      </w:r>
      <w:r w:rsidR="005D2260">
        <w:rPr>
          <w:rStyle w:val="a1"/>
          <w:rFonts w:ascii="Times New Roman" w:hAnsi="Times New Roman"/>
          <w:sz w:val="24"/>
          <w:szCs w:val="120"/>
        </w:rPr>
        <w:t>f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or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 xml:space="preserve">six hours; when </w:t>
      </w:r>
      <w:r w:rsidR="005D2260">
        <w:rPr>
          <w:rStyle w:val="a1"/>
          <w:rFonts w:ascii="Times New Roman" w:hAnsi="Times New Roman"/>
          <w:sz w:val="24"/>
          <w:szCs w:val="120"/>
        </w:rPr>
        <w:t>f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 xml:space="preserve">ully charged, it will </w:t>
      </w:r>
      <w:r w:rsidR="005D2260">
        <w:rPr>
          <w:rStyle w:val="a1"/>
          <w:rFonts w:ascii="Times New Roman" w:hAnsi="Times New Roman"/>
          <w:sz w:val="24"/>
          <w:szCs w:val="120"/>
        </w:rPr>
        <w:t>f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uel the car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f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or 40 miles, which is less than most people’s daily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 xml:space="preserve">commute. 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A</w:t>
      </w:r>
      <w:r w:rsidR="005D2260">
        <w:rPr>
          <w:rStyle w:val="a1"/>
          <w:rFonts w:ascii="Times New Roman" w:hAnsi="Times New Roman"/>
          <w:sz w:val="24"/>
          <w:szCs w:val="120"/>
        </w:rPr>
        <w:t>f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ter that, a gasoline engine kicks in, providing both drive power and recharging the lithium ion battery</w:t>
      </w:r>
      <w:r w:rsidR="005D2260" w:rsidRPr="005D2260">
        <w:rPr>
          <w:rStyle w:val="l62"/>
          <w:rFonts w:ascii="Times New Roman" w:hAnsi="Times New Roman"/>
          <w:sz w:val="24"/>
          <w:szCs w:val="120"/>
        </w:rPr>
        <w:t xml:space="preserve">. </w:t>
      </w:r>
      <w:r w:rsidR="005D2260">
        <w:rPr>
          <w:rStyle w:val="l62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l62"/>
          <w:rFonts w:ascii="Times New Roman" w:hAnsi="Times New Roman"/>
          <w:sz w:val="24"/>
          <w:szCs w:val="120"/>
        </w:rPr>
        <w:t xml:space="preserve">GM estimates </w:t>
      </w:r>
      <w:r w:rsidR="005D2260">
        <w:rPr>
          <w:rStyle w:val="l62"/>
          <w:rFonts w:ascii="Times New Roman" w:hAnsi="Times New Roman"/>
          <w:sz w:val="24"/>
          <w:szCs w:val="120"/>
        </w:rPr>
        <w:t>f</w:t>
      </w:r>
      <w:r w:rsidR="005D2260" w:rsidRPr="005D2260">
        <w:rPr>
          <w:rStyle w:val="l62"/>
          <w:rFonts w:ascii="Times New Roman" w:hAnsi="Times New Roman"/>
          <w:sz w:val="24"/>
          <w:szCs w:val="120"/>
        </w:rPr>
        <w:t>uel economy will be over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100 miles per gallon, and charging the car overnight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f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rom a power outlet would cost about 80% less than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filling it with gas at $3 per gallon. The car will cost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somewhere between $30,000 and $40,000; however,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because it uses a battery-powered technology</w:t>
      </w:r>
      <w:r w:rsidR="005D2260" w:rsidRPr="005D2260">
        <w:rPr>
          <w:rStyle w:val="l92"/>
          <w:rFonts w:ascii="Times New Roman" w:hAnsi="Times New Roman"/>
          <w:sz w:val="24"/>
          <w:szCs w:val="120"/>
        </w:rPr>
        <w:t>, buyers</w:t>
      </w:r>
      <w:r w:rsidR="005D2260">
        <w:rPr>
          <w:rStyle w:val="l92"/>
          <w:rFonts w:ascii="Times New Roman" w:hAnsi="Times New Roman"/>
          <w:sz w:val="24"/>
          <w:szCs w:val="120"/>
        </w:rPr>
        <w:t xml:space="preserve"> </w:t>
      </w:r>
      <w:r w:rsidR="005D2260" w:rsidRPr="005D2260">
        <w:rPr>
          <w:rStyle w:val="a1"/>
          <w:rFonts w:ascii="Times New Roman" w:hAnsi="Times New Roman"/>
          <w:sz w:val="24"/>
          <w:szCs w:val="120"/>
        </w:rPr>
        <w:t>will be able to take $7,500 tax credit.</w:t>
      </w:r>
      <w:r w:rsidR="005D2260">
        <w:rPr>
          <w:rStyle w:val="a1"/>
          <w:rFonts w:ascii="Times New Roman" w:hAnsi="Times New Roman"/>
          <w:sz w:val="24"/>
          <w:szCs w:val="120"/>
        </w:rPr>
        <w:t xml:space="preserve"> </w:t>
      </w:r>
    </w:p>
    <w:p w:rsidR="00127366" w:rsidRDefault="005D2260" w:rsidP="005D2260">
      <w:pPr>
        <w:pStyle w:val="NoSpacing"/>
        <w:ind w:firstLine="720"/>
        <w:rPr>
          <w:rStyle w:val="a1"/>
          <w:rFonts w:ascii="Times New Roman" w:hAnsi="Times New Roman"/>
          <w:sz w:val="24"/>
          <w:szCs w:val="120"/>
        </w:rPr>
      </w:pPr>
      <w:r w:rsidRPr="005D2260">
        <w:rPr>
          <w:rStyle w:val="a1"/>
          <w:rFonts w:ascii="Times New Roman" w:hAnsi="Times New Roman"/>
          <w:sz w:val="24"/>
          <w:szCs w:val="120"/>
        </w:rPr>
        <w:t>The Volt was the brainchild o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 two men, Bob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Lutz, GM’s vice chairman, and Larry Burns, the head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o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 R&amp;D and strategic planning at GM. 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Although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Lutz in particular had always championed large gas-hungry muscle cars, GM’s planning told them that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the market would probably move away 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rom the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SUVs that had been a profitable staple at GM 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oremost o</w:t>
      </w:r>
      <w:r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 the 1990s. </w:t>
      </w:r>
      <w:r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A number 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 trends were coming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together to make this scenario likely</w:t>
      </w:r>
      <w:r w:rsidRPr="005D2260">
        <w:rPr>
          <w:rStyle w:val="l62"/>
          <w:rFonts w:ascii="Times New Roman" w:hAnsi="Times New Roman"/>
          <w:sz w:val="24"/>
          <w:szCs w:val="120"/>
        </w:rPr>
        <w:t>.</w:t>
      </w:r>
      <w:r w:rsidR="00127366">
        <w:rPr>
          <w:rStyle w:val="l62"/>
          <w:rFonts w:ascii="Times New Roman" w:hAnsi="Times New Roman"/>
          <w:sz w:val="24"/>
          <w:szCs w:val="120"/>
        </w:rPr>
        <w:t xml:space="preserve">  </w:t>
      </w:r>
      <w:r w:rsidRPr="005D2260">
        <w:rPr>
          <w:rStyle w:val="a1"/>
          <w:rFonts w:ascii="Times New Roman" w:hAnsi="Times New Roman"/>
          <w:sz w:val="24"/>
          <w:szCs w:val="120"/>
        </w:rPr>
        <w:t>First, oil prices, and by extension, gas prices,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were increasing sharply. While driving an SUV that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gets 12 miles to the gallon might make economic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sense when gas was priced at $1 a gallon, it did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not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or most people when gas was $4 per gallon.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 </w:t>
      </w:r>
      <w:r w:rsidRPr="005D2260">
        <w:rPr>
          <w:rStyle w:val="a1"/>
          <w:rFonts w:ascii="Times New Roman" w:hAnsi="Times New Roman"/>
          <w:sz w:val="24"/>
          <w:szCs w:val="120"/>
        </w:rPr>
        <w:t>GM’s planning suggested that due to growing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demand in developed nations, including China and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India, and limited new supplies, the days 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 cheap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oil were over.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Second, global warming was becoming an increasing concern, and it seemed possible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that tighter regulations designed to limit carbon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emissions would be introduced in the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uture.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As a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major source 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 greenhouses gases, such as carbon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dioxide, automob</w:t>
      </w:r>
      <w:r w:rsidR="00127366">
        <w:rPr>
          <w:rStyle w:val="a1"/>
          <w:rFonts w:ascii="Times New Roman" w:hAnsi="Times New Roman"/>
          <w:sz w:val="24"/>
          <w:szCs w:val="120"/>
        </w:rPr>
        <w:t>iles powered by internal combus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tion engines could hardly escape this trend.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Third,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the cost 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 manu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acturing lithium ion batteries was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f</w:t>
      </w:r>
      <w:r w:rsidRPr="005D2260">
        <w:rPr>
          <w:rStyle w:val="a1"/>
          <w:rFonts w:ascii="Times New Roman" w:hAnsi="Times New Roman"/>
          <w:sz w:val="24"/>
          <w:szCs w:val="120"/>
        </w:rPr>
        <w:t>alling, and new technology was promising to make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them more power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ul.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Finally, GM’s major competitor, Toyota, with its best selling hybrid, the Prius,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had demonstrated that there was demand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or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uel-</w:t>
      </w:r>
      <w:proofErr w:type="spellStart"/>
      <w:r w:rsidRPr="005D2260">
        <w:rPr>
          <w:rStyle w:val="a1"/>
          <w:rFonts w:ascii="Times New Roman" w:hAnsi="Times New Roman"/>
          <w:sz w:val="24"/>
          <w:szCs w:val="120"/>
        </w:rPr>
        <w:t>e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fcient</w:t>
      </w:r>
      <w:proofErr w:type="spellEnd"/>
      <w:r w:rsidRPr="005D2260">
        <w:rPr>
          <w:rStyle w:val="a1"/>
          <w:rFonts w:ascii="Times New Roman" w:hAnsi="Times New Roman"/>
          <w:sz w:val="24"/>
          <w:szCs w:val="120"/>
        </w:rPr>
        <w:t xml:space="preserve"> cars that utilized new battery technology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(the Prius, however, uses a conventional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uel cell as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opposed to a lithium ion battery).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</w:p>
    <w:p w:rsidR="00127366" w:rsidRDefault="005D2260" w:rsidP="00127366">
      <w:pPr>
        <w:pStyle w:val="NoSpacing"/>
        <w:ind w:firstLine="720"/>
        <w:rPr>
          <w:rStyle w:val="a1"/>
          <w:rFonts w:ascii="Times New Roman" w:hAnsi="Times New Roman"/>
          <w:sz w:val="24"/>
          <w:szCs w:val="120"/>
        </w:rPr>
      </w:pPr>
      <w:r w:rsidRPr="005D2260">
        <w:rPr>
          <w:rStyle w:val="a1"/>
          <w:rFonts w:ascii="Times New Roman" w:hAnsi="Times New Roman"/>
          <w:sz w:val="24"/>
          <w:szCs w:val="120"/>
        </w:rPr>
        <w:t xml:space="preserve">Despite their analysis, when Lutz and Burns </w:t>
      </w:r>
      <w:proofErr w:type="spellStart"/>
      <w:r w:rsidRPr="005D2260">
        <w:rPr>
          <w:rStyle w:val="a1"/>
          <w:rFonts w:ascii="Times New Roman" w:hAnsi="Times New Roman"/>
          <w:sz w:val="24"/>
          <w:szCs w:val="120"/>
        </w:rPr>
        <w:t>frst</w:t>
      </w:r>
      <w:proofErr w:type="spellEnd"/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proposed making the Vol</w:t>
      </w:r>
      <w:r w:rsidRPr="005D2260">
        <w:rPr>
          <w:rStyle w:val="l62"/>
          <w:rFonts w:ascii="Times New Roman" w:hAnsi="Times New Roman"/>
          <w:sz w:val="24"/>
          <w:szCs w:val="120"/>
        </w:rPr>
        <w:t>t in 2003, other managers at</w:t>
      </w:r>
      <w:r w:rsidR="00127366">
        <w:rPr>
          <w:rStyle w:val="l62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GM beat them down.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For one thing, GM had already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 xml:space="preserve">invested billions in developing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5D2260">
        <w:rPr>
          <w:rStyle w:val="a1"/>
          <w:rFonts w:ascii="Times New Roman" w:hAnsi="Times New Roman"/>
          <w:sz w:val="24"/>
          <w:szCs w:val="120"/>
        </w:rPr>
        <w:t>uel cells, and many in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5D2260">
        <w:rPr>
          <w:rStyle w:val="a1"/>
          <w:rFonts w:ascii="Times New Roman" w:hAnsi="Times New Roman"/>
          <w:sz w:val="24"/>
          <w:szCs w:val="120"/>
        </w:rPr>
        <w:t>the company did not want to suddenly switch gears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and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ocus on lithium ion batteries instead.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>Besides,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said the critics, technologically it would be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difficult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to produce a large lithium ion battery.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>Others were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skeptical given that GM had already had one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>ailure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>with an electric car, the ill-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>ated EV1 introduced in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the 1990s.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Powered by a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>uel cell, the EV1 had not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sold well (according </w:t>
      </w:r>
      <w:proofErr w:type="gramStart"/>
      <w:r w:rsidR="00A40F84" w:rsidRPr="00A40F84">
        <w:rPr>
          <w:rStyle w:val="a1"/>
          <w:rFonts w:ascii="Times New Roman" w:hAnsi="Times New Roman"/>
          <w:sz w:val="24"/>
          <w:szCs w:val="120"/>
        </w:rPr>
        <w:t>to</w:t>
      </w:r>
      <w:proofErr w:type="gramEnd"/>
      <w:r w:rsidR="00A40F84" w:rsidRPr="00A40F84">
        <w:rPr>
          <w:rStyle w:val="a1"/>
          <w:rFonts w:ascii="Times New Roman" w:hAnsi="Times New Roman"/>
          <w:sz w:val="24"/>
          <w:szCs w:val="120"/>
        </w:rPr>
        <w:t xml:space="preserve"> many because the company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A40F84" w:rsidRPr="00A40F84">
        <w:rPr>
          <w:rStyle w:val="a1"/>
          <w:rFonts w:ascii="Times New Roman" w:hAnsi="Times New Roman"/>
          <w:sz w:val="24"/>
          <w:szCs w:val="120"/>
        </w:rPr>
        <w:t>had not put its weight behind it).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</w:p>
    <w:p w:rsidR="005D2260" w:rsidRPr="00A40F84" w:rsidRDefault="00A40F84" w:rsidP="00127366">
      <w:pPr>
        <w:pStyle w:val="NoSpacing"/>
        <w:ind w:firstLine="720"/>
        <w:rPr>
          <w:rFonts w:ascii="Times New Roman" w:hAnsi="Times New Roman"/>
          <w:sz w:val="24"/>
        </w:rPr>
      </w:pPr>
      <w:r w:rsidRPr="00A40F84">
        <w:rPr>
          <w:rStyle w:val="a1"/>
          <w:rFonts w:ascii="Times New Roman" w:hAnsi="Times New Roman"/>
          <w:sz w:val="24"/>
          <w:szCs w:val="120"/>
        </w:rPr>
        <w:t>By 2006, however, the tide had started to turn.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Not only were oil prices surging, as predicted by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the strategic planning group, but also a small Silicon Valley start-up, Telsa Motors, had announced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that it would be bringing a lithium ion sports car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to market. Lutz’ reaction was, </w:t>
      </w:r>
      <w:r w:rsidRPr="00A40F84">
        <w:rPr>
          <w:rStyle w:val="a1"/>
          <w:rFonts w:ascii="Times New Roman" w:hAnsi="Times New Roman"/>
          <w:sz w:val="24"/>
          <w:szCs w:val="120"/>
        </w:rPr>
        <w:lastRenderedPageBreak/>
        <w:t>“i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 a start-up can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do it, GM can too!” So Lutz and Burns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A40F84">
        <w:rPr>
          <w:rStyle w:val="a1"/>
          <w:rFonts w:ascii="Times New Roman" w:hAnsi="Times New Roman"/>
          <w:sz w:val="24"/>
          <w:szCs w:val="120"/>
        </w:rPr>
        <w:t>ormed a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skunk works within GM and quickly put together a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Chevy Volt concept car, which they unveiled at the2007 Detroit auto show.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The concept car gained a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lot 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 positive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A40F84">
        <w:rPr>
          <w:rStyle w:val="a1"/>
          <w:rFonts w:ascii="Times New Roman" w:hAnsi="Times New Roman"/>
          <w:sz w:val="24"/>
          <w:szCs w:val="120"/>
        </w:rPr>
        <w:t>eedback, and Lutz used this to argue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within the company that GM needed to commit to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the project. 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Moreover, he argued, Toyota has gaining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major </w:t>
      </w:r>
      <w:r w:rsidR="00127366" w:rsidRPr="00A40F84">
        <w:rPr>
          <w:rStyle w:val="a1"/>
          <w:rFonts w:ascii="Times New Roman" w:hAnsi="Times New Roman"/>
          <w:sz w:val="24"/>
          <w:szCs w:val="120"/>
        </w:rPr>
        <w:t>benefits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A40F84">
        <w:rPr>
          <w:rStyle w:val="a1"/>
          <w:rFonts w:ascii="Times New Roman" w:hAnsi="Times New Roman"/>
          <w:sz w:val="24"/>
          <w:szCs w:val="120"/>
        </w:rPr>
        <w:t>rom its Prius, both in terms 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 sales,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and the halo e</w:t>
      </w:r>
      <w:r w:rsidR="00127366">
        <w:rPr>
          <w:rStyle w:val="a1"/>
          <w:rFonts w:ascii="Times New Roman" w:hAnsi="Times New Roman"/>
          <w:sz w:val="24"/>
          <w:szCs w:val="120"/>
        </w:rPr>
        <w:t>ff</w:t>
      </w:r>
      <w:r w:rsidRPr="00A40F84">
        <w:rPr>
          <w:rStyle w:val="a1"/>
          <w:rFonts w:ascii="Times New Roman" w:hAnsi="Times New Roman"/>
          <w:sz w:val="24"/>
          <w:szCs w:val="120"/>
        </w:rPr>
        <w:t>ect associated with making a green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car. This time Lutz and Burns were able to persuade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other senior managers to back the project, and it was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="00127366" w:rsidRPr="00A40F84">
        <w:rPr>
          <w:rStyle w:val="a1"/>
          <w:rFonts w:ascii="Times New Roman" w:hAnsi="Times New Roman"/>
          <w:sz w:val="24"/>
          <w:szCs w:val="120"/>
        </w:rPr>
        <w:t>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="00127366" w:rsidRPr="00A40F84">
        <w:rPr>
          <w:rStyle w:val="a1"/>
          <w:rFonts w:ascii="Times New Roman" w:hAnsi="Times New Roman"/>
          <w:sz w:val="24"/>
          <w:szCs w:val="120"/>
        </w:rPr>
        <w:t>ficially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 launched in early 2007 with an aggressive</w:t>
      </w:r>
      <w:r w:rsidR="00127366">
        <w:rPr>
          <w:rStyle w:val="a1"/>
          <w:rFonts w:ascii="Times New Roman" w:hAnsi="Times New Roman"/>
          <w:sz w:val="24"/>
          <w:szCs w:val="120"/>
        </w:rPr>
        <w:t xml:space="preserve"> </w:t>
      </w:r>
      <w:r w:rsidRPr="00A40F84">
        <w:rPr>
          <w:rStyle w:val="a1"/>
          <w:rFonts w:ascii="Times New Roman" w:hAnsi="Times New Roman"/>
          <w:sz w:val="24"/>
          <w:szCs w:val="120"/>
        </w:rPr>
        <w:t>goal o</w:t>
      </w:r>
      <w:r w:rsidR="00127366">
        <w:rPr>
          <w:rStyle w:val="a1"/>
          <w:rFonts w:ascii="Times New Roman" w:hAnsi="Times New Roman"/>
          <w:sz w:val="24"/>
          <w:szCs w:val="120"/>
        </w:rPr>
        <w:t>f</w:t>
      </w:r>
      <w:r w:rsidRPr="00A40F84">
        <w:rPr>
          <w:rStyle w:val="a1"/>
          <w:rFonts w:ascii="Times New Roman" w:hAnsi="Times New Roman"/>
          <w:sz w:val="24"/>
          <w:szCs w:val="120"/>
        </w:rPr>
        <w:t xml:space="preserve"> market introduction in 2010.</w:t>
      </w:r>
    </w:p>
    <w:sectPr w:rsidR="005D2260" w:rsidRPr="00A40F84" w:rsidSect="002E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C00"/>
    <w:multiLevelType w:val="hybridMultilevel"/>
    <w:tmpl w:val="E422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5BB7"/>
    <w:multiLevelType w:val="multilevel"/>
    <w:tmpl w:val="783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D3655"/>
    <w:multiLevelType w:val="multilevel"/>
    <w:tmpl w:val="50E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C"/>
    <w:rsid w:val="00014393"/>
    <w:rsid w:val="00017181"/>
    <w:rsid w:val="000435B2"/>
    <w:rsid w:val="000454B9"/>
    <w:rsid w:val="000467A5"/>
    <w:rsid w:val="00084DD1"/>
    <w:rsid w:val="00086212"/>
    <w:rsid w:val="000962B6"/>
    <w:rsid w:val="000F417B"/>
    <w:rsid w:val="001055B9"/>
    <w:rsid w:val="001142D5"/>
    <w:rsid w:val="00115203"/>
    <w:rsid w:val="001227E8"/>
    <w:rsid w:val="00127366"/>
    <w:rsid w:val="001A420C"/>
    <w:rsid w:val="001A58D5"/>
    <w:rsid w:val="001C6ED6"/>
    <w:rsid w:val="001D6C4F"/>
    <w:rsid w:val="002127DA"/>
    <w:rsid w:val="002205A5"/>
    <w:rsid w:val="00220DB3"/>
    <w:rsid w:val="002211C5"/>
    <w:rsid w:val="002246F8"/>
    <w:rsid w:val="00227A28"/>
    <w:rsid w:val="00245901"/>
    <w:rsid w:val="00267721"/>
    <w:rsid w:val="00271574"/>
    <w:rsid w:val="00276C44"/>
    <w:rsid w:val="00290604"/>
    <w:rsid w:val="002B090D"/>
    <w:rsid w:val="002C5D3B"/>
    <w:rsid w:val="002C6522"/>
    <w:rsid w:val="002E3E54"/>
    <w:rsid w:val="003423B9"/>
    <w:rsid w:val="00345B41"/>
    <w:rsid w:val="003816D9"/>
    <w:rsid w:val="003A198A"/>
    <w:rsid w:val="003A2B4A"/>
    <w:rsid w:val="003E73F9"/>
    <w:rsid w:val="00400668"/>
    <w:rsid w:val="00435164"/>
    <w:rsid w:val="00437ABB"/>
    <w:rsid w:val="00463537"/>
    <w:rsid w:val="004737BB"/>
    <w:rsid w:val="00495E41"/>
    <w:rsid w:val="004E0BEE"/>
    <w:rsid w:val="00514171"/>
    <w:rsid w:val="005451F2"/>
    <w:rsid w:val="005A0266"/>
    <w:rsid w:val="005A61C8"/>
    <w:rsid w:val="005B17EB"/>
    <w:rsid w:val="005D2260"/>
    <w:rsid w:val="00657B50"/>
    <w:rsid w:val="006C0779"/>
    <w:rsid w:val="006C2233"/>
    <w:rsid w:val="00730AE6"/>
    <w:rsid w:val="0073779C"/>
    <w:rsid w:val="00782179"/>
    <w:rsid w:val="007A3DAA"/>
    <w:rsid w:val="007E5F45"/>
    <w:rsid w:val="00800F8A"/>
    <w:rsid w:val="0084528E"/>
    <w:rsid w:val="00853A8C"/>
    <w:rsid w:val="00867163"/>
    <w:rsid w:val="00874543"/>
    <w:rsid w:val="008A2B03"/>
    <w:rsid w:val="008A4C2A"/>
    <w:rsid w:val="008D0340"/>
    <w:rsid w:val="008D7A4F"/>
    <w:rsid w:val="00912D31"/>
    <w:rsid w:val="00917A6C"/>
    <w:rsid w:val="009416BE"/>
    <w:rsid w:val="00950EE5"/>
    <w:rsid w:val="00953D1F"/>
    <w:rsid w:val="009664BC"/>
    <w:rsid w:val="00990DAA"/>
    <w:rsid w:val="00994B89"/>
    <w:rsid w:val="009A25A0"/>
    <w:rsid w:val="009C216E"/>
    <w:rsid w:val="00A057EC"/>
    <w:rsid w:val="00A1419B"/>
    <w:rsid w:val="00A40F84"/>
    <w:rsid w:val="00A47AA2"/>
    <w:rsid w:val="00A75911"/>
    <w:rsid w:val="00A8447C"/>
    <w:rsid w:val="00AC05D6"/>
    <w:rsid w:val="00AD5661"/>
    <w:rsid w:val="00AD692D"/>
    <w:rsid w:val="00AE3F6A"/>
    <w:rsid w:val="00AE5A7E"/>
    <w:rsid w:val="00AF01F9"/>
    <w:rsid w:val="00AF7377"/>
    <w:rsid w:val="00B03501"/>
    <w:rsid w:val="00B25A45"/>
    <w:rsid w:val="00B821ED"/>
    <w:rsid w:val="00B97D3A"/>
    <w:rsid w:val="00BE0FB8"/>
    <w:rsid w:val="00C10EA0"/>
    <w:rsid w:val="00C36031"/>
    <w:rsid w:val="00C46F00"/>
    <w:rsid w:val="00C90F25"/>
    <w:rsid w:val="00CD6555"/>
    <w:rsid w:val="00D037AB"/>
    <w:rsid w:val="00D157E7"/>
    <w:rsid w:val="00D20CD1"/>
    <w:rsid w:val="00D276FD"/>
    <w:rsid w:val="00D52794"/>
    <w:rsid w:val="00D647D5"/>
    <w:rsid w:val="00D65E43"/>
    <w:rsid w:val="00D75FA8"/>
    <w:rsid w:val="00D9158E"/>
    <w:rsid w:val="00D93FC4"/>
    <w:rsid w:val="00DA0B7E"/>
    <w:rsid w:val="00DC4843"/>
    <w:rsid w:val="00DC6C16"/>
    <w:rsid w:val="00DD5B89"/>
    <w:rsid w:val="00E376BA"/>
    <w:rsid w:val="00E9393C"/>
    <w:rsid w:val="00EE2266"/>
    <w:rsid w:val="00EF1495"/>
    <w:rsid w:val="00EF1F0B"/>
    <w:rsid w:val="00F0522E"/>
    <w:rsid w:val="00F10D6B"/>
    <w:rsid w:val="00F166DF"/>
    <w:rsid w:val="00F21542"/>
    <w:rsid w:val="00F56CC1"/>
    <w:rsid w:val="00F60D94"/>
    <w:rsid w:val="00F6773A"/>
    <w:rsid w:val="00F97D24"/>
    <w:rsid w:val="00FB0DB0"/>
    <w:rsid w:val="00FC5352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537"/>
    <w:pPr>
      <w:spacing w:before="225" w:after="75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915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63537"/>
    <w:rPr>
      <w:rFonts w:ascii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F01F9"/>
    <w:rPr>
      <w:rFonts w:cs="Times New Roman"/>
      <w:b/>
      <w:bCs/>
    </w:rPr>
  </w:style>
  <w:style w:type="character" w:customStyle="1" w:styleId="contentitalic">
    <w:name w:val="contentitalic"/>
    <w:basedOn w:val="DefaultParagraphFont"/>
    <w:uiPriority w:val="99"/>
    <w:rsid w:val="0046353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63537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AE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7A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A6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F9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91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ifr-alternate">
    <w:name w:val="sifr-alternate"/>
    <w:basedOn w:val="DefaultParagraphFont"/>
    <w:rsid w:val="00271574"/>
  </w:style>
  <w:style w:type="paragraph" w:styleId="ListParagraph">
    <w:name w:val="List Paragraph"/>
    <w:basedOn w:val="Normal"/>
    <w:uiPriority w:val="34"/>
    <w:qFormat/>
    <w:rsid w:val="00F60D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B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rsid w:val="00990DAA"/>
    <w:rPr>
      <w:sz w:val="22"/>
      <w:szCs w:val="22"/>
      <w:lang w:val="en-US" w:eastAsia="en-US" w:bidi="ar-SA"/>
    </w:rPr>
  </w:style>
  <w:style w:type="paragraph" w:customStyle="1" w:styleId="pj1">
    <w:name w:val="pj1"/>
    <w:basedOn w:val="Normal"/>
    <w:rsid w:val="001055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l1">
    <w:name w:val="pl1"/>
    <w:basedOn w:val="Normal"/>
    <w:rsid w:val="001055B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111">
    <w:name w:val="ff111"/>
    <w:basedOn w:val="DefaultParagraphFont"/>
    <w:rsid w:val="001055B9"/>
    <w:rPr>
      <w:rFonts w:ascii="ff11" w:hAnsi="ff11" w:hint="default"/>
    </w:rPr>
  </w:style>
  <w:style w:type="character" w:customStyle="1" w:styleId="nw1">
    <w:name w:val="nw1"/>
    <w:basedOn w:val="DefaultParagraphFont"/>
    <w:rsid w:val="001055B9"/>
  </w:style>
  <w:style w:type="character" w:customStyle="1" w:styleId="ib1">
    <w:name w:val="ib1"/>
    <w:basedOn w:val="DefaultParagraphFont"/>
    <w:rsid w:val="001055B9"/>
    <w:rPr>
      <w:spacing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A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AE6"/>
    <w:rPr>
      <w:sz w:val="22"/>
      <w:szCs w:val="22"/>
    </w:rPr>
  </w:style>
  <w:style w:type="character" w:customStyle="1" w:styleId="text">
    <w:name w:val="text"/>
    <w:basedOn w:val="DefaultParagraphFont"/>
    <w:rsid w:val="00AF7377"/>
  </w:style>
  <w:style w:type="paragraph" w:customStyle="1" w:styleId="wrap-alert">
    <w:name w:val="wrap-alert"/>
    <w:basedOn w:val="Normal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1">
    <w:name w:val="a1"/>
    <w:basedOn w:val="DefaultParagraphFont"/>
    <w:rsid w:val="0084528E"/>
    <w:rPr>
      <w:bdr w:val="none" w:sz="0" w:space="0" w:color="auto" w:frame="1"/>
    </w:rPr>
  </w:style>
  <w:style w:type="character" w:customStyle="1" w:styleId="l62">
    <w:name w:val="l62"/>
    <w:basedOn w:val="DefaultParagraphFont"/>
    <w:rsid w:val="0084528E"/>
    <w:rPr>
      <w:vanish w:val="0"/>
      <w:webHidden w:val="0"/>
      <w:bdr w:val="none" w:sz="0" w:space="0" w:color="auto" w:frame="1"/>
      <w:specVanish w:val="0"/>
    </w:rPr>
  </w:style>
  <w:style w:type="character" w:customStyle="1" w:styleId="l112">
    <w:name w:val="l112"/>
    <w:basedOn w:val="DefaultParagraphFont"/>
    <w:rsid w:val="0084528E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084DD1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DefaultParagraphFont"/>
    <w:rsid w:val="00084DD1"/>
    <w:rPr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DefaultParagraphFont"/>
    <w:rsid w:val="00084DD1"/>
    <w:rPr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67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672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9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0986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0069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BBBBBB"/>
                            <w:left w:val="dotted" w:sz="2" w:space="10" w:color="BBBBBB"/>
                            <w:bottom w:val="dotted" w:sz="6" w:space="0" w:color="BBBBBB"/>
                            <w:right w:val="dotted" w:sz="2" w:space="10" w:color="BBBBBB"/>
                          </w:divBdr>
                          <w:divsChild>
                            <w:div w:id="5045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BBBBBB"/>
                                <w:left w:val="dotted" w:sz="6" w:space="22" w:color="BBBBBB"/>
                                <w:bottom w:val="dotted" w:sz="6" w:space="1" w:color="FFFFFF"/>
                                <w:right w:val="dotted" w:sz="6" w:space="11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6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49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97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302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9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9218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8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4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5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929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14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68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5134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0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7711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81</cp:revision>
  <cp:lastPrinted>2011-06-11T00:06:00Z</cp:lastPrinted>
  <dcterms:created xsi:type="dcterms:W3CDTF">2009-08-05T22:15:00Z</dcterms:created>
  <dcterms:modified xsi:type="dcterms:W3CDTF">2012-03-06T05:51:00Z</dcterms:modified>
</cp:coreProperties>
</file>