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D1" w:rsidRDefault="00E219D1" w:rsidP="00040DEE">
      <w:pPr>
        <w:pStyle w:val="APAHeader"/>
        <w:sectPr w:rsidR="00E219D1" w:rsidSect="00461122">
          <w:headerReference w:type="default" r:id="rId8"/>
          <w:headerReference w:type="first" r:id="rId9"/>
          <w:pgSz w:w="12240" w:h="15840" w:code="1"/>
          <w:pgMar w:top="1440" w:right="1440" w:bottom="1440" w:left="1440" w:header="720" w:footer="720" w:gutter="0"/>
          <w:cols w:space="720"/>
          <w:titlePg/>
          <w:docGrid w:linePitch="360"/>
        </w:sectPr>
      </w:pPr>
    </w:p>
    <w:p w:rsidR="00176D12" w:rsidRPr="00040DEE" w:rsidRDefault="00513368" w:rsidP="00040DEE">
      <w:pPr>
        <w:pStyle w:val="APAHeader"/>
        <w:rPr>
          <w:u w:val="single"/>
        </w:rPr>
      </w:pPr>
      <w:r w:rsidRPr="006A288C">
        <w:rPr>
          <w:b/>
        </w:rPr>
        <w:lastRenderedPageBreak/>
        <w:t>Request For Proposal</w:t>
      </w:r>
    </w:p>
    <w:p w:rsidR="00B833FD" w:rsidRDefault="00176D12" w:rsidP="00513368">
      <w:pPr>
        <w:spacing w:line="480" w:lineRule="auto"/>
        <w:rPr>
          <w:b/>
        </w:rPr>
      </w:pPr>
      <w:r>
        <w:rPr>
          <w:b/>
        </w:rPr>
        <w:t>1</w:t>
      </w:r>
      <w:r w:rsidR="00513368">
        <w:rPr>
          <w:b/>
        </w:rPr>
        <w:t>.</w:t>
      </w:r>
      <w:r w:rsidR="00F47778">
        <w:rPr>
          <w:b/>
        </w:rPr>
        <w:t xml:space="preserve">  </w:t>
      </w:r>
      <w:r w:rsidR="00B833FD">
        <w:rPr>
          <w:b/>
        </w:rPr>
        <w:t>Introduction</w:t>
      </w:r>
      <w:r w:rsidR="00513368">
        <w:rPr>
          <w:b/>
        </w:rPr>
        <w:tab/>
      </w:r>
    </w:p>
    <w:p w:rsidR="00176D12" w:rsidRDefault="00176D12" w:rsidP="00513368">
      <w:pPr>
        <w:spacing w:line="480" w:lineRule="auto"/>
        <w:rPr>
          <w:b/>
        </w:rPr>
      </w:pPr>
      <w:r>
        <w:rPr>
          <w:b/>
        </w:rPr>
        <w:t>1.1  Company overview</w:t>
      </w:r>
      <w:r w:rsidR="004D25C0">
        <w:rPr>
          <w:b/>
        </w:rPr>
        <w:t xml:space="preserve"> </w:t>
      </w:r>
      <w:r w:rsidR="00DC65C7">
        <w:rPr>
          <w:b/>
        </w:rPr>
        <w:t xml:space="preserve"> </w:t>
      </w:r>
    </w:p>
    <w:p w:rsidR="00513368" w:rsidRPr="00E3239C" w:rsidRDefault="00176D12" w:rsidP="00513368">
      <w:pPr>
        <w:spacing w:line="480" w:lineRule="auto"/>
        <w:rPr>
          <w:b/>
        </w:rPr>
      </w:pPr>
      <w:r>
        <w:rPr>
          <w:b/>
        </w:rPr>
        <w:tab/>
      </w:r>
      <w:proofErr w:type="spellStart"/>
      <w:r w:rsidR="00513368" w:rsidRPr="00110546">
        <w:t>Bederman</w:t>
      </w:r>
      <w:proofErr w:type="spellEnd"/>
      <w:r w:rsidR="00513368" w:rsidRPr="00110546">
        <w:t xml:space="preserve"> Island Resort</w:t>
      </w:r>
      <w:r w:rsidR="00EF7D31">
        <w:t xml:space="preserve"> (BIR)</w:t>
      </w:r>
      <w:r w:rsidR="00513368" w:rsidRPr="00110546">
        <w:t xml:space="preserve"> is a resort complex, </w:t>
      </w:r>
      <w:r w:rsidR="0065725F">
        <w:t>which is designed to fit any lifestyle, taste</w:t>
      </w:r>
      <w:r w:rsidR="00113E8F">
        <w:t>,</w:t>
      </w:r>
      <w:r w:rsidR="0065725F">
        <w:t xml:space="preserve"> and budget</w:t>
      </w:r>
      <w:r w:rsidR="00EF7D31">
        <w:t>. BIR</w:t>
      </w:r>
      <w:r w:rsidR="00513368">
        <w:t xml:space="preserve"> has three </w:t>
      </w:r>
      <w:r w:rsidR="00513368" w:rsidRPr="00110546">
        <w:t xml:space="preserve">hotels, </w:t>
      </w:r>
      <w:r w:rsidR="00EF7D31">
        <w:t xml:space="preserve">the </w:t>
      </w:r>
      <w:proofErr w:type="spellStart"/>
      <w:r w:rsidR="00EF7D31">
        <w:t>Baderman</w:t>
      </w:r>
      <w:proofErr w:type="spellEnd"/>
      <w:r w:rsidR="00EF7D31">
        <w:t xml:space="preserve"> main hotel, t</w:t>
      </w:r>
      <w:r w:rsidR="00513368" w:rsidRPr="00233869">
        <w:t xml:space="preserve">he </w:t>
      </w:r>
      <w:proofErr w:type="spellStart"/>
      <w:r w:rsidR="00513368" w:rsidRPr="00233869">
        <w:t>Tenney</w:t>
      </w:r>
      <w:proofErr w:type="spellEnd"/>
      <w:r w:rsidR="00513368" w:rsidRPr="00233869">
        <w:t xml:space="preserve">, and </w:t>
      </w:r>
      <w:proofErr w:type="spellStart"/>
      <w:r w:rsidR="00513368" w:rsidRPr="00233869">
        <w:t>Melancon</w:t>
      </w:r>
      <w:proofErr w:type="spellEnd"/>
      <w:r w:rsidR="00EF7D31">
        <w:t xml:space="preserve"> convention center and h</w:t>
      </w:r>
      <w:r w:rsidR="00513368" w:rsidRPr="00233869">
        <w:t>otel</w:t>
      </w:r>
      <w:r w:rsidR="00EF7D31">
        <w:t>. BIR</w:t>
      </w:r>
      <w:r w:rsidR="00513368">
        <w:t xml:space="preserve"> also has four restaurants, </w:t>
      </w:r>
      <w:r w:rsidR="00EF7D31">
        <w:t xml:space="preserve">a convention center, </w:t>
      </w:r>
      <w:r w:rsidR="00513368">
        <w:t>two</w:t>
      </w:r>
      <w:r w:rsidR="00513368" w:rsidRPr="00233869">
        <w:t xml:space="preserve"> gift shops, a pro shop</w:t>
      </w:r>
      <w:r w:rsidR="00513368">
        <w:t>,</w:t>
      </w:r>
      <w:r w:rsidR="00513368" w:rsidRPr="00233869">
        <w:t xml:space="preserve"> and a spa. All o</w:t>
      </w:r>
      <w:r w:rsidR="00EC5AA8">
        <w:t xml:space="preserve">f the business entities </w:t>
      </w:r>
      <w:r w:rsidR="00513368" w:rsidRPr="00233869">
        <w:t>are own</w:t>
      </w:r>
      <w:r w:rsidR="00EC5AA8">
        <w:t xml:space="preserve">ed by </w:t>
      </w:r>
      <w:r w:rsidR="00EF7D31">
        <w:t>BIR</w:t>
      </w:r>
      <w:r w:rsidR="00513368" w:rsidRPr="00233869">
        <w:t xml:space="preserve"> and executively managed by the Boardman Management Group</w:t>
      </w:r>
      <w:r w:rsidR="00EF7D31">
        <w:t xml:space="preserve"> (BMG)</w:t>
      </w:r>
      <w:r w:rsidR="00513368" w:rsidRPr="00233869">
        <w:t>, each business e</w:t>
      </w:r>
      <w:r w:rsidR="00A21126">
        <w:t xml:space="preserve">ntity is operated independently </w:t>
      </w:r>
      <w:r w:rsidR="007339ED">
        <w:t>(Apollo Group, 2005</w:t>
      </w:r>
      <w:r w:rsidR="00A21126">
        <w:t>).</w:t>
      </w:r>
    </w:p>
    <w:p w:rsidR="00176D12" w:rsidRDefault="00176D12" w:rsidP="00EF7D31">
      <w:pPr>
        <w:spacing w:line="480" w:lineRule="auto"/>
      </w:pPr>
      <w:r w:rsidRPr="00176D12">
        <w:rPr>
          <w:b/>
        </w:rPr>
        <w:t xml:space="preserve">1.2  </w:t>
      </w:r>
      <w:r w:rsidR="004D25C0" w:rsidRPr="00176D12">
        <w:rPr>
          <w:b/>
        </w:rPr>
        <w:t>Business</w:t>
      </w:r>
      <w:r w:rsidR="004D25C0" w:rsidRPr="004D25C0">
        <w:rPr>
          <w:b/>
        </w:rPr>
        <w:t xml:space="preserve"> goals</w:t>
      </w:r>
      <w:r w:rsidR="004D25C0">
        <w:t xml:space="preserve"> </w:t>
      </w:r>
      <w:r w:rsidR="00DC65C7">
        <w:t xml:space="preserve"> </w:t>
      </w:r>
    </w:p>
    <w:p w:rsidR="00513368" w:rsidRDefault="00176D12" w:rsidP="00EF7D31">
      <w:pPr>
        <w:spacing w:line="480" w:lineRule="auto"/>
      </w:pPr>
      <w:r>
        <w:tab/>
      </w:r>
      <w:r w:rsidR="00EF7D31">
        <w:t>BIR</w:t>
      </w:r>
      <w:r w:rsidR="00A21126">
        <w:t>'s primary business</w:t>
      </w:r>
      <w:r w:rsidR="00513368" w:rsidRPr="00802A60">
        <w:t xml:space="preserve"> </w:t>
      </w:r>
      <w:r w:rsidR="00A21126">
        <w:t>goals is</w:t>
      </w:r>
      <w:r w:rsidR="00513368" w:rsidRPr="00802A60">
        <w:t xml:space="preserve"> to </w:t>
      </w:r>
      <w:r w:rsidR="00EF7D31">
        <w:t xml:space="preserve">create a profitable, desirable, sustainable resort and spa that will become a well-loved and admired jewel in the crown of a great tourism destination. </w:t>
      </w:r>
      <w:r w:rsidR="0065725F">
        <w:t>BIR believes that more choices, value</w:t>
      </w:r>
      <w:r w:rsidR="00897892">
        <w:t>,</w:t>
      </w:r>
      <w:r w:rsidR="00113E8F">
        <w:t xml:space="preserve"> and service in this desirable vacation destination</w:t>
      </w:r>
      <w:r w:rsidR="0065725F">
        <w:t xml:space="preserve"> equal very happy guests.</w:t>
      </w:r>
    </w:p>
    <w:p w:rsidR="00176D12" w:rsidRDefault="00176D12" w:rsidP="00500B71">
      <w:pPr>
        <w:spacing w:line="480" w:lineRule="auto"/>
        <w:rPr>
          <w:b/>
        </w:rPr>
      </w:pPr>
      <w:r w:rsidRPr="00176D12">
        <w:rPr>
          <w:b/>
        </w:rPr>
        <w:t>1.3</w:t>
      </w:r>
      <w:r>
        <w:t xml:space="preserve">  </w:t>
      </w:r>
      <w:r w:rsidR="00DC65C7" w:rsidRPr="00DC65C7">
        <w:rPr>
          <w:b/>
        </w:rPr>
        <w:t>Project goals</w:t>
      </w:r>
    </w:p>
    <w:p w:rsidR="00BD3F47" w:rsidRPr="00044A51" w:rsidRDefault="00176D12" w:rsidP="00500B71">
      <w:pPr>
        <w:spacing w:line="480" w:lineRule="auto"/>
      </w:pPr>
      <w:r>
        <w:tab/>
      </w:r>
      <w:r w:rsidR="00DC65C7">
        <w:t xml:space="preserve"> </w:t>
      </w:r>
      <w:r w:rsidR="0024526E">
        <w:t xml:space="preserve">There are three goads that need </w:t>
      </w:r>
      <w:r w:rsidR="00500B71">
        <w:t xml:space="preserve">to be achieved for this project. First, </w:t>
      </w:r>
      <w:r w:rsidR="0024526E">
        <w:t xml:space="preserve">the current operating systems </w:t>
      </w:r>
      <w:r w:rsidR="00500B71">
        <w:t xml:space="preserve">will be upgrade </w:t>
      </w:r>
      <w:r w:rsidR="0024526E">
        <w:t xml:space="preserve">to </w:t>
      </w:r>
      <w:r w:rsidR="00893045">
        <w:t>a newer version</w:t>
      </w:r>
      <w:r w:rsidR="00500B71">
        <w:t xml:space="preserve"> as well as</w:t>
      </w:r>
      <w:r w:rsidR="0024526E">
        <w:t xml:space="preserve"> </w:t>
      </w:r>
      <w:r w:rsidR="0024526E" w:rsidRPr="00802A60">
        <w:t xml:space="preserve">any needed hardware prior to </w:t>
      </w:r>
      <w:r w:rsidR="0024526E">
        <w:t>word processing software upgrade.</w:t>
      </w:r>
      <w:r w:rsidR="00500B71">
        <w:t xml:space="preserve"> Second, </w:t>
      </w:r>
      <w:r w:rsidR="00513368" w:rsidRPr="00802A60">
        <w:t>the word processing software</w:t>
      </w:r>
      <w:r w:rsidR="00EA3A2C">
        <w:t xml:space="preserve"> </w:t>
      </w:r>
      <w:r w:rsidR="00500B71">
        <w:t xml:space="preserve">will be upgrade </w:t>
      </w:r>
      <w:r w:rsidR="00EA3A2C" w:rsidRPr="00041653">
        <w:t>to enhance busine</w:t>
      </w:r>
      <w:r w:rsidR="00EA3A2C">
        <w:t>ss function and opportunities</w:t>
      </w:r>
      <w:r w:rsidR="00513368" w:rsidRPr="00802A60">
        <w:t xml:space="preserve"> to one uniform version</w:t>
      </w:r>
      <w:r w:rsidR="00395D6F">
        <w:t xml:space="preserve"> without affecting</w:t>
      </w:r>
      <w:r w:rsidR="0024526E">
        <w:t xml:space="preserve"> the daily business operations.</w:t>
      </w:r>
      <w:r w:rsidR="00500B71">
        <w:t xml:space="preserve"> Last, a</w:t>
      </w:r>
      <w:r w:rsidR="00B3340F">
        <w:t xml:space="preserve">ll affected employees will be able to use </w:t>
      </w:r>
      <w:r w:rsidR="00336C10">
        <w:t xml:space="preserve">efficiently </w:t>
      </w:r>
      <w:r w:rsidR="00B3340F">
        <w:t>th</w:t>
      </w:r>
      <w:r w:rsidR="00336C10">
        <w:t>e new version of word processor</w:t>
      </w:r>
      <w:r w:rsidR="00B3340F">
        <w:t xml:space="preserve"> when project is completed.</w:t>
      </w:r>
      <w:r w:rsidR="00336C10">
        <w:t xml:space="preserve"> </w:t>
      </w:r>
    </w:p>
    <w:p w:rsidR="00176D12" w:rsidRDefault="00176D12" w:rsidP="00513368">
      <w:pPr>
        <w:spacing w:line="480" w:lineRule="auto"/>
        <w:rPr>
          <w:b/>
        </w:rPr>
      </w:pPr>
    </w:p>
    <w:p w:rsidR="00176D12" w:rsidRDefault="00176D12" w:rsidP="00513368">
      <w:pPr>
        <w:spacing w:line="480" w:lineRule="auto"/>
        <w:rPr>
          <w:b/>
        </w:rPr>
      </w:pPr>
    </w:p>
    <w:p w:rsidR="00176D12" w:rsidRDefault="00176D12" w:rsidP="00513368">
      <w:pPr>
        <w:spacing w:line="480" w:lineRule="auto"/>
      </w:pPr>
      <w:r w:rsidRPr="00176D12">
        <w:rPr>
          <w:b/>
        </w:rPr>
        <w:t>1.4</w:t>
      </w:r>
      <w:r>
        <w:t xml:space="preserve">  </w:t>
      </w:r>
      <w:r w:rsidR="00DC65C7" w:rsidRPr="00DC65C7">
        <w:rPr>
          <w:b/>
        </w:rPr>
        <w:t>Scope of project</w:t>
      </w:r>
      <w:r w:rsidR="00DC65C7">
        <w:t xml:space="preserve">  </w:t>
      </w:r>
    </w:p>
    <w:p w:rsidR="00513368" w:rsidRPr="00233869" w:rsidRDefault="00176D12" w:rsidP="00513368">
      <w:pPr>
        <w:spacing w:line="480" w:lineRule="auto"/>
      </w:pPr>
      <w:r>
        <w:tab/>
      </w:r>
      <w:r w:rsidR="003C2CE0">
        <w:t>BIR has many business entities and each one</w:t>
      </w:r>
      <w:r w:rsidR="00513368" w:rsidRPr="00110546">
        <w:t xml:space="preserve"> w</w:t>
      </w:r>
      <w:r w:rsidR="003C2CE0">
        <w:t>as opened at different times so</w:t>
      </w:r>
      <w:r w:rsidR="00513368" w:rsidRPr="00110546">
        <w:t xml:space="preserve"> even though they started out with </w:t>
      </w:r>
      <w:r w:rsidR="003C2CE0">
        <w:t>up-to-date</w:t>
      </w:r>
      <w:r w:rsidR="00513368" w:rsidRPr="00110546">
        <w:t xml:space="preserve"> software</w:t>
      </w:r>
      <w:r w:rsidR="003C2CE0">
        <w:t xml:space="preserve"> and hardware, upgrades of software and hardware</w:t>
      </w:r>
      <w:r w:rsidR="00513368" w:rsidRPr="00110546">
        <w:t xml:space="preserve"> have not been uniform.</w:t>
      </w:r>
      <w:r w:rsidR="003C2CE0">
        <w:t xml:space="preserve"> BIR is currently using several operating system</w:t>
      </w:r>
      <w:r w:rsidR="00CF453E">
        <w:t>s</w:t>
      </w:r>
      <w:r w:rsidR="003C2CE0">
        <w:t>, which include Windows XP, Windows 2000, and Windows 98</w:t>
      </w:r>
      <w:r w:rsidR="00CF453E">
        <w:t>. BIR</w:t>
      </w:r>
      <w:r w:rsidR="003C2CE0">
        <w:t xml:space="preserve"> also utilizing</w:t>
      </w:r>
      <w:r w:rsidR="00CF453E">
        <w:t xml:space="preserve"> Word XP, Word 2000, and Word 97 as its word processing software</w:t>
      </w:r>
      <w:r w:rsidR="00513368" w:rsidRPr="00110546">
        <w:t>.</w:t>
      </w:r>
      <w:r w:rsidR="00513368">
        <w:t xml:space="preserve"> </w:t>
      </w:r>
      <w:r w:rsidR="00CF453E">
        <w:t>It is</w:t>
      </w:r>
      <w:r w:rsidR="00513368">
        <w:t xml:space="preserve"> essential that all of the</w:t>
      </w:r>
      <w:r w:rsidR="00CF453E">
        <w:t xml:space="preserve"> business entities are</w:t>
      </w:r>
      <w:r w:rsidR="00336C10">
        <w:t xml:space="preserve"> integrated into a </w:t>
      </w:r>
      <w:r w:rsidR="00513368" w:rsidRPr="00110546">
        <w:t>technology platform using a common word processing software</w:t>
      </w:r>
      <w:r w:rsidR="00CF453E">
        <w:t>, which operates on a common operating system</w:t>
      </w:r>
      <w:r w:rsidR="00513368" w:rsidRPr="00110546">
        <w:t>.</w:t>
      </w:r>
      <w:r w:rsidR="00CF453E">
        <w:t xml:space="preserve"> </w:t>
      </w:r>
      <w:r w:rsidR="00513368">
        <w:t>T</w:t>
      </w:r>
      <w:r w:rsidR="00CF453E">
        <w:t>raining</w:t>
      </w:r>
      <w:r w:rsidR="000C6521">
        <w:t xml:space="preserve"> </w:t>
      </w:r>
      <w:r w:rsidR="00513368" w:rsidRPr="00802A60">
        <w:t xml:space="preserve">will </w:t>
      </w:r>
      <w:r w:rsidR="00513368">
        <w:t xml:space="preserve">also </w:t>
      </w:r>
      <w:r w:rsidR="00513368" w:rsidRPr="00802A60">
        <w:t>be provided</w:t>
      </w:r>
      <w:r w:rsidR="000C6521">
        <w:t xml:space="preserve"> to the affected staff</w:t>
      </w:r>
      <w:r w:rsidR="00513368" w:rsidRPr="00802A60">
        <w:t>.</w:t>
      </w:r>
    </w:p>
    <w:p w:rsidR="00176D12" w:rsidRDefault="00176D12" w:rsidP="00513368">
      <w:pPr>
        <w:spacing w:line="480" w:lineRule="auto"/>
      </w:pPr>
      <w:r>
        <w:rPr>
          <w:b/>
        </w:rPr>
        <w:t>1.5  T</w:t>
      </w:r>
      <w:r w:rsidR="00DC65C7" w:rsidRPr="00DC65C7">
        <w:rPr>
          <w:b/>
        </w:rPr>
        <w:t>ime constraints</w:t>
      </w:r>
      <w:r w:rsidR="00DC65C7">
        <w:t xml:space="preserve">  </w:t>
      </w:r>
    </w:p>
    <w:p w:rsidR="00513368" w:rsidRPr="00513368" w:rsidRDefault="00176D12" w:rsidP="00513368">
      <w:pPr>
        <w:spacing w:line="480" w:lineRule="auto"/>
      </w:pPr>
      <w:r>
        <w:tab/>
      </w:r>
      <w:r w:rsidR="00336C10">
        <w:t>T</w:t>
      </w:r>
      <w:r w:rsidR="00107F35">
        <w:t xml:space="preserve">o reduce the </w:t>
      </w:r>
      <w:r w:rsidR="00107F35" w:rsidRPr="00802A60">
        <w:t>impact on daily business operations</w:t>
      </w:r>
      <w:r w:rsidR="00107F35">
        <w:t xml:space="preserve"> and to ensure</w:t>
      </w:r>
      <w:r w:rsidR="00513368" w:rsidRPr="00802A60">
        <w:t xml:space="preserve"> the </w:t>
      </w:r>
      <w:r w:rsidR="00107F35">
        <w:t>transition of the word processing software</w:t>
      </w:r>
      <w:r w:rsidR="00513368" w:rsidRPr="00802A60">
        <w:t xml:space="preserve"> upgrade smooth</w:t>
      </w:r>
      <w:r w:rsidR="002467EA">
        <w:t>,</w:t>
      </w:r>
      <w:r w:rsidR="00513368" w:rsidRPr="00802A60">
        <w:t xml:space="preserve"> the implementation will be done in phases, department by department.  The implementation will be done in c</w:t>
      </w:r>
      <w:r w:rsidR="00513368">
        <w:t>oncert with the project managers</w:t>
      </w:r>
      <w:r w:rsidR="00513368" w:rsidRPr="00802A60">
        <w:t xml:space="preserve"> scheduled downtime for each concurrent department being upgraded.  Wi</w:t>
      </w:r>
      <w:r w:rsidR="00336C10">
        <w:t xml:space="preserve">th departments that </w:t>
      </w:r>
      <w:r w:rsidR="00B833FD">
        <w:t xml:space="preserve">only </w:t>
      </w:r>
      <w:r w:rsidR="00336C10">
        <w:t>operate</w:t>
      </w:r>
      <w:r w:rsidR="00513368" w:rsidRPr="00802A60">
        <w:t xml:space="preserve"> during day time hours the install and upgrade will take place during off-hours.</w:t>
      </w:r>
    </w:p>
    <w:p w:rsidR="00176D12" w:rsidRDefault="00176D12" w:rsidP="00513368">
      <w:pPr>
        <w:spacing w:line="480" w:lineRule="auto"/>
      </w:pPr>
      <w:r w:rsidRPr="00176D12">
        <w:rPr>
          <w:b/>
        </w:rPr>
        <w:t>1.6</w:t>
      </w:r>
      <w:r>
        <w:t xml:space="preserve">  </w:t>
      </w:r>
      <w:r w:rsidR="00DC65C7" w:rsidRPr="00DC65C7">
        <w:rPr>
          <w:b/>
        </w:rPr>
        <w:t>Budget constraints</w:t>
      </w:r>
      <w:r w:rsidR="00DC65C7">
        <w:t xml:space="preserve">  </w:t>
      </w:r>
    </w:p>
    <w:p w:rsidR="00176D12" w:rsidRDefault="00176D12" w:rsidP="00513368">
      <w:pPr>
        <w:spacing w:line="480" w:lineRule="auto"/>
      </w:pPr>
      <w:r>
        <w:tab/>
      </w:r>
      <w:r w:rsidR="00513368" w:rsidRPr="00802A60">
        <w:t>All hardware and software costs will be concrete and a maximum man hour’s limit charge will be set in agreement with the vendor.</w:t>
      </w:r>
    </w:p>
    <w:p w:rsidR="00EF47F9" w:rsidRDefault="00EF47F9" w:rsidP="00513368">
      <w:pPr>
        <w:spacing w:line="480" w:lineRule="auto"/>
      </w:pPr>
    </w:p>
    <w:p w:rsidR="00513368" w:rsidRDefault="00176D12" w:rsidP="00513368">
      <w:pPr>
        <w:spacing w:line="480" w:lineRule="auto"/>
        <w:rPr>
          <w:b/>
        </w:rPr>
      </w:pPr>
      <w:r>
        <w:rPr>
          <w:b/>
        </w:rPr>
        <w:t>2</w:t>
      </w:r>
      <w:r w:rsidR="00F47778">
        <w:rPr>
          <w:b/>
        </w:rPr>
        <w:t xml:space="preserve">.  </w:t>
      </w:r>
      <w:r w:rsidR="00513368">
        <w:rPr>
          <w:b/>
        </w:rPr>
        <w:t>Requirements</w:t>
      </w:r>
    </w:p>
    <w:p w:rsidR="00176D12" w:rsidRDefault="00176D12" w:rsidP="00513368">
      <w:pPr>
        <w:spacing w:line="480" w:lineRule="auto"/>
      </w:pPr>
      <w:r w:rsidRPr="00176D12">
        <w:rPr>
          <w:b/>
        </w:rPr>
        <w:t>2.1</w:t>
      </w:r>
      <w:r>
        <w:t xml:space="preserve">  </w:t>
      </w:r>
      <w:r w:rsidR="00DC65C7" w:rsidRPr="00DC65C7">
        <w:rPr>
          <w:b/>
        </w:rPr>
        <w:t>Standard</w:t>
      </w:r>
      <w:r w:rsidR="00DC65C7">
        <w:t xml:space="preserve">  </w:t>
      </w:r>
    </w:p>
    <w:p w:rsidR="00107AAF" w:rsidRPr="00DC65C7" w:rsidRDefault="00176D12" w:rsidP="00513368">
      <w:pPr>
        <w:spacing w:line="480" w:lineRule="auto"/>
      </w:pPr>
      <w:r>
        <w:tab/>
      </w:r>
      <w:r w:rsidR="00513368" w:rsidRPr="00802A60">
        <w:t xml:space="preserve">The technical requirements are to standardize the hardware and </w:t>
      </w:r>
      <w:r w:rsidR="00DE1379">
        <w:t xml:space="preserve">word processing </w:t>
      </w:r>
      <w:r w:rsidR="00513368" w:rsidRPr="00802A60">
        <w:t>software in all location</w:t>
      </w:r>
      <w:r w:rsidR="00DE1379">
        <w:t>s</w:t>
      </w:r>
      <w:r w:rsidR="00513368" w:rsidRPr="00802A60">
        <w:t xml:space="preserve"> within the scope of the project.  </w:t>
      </w:r>
    </w:p>
    <w:p w:rsidR="00176D12" w:rsidRDefault="00DC65C7" w:rsidP="00513368">
      <w:pPr>
        <w:spacing w:line="480" w:lineRule="auto"/>
        <w:rPr>
          <w:b/>
        </w:rPr>
      </w:pPr>
      <w:r>
        <w:rPr>
          <w:b/>
        </w:rPr>
        <w:lastRenderedPageBreak/>
        <w:tab/>
      </w:r>
    </w:p>
    <w:p w:rsidR="00176D12" w:rsidRPr="00DC65C7" w:rsidRDefault="00176D12" w:rsidP="00513368">
      <w:pPr>
        <w:spacing w:line="480" w:lineRule="auto"/>
        <w:rPr>
          <w:b/>
        </w:rPr>
      </w:pPr>
      <w:r>
        <w:rPr>
          <w:b/>
        </w:rPr>
        <w:t xml:space="preserve">2.2  </w:t>
      </w:r>
      <w:r w:rsidR="00513368" w:rsidRPr="00DC65C7">
        <w:rPr>
          <w:b/>
        </w:rPr>
        <w:t>Existing system</w:t>
      </w:r>
      <w:r w:rsidR="00107AAF" w:rsidRPr="00DC65C7">
        <w:rPr>
          <w:b/>
        </w:rPr>
        <w:t>s</w:t>
      </w:r>
    </w:p>
    <w:tbl>
      <w:tblPr>
        <w:tblStyle w:val="TableGrid"/>
        <w:tblW w:w="0" w:type="auto"/>
        <w:tblLook w:val="04A0"/>
      </w:tblPr>
      <w:tblGrid>
        <w:gridCol w:w="3192"/>
        <w:gridCol w:w="3192"/>
        <w:gridCol w:w="3192"/>
      </w:tblGrid>
      <w:tr w:rsidR="00513368" w:rsidTr="00DC7E04">
        <w:tc>
          <w:tcPr>
            <w:tcW w:w="3192" w:type="dxa"/>
            <w:vAlign w:val="center"/>
          </w:tcPr>
          <w:p w:rsidR="00513368" w:rsidRPr="00513368" w:rsidRDefault="00513368" w:rsidP="00513368">
            <w:pPr>
              <w:spacing w:line="480" w:lineRule="auto"/>
              <w:jc w:val="center"/>
              <w:rPr>
                <w:rFonts w:ascii="Times New Roman" w:hAnsi="Times New Roman" w:cs="Times New Roman"/>
                <w:b/>
                <w:sz w:val="24"/>
                <w:szCs w:val="24"/>
              </w:rPr>
            </w:pPr>
            <w:r w:rsidRPr="00513368">
              <w:rPr>
                <w:rFonts w:ascii="Times New Roman" w:hAnsi="Times New Roman" w:cs="Times New Roman"/>
                <w:b/>
                <w:sz w:val="24"/>
                <w:szCs w:val="24"/>
              </w:rPr>
              <w:t>Type of Operating System</w:t>
            </w:r>
          </w:p>
        </w:tc>
        <w:tc>
          <w:tcPr>
            <w:tcW w:w="3192" w:type="dxa"/>
            <w:vAlign w:val="center"/>
          </w:tcPr>
          <w:p w:rsidR="00513368" w:rsidRPr="00513368" w:rsidRDefault="00513368" w:rsidP="00513368">
            <w:pPr>
              <w:spacing w:line="480" w:lineRule="auto"/>
              <w:jc w:val="center"/>
              <w:rPr>
                <w:rFonts w:ascii="Times New Roman" w:hAnsi="Times New Roman" w:cs="Times New Roman"/>
                <w:b/>
                <w:sz w:val="24"/>
                <w:szCs w:val="24"/>
              </w:rPr>
            </w:pPr>
            <w:r w:rsidRPr="00513368">
              <w:rPr>
                <w:rFonts w:ascii="Times New Roman" w:hAnsi="Times New Roman" w:cs="Times New Roman"/>
                <w:b/>
                <w:sz w:val="24"/>
                <w:szCs w:val="24"/>
              </w:rPr>
              <w:t>Type of Word Processing</w:t>
            </w:r>
          </w:p>
        </w:tc>
        <w:tc>
          <w:tcPr>
            <w:tcW w:w="3192" w:type="dxa"/>
            <w:vAlign w:val="center"/>
          </w:tcPr>
          <w:p w:rsidR="00513368" w:rsidRPr="00513368" w:rsidRDefault="00513368" w:rsidP="00513368">
            <w:pPr>
              <w:spacing w:line="480" w:lineRule="auto"/>
              <w:jc w:val="center"/>
              <w:rPr>
                <w:rFonts w:ascii="Times New Roman" w:hAnsi="Times New Roman" w:cs="Times New Roman"/>
                <w:b/>
                <w:sz w:val="24"/>
                <w:szCs w:val="24"/>
              </w:rPr>
            </w:pPr>
            <w:r w:rsidRPr="00513368">
              <w:rPr>
                <w:rFonts w:ascii="Times New Roman" w:hAnsi="Times New Roman" w:cs="Times New Roman"/>
                <w:b/>
                <w:sz w:val="24"/>
                <w:szCs w:val="24"/>
              </w:rPr>
              <w:t>System Quantity</w:t>
            </w:r>
          </w:p>
        </w:tc>
      </w:tr>
      <w:tr w:rsidR="00513368" w:rsidTr="00DC7E04">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Windows 98</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Word 97</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13368" w:rsidTr="00DC7E04">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Windows 2000</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Word 2000</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13368" w:rsidTr="00DC7E04">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Windows XP</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Word XP</w:t>
            </w:r>
          </w:p>
        </w:tc>
        <w:tc>
          <w:tcPr>
            <w:tcW w:w="3192" w:type="dxa"/>
            <w:vAlign w:val="center"/>
          </w:tcPr>
          <w:p w:rsidR="00513368" w:rsidRDefault="00513368" w:rsidP="0051336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bl>
    <w:p w:rsidR="00DC65C7" w:rsidRDefault="00DC65C7" w:rsidP="00513368">
      <w:pPr>
        <w:spacing w:line="480" w:lineRule="auto"/>
        <w:rPr>
          <w:b/>
          <w:i/>
        </w:rPr>
      </w:pPr>
    </w:p>
    <w:p w:rsidR="00942307" w:rsidRDefault="00176D12" w:rsidP="00513368">
      <w:pPr>
        <w:spacing w:line="480" w:lineRule="auto"/>
      </w:pPr>
      <w:r w:rsidRPr="00176D12">
        <w:rPr>
          <w:b/>
        </w:rPr>
        <w:t>2.3</w:t>
      </w:r>
      <w:r>
        <w:t xml:space="preserve">  </w:t>
      </w:r>
      <w:r w:rsidR="00DC65C7" w:rsidRPr="00DC65C7">
        <w:rPr>
          <w:b/>
        </w:rPr>
        <w:t>Hardware</w:t>
      </w:r>
      <w:r w:rsidR="00DC65C7">
        <w:t xml:space="preserve">  </w:t>
      </w:r>
    </w:p>
    <w:p w:rsidR="00513368" w:rsidRDefault="00942307" w:rsidP="00513368">
      <w:pPr>
        <w:spacing w:line="480" w:lineRule="auto"/>
      </w:pPr>
      <w:r>
        <w:tab/>
      </w:r>
      <w:r w:rsidR="00513368">
        <w:t>All hardware will be Dell Desktop or Dell</w:t>
      </w:r>
      <w:r w:rsidR="00513368" w:rsidRPr="00802A60">
        <w:t xml:space="preserve"> Laptop hardware with at </w:t>
      </w:r>
      <w:r w:rsidR="00513368">
        <w:t>least dual core processors and 6</w:t>
      </w:r>
      <w:r w:rsidR="00513368" w:rsidRPr="00802A60">
        <w:t xml:space="preserve">GB of ram.  These systems will also have </w:t>
      </w:r>
      <w:r w:rsidR="00513368">
        <w:t>at least 120</w:t>
      </w:r>
      <w:r w:rsidR="00513368" w:rsidRPr="00802A60">
        <w:t xml:space="preserve"> </w:t>
      </w:r>
      <w:r w:rsidR="00513368">
        <w:t>GB hard drives and gigabyte network interface cards (NIC)</w:t>
      </w:r>
      <w:r w:rsidR="00513368" w:rsidRPr="00802A60">
        <w:t xml:space="preserve">.  </w:t>
      </w:r>
    </w:p>
    <w:p w:rsidR="00176D12" w:rsidRDefault="00176D12" w:rsidP="00513368">
      <w:pPr>
        <w:spacing w:line="480" w:lineRule="auto"/>
      </w:pPr>
      <w:r w:rsidRPr="00176D12">
        <w:rPr>
          <w:b/>
        </w:rPr>
        <w:t>2.4</w:t>
      </w:r>
      <w:r>
        <w:t xml:space="preserve">  </w:t>
      </w:r>
      <w:r w:rsidR="00DC65C7" w:rsidRPr="00DC65C7">
        <w:rPr>
          <w:b/>
        </w:rPr>
        <w:t>Operating system</w:t>
      </w:r>
      <w:r w:rsidR="00DC65C7">
        <w:t xml:space="preserve">  </w:t>
      </w:r>
    </w:p>
    <w:p w:rsidR="00513368" w:rsidRPr="00044A51" w:rsidRDefault="00176D12" w:rsidP="00513368">
      <w:pPr>
        <w:spacing w:line="480" w:lineRule="auto"/>
      </w:pPr>
      <w:r>
        <w:tab/>
      </w:r>
      <w:r w:rsidR="00942307">
        <w:t>The operating system</w:t>
      </w:r>
      <w:r w:rsidR="00513368" w:rsidRPr="00802A60">
        <w:t xml:space="preserve"> will be Windows </w:t>
      </w:r>
      <w:r w:rsidR="00513368">
        <w:t xml:space="preserve">7 Professional. </w:t>
      </w:r>
    </w:p>
    <w:p w:rsidR="00176D12" w:rsidRDefault="00176D12" w:rsidP="00513368">
      <w:pPr>
        <w:spacing w:line="480" w:lineRule="auto"/>
        <w:rPr>
          <w:b/>
        </w:rPr>
      </w:pPr>
      <w:r>
        <w:rPr>
          <w:b/>
        </w:rPr>
        <w:t xml:space="preserve">2.5  </w:t>
      </w:r>
      <w:r w:rsidR="00513368" w:rsidRPr="00DC65C7">
        <w:rPr>
          <w:b/>
        </w:rPr>
        <w:t>Application software</w:t>
      </w:r>
      <w:r w:rsidR="00DC65C7">
        <w:rPr>
          <w:b/>
        </w:rPr>
        <w:t xml:space="preserve">  </w:t>
      </w:r>
    </w:p>
    <w:p w:rsidR="00513368" w:rsidRPr="00DC65C7" w:rsidRDefault="00176D12" w:rsidP="00513368">
      <w:pPr>
        <w:spacing w:line="480" w:lineRule="auto"/>
        <w:rPr>
          <w:b/>
        </w:rPr>
      </w:pPr>
      <w:r>
        <w:rPr>
          <w:b/>
        </w:rPr>
        <w:tab/>
      </w:r>
      <w:r w:rsidR="00513368" w:rsidRPr="00802A60">
        <w:t xml:space="preserve">All systems in the scope </w:t>
      </w:r>
      <w:r w:rsidR="00B65FB2">
        <w:t>of the project will have Microsoft</w:t>
      </w:r>
      <w:r w:rsidR="00513368" w:rsidRPr="00802A60">
        <w:t xml:space="preserve"> Office 2010 installed and configured.</w:t>
      </w:r>
    </w:p>
    <w:p w:rsidR="00176D12" w:rsidRDefault="00176D12" w:rsidP="00513368">
      <w:pPr>
        <w:spacing w:line="480" w:lineRule="auto"/>
      </w:pPr>
      <w:r w:rsidRPr="00176D12">
        <w:rPr>
          <w:b/>
        </w:rPr>
        <w:t>2.6</w:t>
      </w:r>
      <w:r>
        <w:t xml:space="preserve">  </w:t>
      </w:r>
      <w:r w:rsidR="00DC65C7" w:rsidRPr="00DC65C7">
        <w:rPr>
          <w:b/>
        </w:rPr>
        <w:t>Communication</w:t>
      </w:r>
      <w:r w:rsidR="00DC65C7">
        <w:t xml:space="preserve">  </w:t>
      </w:r>
    </w:p>
    <w:p w:rsidR="00513368" w:rsidRDefault="00176D12" w:rsidP="00513368">
      <w:pPr>
        <w:spacing w:line="480" w:lineRule="auto"/>
      </w:pPr>
      <w:r>
        <w:tab/>
      </w:r>
      <w:r w:rsidR="00513368" w:rsidRPr="00802A60">
        <w:t>Daily status reports will be given to the project manager as well as communication of any roadblocks or issues in relationship to completing the project on time and under budget.</w:t>
      </w:r>
    </w:p>
    <w:p w:rsidR="00176D12" w:rsidRDefault="00176D12" w:rsidP="00513368">
      <w:pPr>
        <w:spacing w:line="480" w:lineRule="auto"/>
        <w:rPr>
          <w:b/>
        </w:rPr>
      </w:pPr>
      <w:r>
        <w:rPr>
          <w:b/>
        </w:rPr>
        <w:t xml:space="preserve">2.7  </w:t>
      </w:r>
      <w:r w:rsidR="00513368" w:rsidRPr="00DC65C7">
        <w:rPr>
          <w:b/>
        </w:rPr>
        <w:t>Security</w:t>
      </w:r>
      <w:r w:rsidR="00DC65C7">
        <w:rPr>
          <w:b/>
        </w:rPr>
        <w:t xml:space="preserve">  </w:t>
      </w:r>
    </w:p>
    <w:p w:rsidR="00176D12" w:rsidRDefault="00176D12" w:rsidP="00513368">
      <w:pPr>
        <w:spacing w:line="480" w:lineRule="auto"/>
        <w:rPr>
          <w:b/>
        </w:rPr>
      </w:pPr>
      <w:r>
        <w:rPr>
          <w:b/>
        </w:rPr>
        <w:tab/>
      </w:r>
      <w:r w:rsidR="00513368" w:rsidRPr="00802A60">
        <w:t>All project team members will be given technician credentials to do the required work.  Each project team member must also have an ID badge and wear it so that it is</w:t>
      </w:r>
      <w:r w:rsidR="00DD743A">
        <w:t xml:space="preserve"> visible at all times during working hours</w:t>
      </w:r>
      <w:r w:rsidR="00513368" w:rsidRPr="00802A60">
        <w:t>.</w:t>
      </w:r>
    </w:p>
    <w:p w:rsidR="00EF47F9" w:rsidRDefault="00EF47F9" w:rsidP="00513368">
      <w:pPr>
        <w:spacing w:line="480" w:lineRule="auto"/>
        <w:rPr>
          <w:b/>
        </w:rPr>
      </w:pPr>
    </w:p>
    <w:p w:rsidR="00176D12" w:rsidRDefault="00176D12" w:rsidP="00513368">
      <w:pPr>
        <w:spacing w:line="480" w:lineRule="auto"/>
        <w:rPr>
          <w:b/>
          <w:i/>
        </w:rPr>
      </w:pPr>
      <w:r>
        <w:rPr>
          <w:b/>
        </w:rPr>
        <w:t xml:space="preserve">2.8  </w:t>
      </w:r>
      <w:r w:rsidR="00513368" w:rsidRPr="00DC65C7">
        <w:rPr>
          <w:b/>
        </w:rPr>
        <w:t>Availability</w:t>
      </w:r>
      <w:r w:rsidR="00DC65C7">
        <w:rPr>
          <w:b/>
          <w:i/>
        </w:rPr>
        <w:t xml:space="preserve"> </w:t>
      </w:r>
    </w:p>
    <w:p w:rsidR="00513368" w:rsidRPr="00DC65C7" w:rsidRDefault="00176D12" w:rsidP="00513368">
      <w:pPr>
        <w:spacing w:line="480" w:lineRule="auto"/>
        <w:rPr>
          <w:b/>
          <w:i/>
        </w:rPr>
      </w:pPr>
      <w:r>
        <w:rPr>
          <w:b/>
          <w:i/>
        </w:rPr>
        <w:tab/>
      </w:r>
      <w:r w:rsidR="00DC65C7">
        <w:rPr>
          <w:b/>
          <w:i/>
        </w:rPr>
        <w:t xml:space="preserve"> </w:t>
      </w:r>
      <w:r>
        <w:t>T</w:t>
      </w:r>
      <w:r w:rsidR="00513368" w:rsidRPr="00802A60">
        <w:t>he pr</w:t>
      </w:r>
      <w:r w:rsidR="002760C2">
        <w:t>oject team must be available to</w:t>
      </w:r>
      <w:r w:rsidR="00513368" w:rsidRPr="00802A60">
        <w:t xml:space="preserve"> support </w:t>
      </w:r>
      <w:r w:rsidR="002760C2">
        <w:t>24 hours a day, seven days a week</w:t>
      </w:r>
      <w:r w:rsidR="00513368" w:rsidRPr="00802A60">
        <w:t xml:space="preserve"> during the project until project reaches completion.</w:t>
      </w:r>
    </w:p>
    <w:p w:rsidR="00176D12" w:rsidRPr="00176D12" w:rsidRDefault="00176D12" w:rsidP="00513368">
      <w:pPr>
        <w:spacing w:line="480" w:lineRule="auto"/>
        <w:rPr>
          <w:b/>
        </w:rPr>
      </w:pPr>
      <w:r>
        <w:rPr>
          <w:b/>
        </w:rPr>
        <w:t xml:space="preserve">2.9  </w:t>
      </w:r>
      <w:r w:rsidR="00513368" w:rsidRPr="00DC65C7">
        <w:rPr>
          <w:b/>
        </w:rPr>
        <w:t>Training</w:t>
      </w:r>
      <w:r w:rsidR="00DC65C7">
        <w:rPr>
          <w:b/>
          <w:i/>
        </w:rPr>
        <w:t xml:space="preserve">  </w:t>
      </w:r>
    </w:p>
    <w:p w:rsidR="00513368" w:rsidRPr="00DC65C7" w:rsidRDefault="00176D12" w:rsidP="00513368">
      <w:pPr>
        <w:spacing w:line="480" w:lineRule="auto"/>
        <w:rPr>
          <w:b/>
          <w:i/>
        </w:rPr>
      </w:pPr>
      <w:r>
        <w:rPr>
          <w:b/>
          <w:i/>
        </w:rPr>
        <w:tab/>
      </w:r>
      <w:r w:rsidR="00513368" w:rsidRPr="00802A60">
        <w:t>Training will be provided the by the winning vendor.  All training will be documented and approved by project manager.  Installation issues will be documented and reported to project manager.</w:t>
      </w:r>
    </w:p>
    <w:p w:rsidR="00513368" w:rsidRPr="00802A60" w:rsidRDefault="00513368" w:rsidP="00513368">
      <w:pPr>
        <w:spacing w:line="480" w:lineRule="auto"/>
      </w:pPr>
    </w:p>
    <w:p w:rsidR="00513368" w:rsidRDefault="00176D12" w:rsidP="00513368">
      <w:pPr>
        <w:spacing w:line="480" w:lineRule="auto"/>
        <w:rPr>
          <w:b/>
        </w:rPr>
      </w:pPr>
      <w:r>
        <w:rPr>
          <w:b/>
        </w:rPr>
        <w:t>3</w:t>
      </w:r>
      <w:r w:rsidR="00F47778">
        <w:rPr>
          <w:b/>
        </w:rPr>
        <w:t xml:space="preserve">.  </w:t>
      </w:r>
      <w:r w:rsidR="00513368" w:rsidRPr="00D31FD6">
        <w:rPr>
          <w:b/>
        </w:rPr>
        <w:t>Administration Information</w:t>
      </w:r>
      <w:r w:rsidR="00500B71">
        <w:rPr>
          <w:b/>
        </w:rPr>
        <w:t xml:space="preserve"> </w:t>
      </w:r>
    </w:p>
    <w:p w:rsidR="00500B71" w:rsidRPr="00500B71" w:rsidRDefault="00500B71" w:rsidP="00513368">
      <w:pPr>
        <w:spacing w:line="480" w:lineRule="auto"/>
      </w:pPr>
      <w:r>
        <w:rPr>
          <w:b/>
        </w:rPr>
        <w:tab/>
      </w:r>
      <w:r>
        <w:t xml:space="preserve">The following information describes </w:t>
      </w:r>
      <w:r w:rsidR="0000547D">
        <w:t>the important requirements regarding the request for proposal.</w:t>
      </w:r>
    </w:p>
    <w:p w:rsidR="00176D12" w:rsidRDefault="00176D12" w:rsidP="00D32327">
      <w:pPr>
        <w:spacing w:line="480" w:lineRule="auto"/>
      </w:pPr>
      <w:r w:rsidRPr="00176D12">
        <w:rPr>
          <w:b/>
        </w:rPr>
        <w:t>3.1</w:t>
      </w:r>
      <w:r>
        <w:t xml:space="preserve">  </w:t>
      </w:r>
      <w:r w:rsidR="00D32327" w:rsidRPr="00D32327">
        <w:rPr>
          <w:b/>
        </w:rPr>
        <w:t>Who may apply</w:t>
      </w:r>
      <w:r w:rsidR="00D32327">
        <w:t xml:space="preserve">  </w:t>
      </w:r>
    </w:p>
    <w:p w:rsidR="00513368" w:rsidRPr="00FD0962" w:rsidRDefault="00176D12" w:rsidP="00D32327">
      <w:pPr>
        <w:spacing w:line="480" w:lineRule="auto"/>
      </w:pPr>
      <w:r>
        <w:tab/>
      </w:r>
      <w:r w:rsidR="00513368" w:rsidRPr="00FD0962">
        <w:t xml:space="preserve">Only vendors with </w:t>
      </w:r>
      <w:r w:rsidR="002611F6" w:rsidRPr="00FD0962">
        <w:t xml:space="preserve">project management certifications </w:t>
      </w:r>
      <w:r w:rsidR="002611F6">
        <w:t xml:space="preserve">as well as </w:t>
      </w:r>
      <w:r w:rsidR="00513368" w:rsidRPr="00FD0962">
        <w:t>Microsoft O</w:t>
      </w:r>
      <w:r w:rsidR="002611F6">
        <w:t xml:space="preserve">ffice certifications </w:t>
      </w:r>
      <w:r w:rsidR="00513368" w:rsidRPr="00FD0962">
        <w:t>may apply</w:t>
      </w:r>
      <w:r w:rsidR="002611F6">
        <w:t>.</w:t>
      </w:r>
    </w:p>
    <w:p w:rsidR="00176D12" w:rsidRDefault="00176D12" w:rsidP="00D32327">
      <w:pPr>
        <w:spacing w:line="480" w:lineRule="auto"/>
      </w:pPr>
      <w:r>
        <w:rPr>
          <w:b/>
        </w:rPr>
        <w:t xml:space="preserve">3.2  </w:t>
      </w:r>
      <w:r w:rsidR="00D32327" w:rsidRPr="00D32327">
        <w:rPr>
          <w:b/>
        </w:rPr>
        <w:t>How to apply</w:t>
      </w:r>
      <w:r w:rsidR="00D32327">
        <w:t xml:space="preserve">  </w:t>
      </w:r>
    </w:p>
    <w:p w:rsidR="00513368" w:rsidRPr="00FD0962" w:rsidRDefault="00176D12" w:rsidP="00D32327">
      <w:pPr>
        <w:spacing w:line="480" w:lineRule="auto"/>
      </w:pPr>
      <w:r>
        <w:tab/>
      </w:r>
      <w:r w:rsidR="00513368" w:rsidRPr="00FD0962">
        <w:t>Submit all bid proposals to the Boardman Group via e</w:t>
      </w:r>
      <w:r w:rsidR="002760C2">
        <w:t>-</w:t>
      </w:r>
      <w:r w:rsidR="00513368" w:rsidRPr="00FD0962">
        <w:t>mail.</w:t>
      </w:r>
      <w:r w:rsidR="00513368">
        <w:t xml:space="preserve"> The e</w:t>
      </w:r>
      <w:r w:rsidR="002760C2">
        <w:t>-</w:t>
      </w:r>
      <w:r w:rsidR="00513368">
        <w:t>mail address is rfp@bmp.com.</w:t>
      </w:r>
    </w:p>
    <w:p w:rsidR="00176D12" w:rsidRDefault="00176D12" w:rsidP="00D32327">
      <w:pPr>
        <w:spacing w:line="480" w:lineRule="auto"/>
      </w:pPr>
      <w:r w:rsidRPr="00176D12">
        <w:rPr>
          <w:b/>
        </w:rPr>
        <w:t>3.3</w:t>
      </w:r>
      <w:r>
        <w:t xml:space="preserve">  </w:t>
      </w:r>
      <w:r w:rsidR="00D32327" w:rsidRPr="00D32327">
        <w:rPr>
          <w:b/>
        </w:rPr>
        <w:t>Confidentiality</w:t>
      </w:r>
      <w:r w:rsidR="00D32327">
        <w:t xml:space="preserve">  </w:t>
      </w:r>
    </w:p>
    <w:p w:rsidR="00513368" w:rsidRPr="00FD0962" w:rsidRDefault="00176D12" w:rsidP="00D32327">
      <w:pPr>
        <w:spacing w:line="480" w:lineRule="auto"/>
      </w:pPr>
      <w:r>
        <w:tab/>
      </w:r>
      <w:r w:rsidR="00513368" w:rsidRPr="00FD0962">
        <w:t>All bids are kept confidential.  Bid positions may be known after bidding has closed.</w:t>
      </w:r>
    </w:p>
    <w:p w:rsidR="00176D12" w:rsidRDefault="00176D12" w:rsidP="00D32327">
      <w:pPr>
        <w:spacing w:line="480" w:lineRule="auto"/>
      </w:pPr>
      <w:r w:rsidRPr="00176D12">
        <w:rPr>
          <w:b/>
        </w:rPr>
        <w:t>3.4</w:t>
      </w:r>
      <w:r>
        <w:t xml:space="preserve">  </w:t>
      </w:r>
      <w:r w:rsidR="00D32327" w:rsidRPr="00D32327">
        <w:rPr>
          <w:b/>
        </w:rPr>
        <w:t>References</w:t>
      </w:r>
      <w:r w:rsidR="00D32327">
        <w:t xml:space="preserve">  </w:t>
      </w:r>
    </w:p>
    <w:p w:rsidR="00513368" w:rsidRPr="00FD0962" w:rsidRDefault="00176D12" w:rsidP="00D32327">
      <w:pPr>
        <w:spacing w:line="480" w:lineRule="auto"/>
      </w:pPr>
      <w:r>
        <w:tab/>
      </w:r>
      <w:r w:rsidR="00513368" w:rsidRPr="00FD0962">
        <w:t>Please pr</w:t>
      </w:r>
      <w:r w:rsidR="002760C2">
        <w:t>ovide references from the last five</w:t>
      </w:r>
      <w:r w:rsidR="00513368" w:rsidRPr="00FD0962">
        <w:t xml:space="preserve"> proj</w:t>
      </w:r>
      <w:r w:rsidR="002760C2">
        <w:t>ects completed within the last two</w:t>
      </w:r>
      <w:r w:rsidR="00513368" w:rsidRPr="00FD0962">
        <w:t xml:space="preserve"> years.</w:t>
      </w:r>
    </w:p>
    <w:p w:rsidR="00176D12" w:rsidRDefault="00176D12" w:rsidP="00D32327">
      <w:pPr>
        <w:spacing w:line="480" w:lineRule="auto"/>
        <w:rPr>
          <w:b/>
        </w:rPr>
      </w:pPr>
    </w:p>
    <w:p w:rsidR="00176D12" w:rsidRDefault="00176D12" w:rsidP="00D32327">
      <w:pPr>
        <w:spacing w:line="480" w:lineRule="auto"/>
        <w:rPr>
          <w:b/>
        </w:rPr>
      </w:pPr>
    </w:p>
    <w:p w:rsidR="00176D12" w:rsidRDefault="00176D12" w:rsidP="00D32327">
      <w:pPr>
        <w:spacing w:line="480" w:lineRule="auto"/>
      </w:pPr>
      <w:r w:rsidRPr="00176D12">
        <w:rPr>
          <w:b/>
        </w:rPr>
        <w:t>3.5</w:t>
      </w:r>
      <w:r>
        <w:t xml:space="preserve">  </w:t>
      </w:r>
      <w:r w:rsidR="00D32327" w:rsidRPr="00D32327">
        <w:rPr>
          <w:b/>
        </w:rPr>
        <w:t>How to get clarification</w:t>
      </w:r>
      <w:r w:rsidR="00D32327">
        <w:t xml:space="preserve">  </w:t>
      </w:r>
    </w:p>
    <w:p w:rsidR="00513368" w:rsidRPr="00FD0962" w:rsidRDefault="00176D12" w:rsidP="00D32327">
      <w:pPr>
        <w:spacing w:line="480" w:lineRule="auto"/>
      </w:pPr>
      <w:r>
        <w:tab/>
      </w:r>
      <w:r w:rsidR="00513368" w:rsidRPr="00FD0962">
        <w:t>Any questions concerning the projects requirements, scope or any other details can be directed to the project manager via e</w:t>
      </w:r>
      <w:r w:rsidR="002760C2">
        <w:t>-</w:t>
      </w:r>
      <w:r w:rsidR="00513368" w:rsidRPr="00FD0962">
        <w:t>mail.</w:t>
      </w:r>
      <w:r w:rsidR="00513368">
        <w:t xml:space="preserve"> The e</w:t>
      </w:r>
      <w:r w:rsidR="002760C2">
        <w:t>-</w:t>
      </w:r>
      <w:r w:rsidR="00513368">
        <w:t>mail address is info@bmp.com.</w:t>
      </w:r>
    </w:p>
    <w:p w:rsidR="00176D12" w:rsidRDefault="00176D12" w:rsidP="00D32327">
      <w:pPr>
        <w:spacing w:line="480" w:lineRule="auto"/>
      </w:pPr>
      <w:r>
        <w:rPr>
          <w:b/>
        </w:rPr>
        <w:t xml:space="preserve">3.6  </w:t>
      </w:r>
      <w:r w:rsidR="00D32327" w:rsidRPr="00D32327">
        <w:rPr>
          <w:b/>
        </w:rPr>
        <w:t>Proposal format</w:t>
      </w:r>
      <w:r w:rsidR="00D32327">
        <w:t xml:space="preserve">  </w:t>
      </w:r>
    </w:p>
    <w:p w:rsidR="00513368" w:rsidRPr="00FD0962" w:rsidRDefault="00176D12" w:rsidP="00D32327">
      <w:pPr>
        <w:spacing w:line="480" w:lineRule="auto"/>
      </w:pPr>
      <w:r>
        <w:tab/>
      </w:r>
      <w:r w:rsidR="00513368" w:rsidRPr="00FD0962">
        <w:t>Any vendor who wishes to bid on the project may request a proposal template upon approval.</w:t>
      </w:r>
    </w:p>
    <w:p w:rsidR="00176D12" w:rsidRDefault="00176D12" w:rsidP="00D32327">
      <w:pPr>
        <w:spacing w:line="480" w:lineRule="auto"/>
      </w:pPr>
      <w:r>
        <w:rPr>
          <w:b/>
        </w:rPr>
        <w:t xml:space="preserve">3.7  </w:t>
      </w:r>
      <w:r w:rsidR="00D32327" w:rsidRPr="00D32327">
        <w:rPr>
          <w:b/>
        </w:rPr>
        <w:t>Submit schedule</w:t>
      </w:r>
      <w:r w:rsidR="00D32327">
        <w:t xml:space="preserve">  </w:t>
      </w:r>
    </w:p>
    <w:p w:rsidR="00513368" w:rsidRPr="00FD0962" w:rsidRDefault="00176D12" w:rsidP="00D32327">
      <w:pPr>
        <w:spacing w:line="480" w:lineRule="auto"/>
      </w:pPr>
      <w:r>
        <w:tab/>
      </w:r>
      <w:r w:rsidR="00513368" w:rsidRPr="00FD0962">
        <w:t>All vendor bids must be turne</w:t>
      </w:r>
      <w:r w:rsidR="00513368">
        <w:t>d in on time no later than February 20, 2012.</w:t>
      </w:r>
    </w:p>
    <w:p w:rsidR="00176D12" w:rsidRDefault="00176D12" w:rsidP="00D32327">
      <w:pPr>
        <w:spacing w:line="480" w:lineRule="auto"/>
      </w:pPr>
      <w:r w:rsidRPr="00176D12">
        <w:rPr>
          <w:b/>
        </w:rPr>
        <w:t>3.8</w:t>
      </w:r>
      <w:r>
        <w:t xml:space="preserve">  </w:t>
      </w:r>
      <w:r w:rsidR="00D32327" w:rsidRPr="00D32327">
        <w:rPr>
          <w:b/>
        </w:rPr>
        <w:t>Decision schedule</w:t>
      </w:r>
      <w:r w:rsidR="00D32327">
        <w:t xml:space="preserve">  </w:t>
      </w:r>
    </w:p>
    <w:p w:rsidR="00513368" w:rsidRPr="00802A60" w:rsidRDefault="00176D12" w:rsidP="00D32327">
      <w:pPr>
        <w:spacing w:line="480" w:lineRule="auto"/>
      </w:pPr>
      <w:r>
        <w:tab/>
      </w:r>
      <w:r w:rsidR="00513368" w:rsidRPr="00FD0962">
        <w:t>Decision on which vendor will win the pro</w:t>
      </w:r>
      <w:r w:rsidR="00513368">
        <w:t>ject is no later than March 15, 2012</w:t>
      </w:r>
      <w:r w:rsidR="00513368" w:rsidRPr="00FD0962">
        <w:t xml:space="preserve"> with reserved right to re-evaluate </w:t>
      </w:r>
      <w:r w:rsidR="006E3A40">
        <w:t xml:space="preserve">the requirements or scope </w:t>
      </w:r>
      <w:r w:rsidR="00513368" w:rsidRPr="00FD0962">
        <w:t>if necessa</w:t>
      </w:r>
      <w:r w:rsidR="00F96905">
        <w:t>ry</w:t>
      </w:r>
      <w:r w:rsidR="00513368" w:rsidRPr="00FD0962">
        <w:t>.</w:t>
      </w:r>
    </w:p>
    <w:p w:rsidR="00176D12" w:rsidRDefault="00176D12" w:rsidP="00D32327">
      <w:pPr>
        <w:spacing w:line="480" w:lineRule="auto"/>
      </w:pPr>
      <w:r w:rsidRPr="00176D12">
        <w:rPr>
          <w:b/>
        </w:rPr>
        <w:t>3.9</w:t>
      </w:r>
      <w:r>
        <w:t xml:space="preserve">  </w:t>
      </w:r>
      <w:r w:rsidR="00D32327" w:rsidRPr="00D32327">
        <w:rPr>
          <w:b/>
        </w:rPr>
        <w:t>Selection criteria</w:t>
      </w:r>
      <w:r w:rsidR="00D32327">
        <w:t xml:space="preserve">  </w:t>
      </w:r>
      <w:r>
        <w:t>.</w:t>
      </w:r>
    </w:p>
    <w:p w:rsidR="00513368" w:rsidRPr="00D12ECE" w:rsidRDefault="00176D12" w:rsidP="00D32327">
      <w:pPr>
        <w:spacing w:line="480" w:lineRule="auto"/>
      </w:pPr>
      <w:r>
        <w:tab/>
      </w:r>
      <w:r w:rsidR="00513368" w:rsidRPr="00D12ECE">
        <w:t>Selection criteria are based on references, certifications</w:t>
      </w:r>
      <w:r w:rsidR="00F96905">
        <w:t>,</w:t>
      </w:r>
      <w:r w:rsidR="00513368" w:rsidRPr="00D12ECE">
        <w:t xml:space="preserve"> and cost associated with performing this project.</w:t>
      </w:r>
    </w:p>
    <w:p w:rsidR="0000547D" w:rsidRDefault="0000547D" w:rsidP="00D32327">
      <w:pPr>
        <w:spacing w:line="480" w:lineRule="auto"/>
      </w:pPr>
    </w:p>
    <w:p w:rsidR="0000547D" w:rsidRDefault="0000547D" w:rsidP="00D32327">
      <w:pPr>
        <w:spacing w:line="480" w:lineRule="auto"/>
      </w:pPr>
    </w:p>
    <w:p w:rsidR="0000547D" w:rsidRDefault="0000547D" w:rsidP="00D32327">
      <w:pPr>
        <w:spacing w:line="480" w:lineRule="auto"/>
      </w:pPr>
    </w:p>
    <w:p w:rsidR="0000547D" w:rsidRDefault="0000547D" w:rsidP="00D32327">
      <w:pPr>
        <w:spacing w:line="480" w:lineRule="auto"/>
      </w:pPr>
    </w:p>
    <w:p w:rsidR="0000547D" w:rsidRDefault="0000547D" w:rsidP="00D32327">
      <w:pPr>
        <w:jc w:val="center"/>
      </w:pPr>
    </w:p>
    <w:p w:rsidR="0000547D" w:rsidRDefault="0000547D" w:rsidP="00D32327">
      <w:pPr>
        <w:jc w:val="center"/>
      </w:pPr>
    </w:p>
    <w:p w:rsidR="0000547D" w:rsidRDefault="0000547D" w:rsidP="00D32327">
      <w:pPr>
        <w:jc w:val="center"/>
      </w:pPr>
    </w:p>
    <w:p w:rsidR="00D32327" w:rsidRDefault="00D32327" w:rsidP="00513368">
      <w:pPr>
        <w:jc w:val="center"/>
      </w:pPr>
    </w:p>
    <w:p w:rsidR="00176D12" w:rsidRDefault="00176D12" w:rsidP="00513368">
      <w:pPr>
        <w:jc w:val="center"/>
      </w:pPr>
    </w:p>
    <w:p w:rsidR="00176D12" w:rsidRDefault="00176D12" w:rsidP="00513368">
      <w:pPr>
        <w:jc w:val="center"/>
      </w:pPr>
    </w:p>
    <w:p w:rsidR="00176D12" w:rsidRDefault="00176D12" w:rsidP="00513368">
      <w:pPr>
        <w:jc w:val="center"/>
      </w:pPr>
    </w:p>
    <w:p w:rsidR="00A21126" w:rsidRPr="003E6BFE" w:rsidRDefault="00A21126" w:rsidP="00A21126"/>
    <w:sectPr w:rsidR="00A21126" w:rsidRPr="003E6BFE" w:rsidSect="0046112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00" w:rsidRDefault="00E31B00">
      <w:r>
        <w:separator/>
      </w:r>
    </w:p>
  </w:endnote>
  <w:endnote w:type="continuationSeparator" w:id="0">
    <w:p w:rsidR="00E31B00" w:rsidRDefault="00E31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00" w:rsidRDefault="00E31B00">
      <w:r>
        <w:separator/>
      </w:r>
    </w:p>
  </w:footnote>
  <w:footnote w:type="continuationSeparator" w:id="0">
    <w:p w:rsidR="00E31B00" w:rsidRDefault="00E31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461122" w:rsidTr="00461122">
      <w:tc>
        <w:tcPr>
          <w:tcW w:w="4500" w:type="pct"/>
          <w:shd w:val="clear" w:color="auto" w:fill="auto"/>
        </w:tcPr>
        <w:p w:rsidR="00513368" w:rsidRPr="00461122" w:rsidRDefault="00513368" w:rsidP="003145DC">
          <w:pPr>
            <w:pStyle w:val="Header"/>
          </w:pPr>
        </w:p>
      </w:tc>
      <w:tc>
        <w:tcPr>
          <w:tcW w:w="2500" w:type="pct"/>
          <w:shd w:val="clear" w:color="auto" w:fill="auto"/>
        </w:tcPr>
        <w:p w:rsidR="00461122" w:rsidRDefault="00461122" w:rsidP="00461122">
          <w:pPr>
            <w:pStyle w:val="Header"/>
            <w:jc w:val="right"/>
          </w:pPr>
          <w:r>
            <w:t xml:space="preserve"> </w:t>
          </w:r>
          <w:r w:rsidR="00592974">
            <w:fldChar w:fldCharType="begin"/>
          </w:r>
          <w:r>
            <w:instrText xml:space="preserve"> PAGE  \* MERGEFORMAT </w:instrText>
          </w:r>
          <w:r w:rsidR="00592974">
            <w:fldChar w:fldCharType="separate"/>
          </w:r>
          <w:r w:rsidR="004D0790">
            <w:rPr>
              <w:noProof/>
            </w:rPr>
            <w:t>5</w:t>
          </w:r>
          <w:r w:rsidR="00592974">
            <w:fldChar w:fldCharType="end"/>
          </w:r>
        </w:p>
        <w:p w:rsidR="00461122" w:rsidRDefault="00461122" w:rsidP="00461122">
          <w:pPr>
            <w:pStyle w:val="Header"/>
          </w:pPr>
        </w:p>
      </w:tc>
    </w:tr>
  </w:tbl>
  <w:p w:rsidR="00461122" w:rsidRPr="00461122" w:rsidRDefault="00461122" w:rsidP="00461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461122" w:rsidTr="00461122">
      <w:tc>
        <w:tcPr>
          <w:tcW w:w="4500" w:type="pct"/>
          <w:shd w:val="clear" w:color="auto" w:fill="auto"/>
        </w:tcPr>
        <w:p w:rsidR="00461122" w:rsidRPr="00461122" w:rsidRDefault="00461122" w:rsidP="008A764D">
          <w:pPr>
            <w:pStyle w:val="Header"/>
          </w:pPr>
        </w:p>
      </w:tc>
      <w:tc>
        <w:tcPr>
          <w:tcW w:w="2500" w:type="pct"/>
          <w:shd w:val="clear" w:color="auto" w:fill="auto"/>
        </w:tcPr>
        <w:p w:rsidR="00461122" w:rsidRDefault="00461122" w:rsidP="00461122">
          <w:pPr>
            <w:pStyle w:val="Header"/>
            <w:jc w:val="right"/>
          </w:pPr>
          <w:r>
            <w:t xml:space="preserve"> </w:t>
          </w:r>
          <w:r w:rsidR="00592974">
            <w:fldChar w:fldCharType="begin"/>
          </w:r>
          <w:r>
            <w:instrText xml:space="preserve"> PAGE  \* MERGEFORMAT </w:instrText>
          </w:r>
          <w:r w:rsidR="00592974">
            <w:fldChar w:fldCharType="separate"/>
          </w:r>
          <w:r w:rsidR="004D0790">
            <w:rPr>
              <w:noProof/>
            </w:rPr>
            <w:t>1</w:t>
          </w:r>
          <w:r w:rsidR="00592974">
            <w:fldChar w:fldCharType="end"/>
          </w:r>
        </w:p>
        <w:p w:rsidR="00461122" w:rsidRDefault="00461122" w:rsidP="00461122">
          <w:pPr>
            <w:pStyle w:val="Header"/>
          </w:pPr>
        </w:p>
      </w:tc>
    </w:tr>
  </w:tbl>
  <w:p w:rsidR="00461122" w:rsidRPr="00461122" w:rsidRDefault="00461122" w:rsidP="00461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E45"/>
    <w:multiLevelType w:val="hybridMultilevel"/>
    <w:tmpl w:val="08A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56F"/>
    <w:multiLevelType w:val="hybridMultilevel"/>
    <w:tmpl w:val="A7D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D4521"/>
    <w:multiLevelType w:val="hybridMultilevel"/>
    <w:tmpl w:val="5CE4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92FBD"/>
    <w:multiLevelType w:val="hybridMultilevel"/>
    <w:tmpl w:val="6F4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CreditedName" w:val="Christopher Belcher, Anthony Bennett, Baotien Hoang, Brentley Norris, Charles Apodaca, Erik Roger Moya"/>
    <w:docVar w:name="OpenYesNo" w:val="0"/>
  </w:docVars>
  <w:rsids>
    <w:rsidRoot w:val="00461122"/>
    <w:rsid w:val="00001904"/>
    <w:rsid w:val="00002375"/>
    <w:rsid w:val="0000240C"/>
    <w:rsid w:val="0000410F"/>
    <w:rsid w:val="0000547D"/>
    <w:rsid w:val="0000616A"/>
    <w:rsid w:val="000168B9"/>
    <w:rsid w:val="00017428"/>
    <w:rsid w:val="00024F1D"/>
    <w:rsid w:val="0002683B"/>
    <w:rsid w:val="000368E9"/>
    <w:rsid w:val="00040DEE"/>
    <w:rsid w:val="00042CC7"/>
    <w:rsid w:val="0004304D"/>
    <w:rsid w:val="000433EA"/>
    <w:rsid w:val="00044A51"/>
    <w:rsid w:val="000470F5"/>
    <w:rsid w:val="000557F5"/>
    <w:rsid w:val="000579DE"/>
    <w:rsid w:val="00057F4D"/>
    <w:rsid w:val="00062C26"/>
    <w:rsid w:val="000632F5"/>
    <w:rsid w:val="000646A6"/>
    <w:rsid w:val="000673A4"/>
    <w:rsid w:val="00071EA7"/>
    <w:rsid w:val="00076564"/>
    <w:rsid w:val="000853DB"/>
    <w:rsid w:val="000856B6"/>
    <w:rsid w:val="000931E5"/>
    <w:rsid w:val="000A4C7D"/>
    <w:rsid w:val="000A5A6A"/>
    <w:rsid w:val="000C6521"/>
    <w:rsid w:val="000C6E34"/>
    <w:rsid w:val="000D203E"/>
    <w:rsid w:val="000D4BC7"/>
    <w:rsid w:val="000E6D4F"/>
    <w:rsid w:val="000F1560"/>
    <w:rsid w:val="000F2663"/>
    <w:rsid w:val="000F6106"/>
    <w:rsid w:val="00103003"/>
    <w:rsid w:val="00104F56"/>
    <w:rsid w:val="001053E1"/>
    <w:rsid w:val="00107AAF"/>
    <w:rsid w:val="00107F35"/>
    <w:rsid w:val="00113E8F"/>
    <w:rsid w:val="001161A6"/>
    <w:rsid w:val="00121CDD"/>
    <w:rsid w:val="001320D9"/>
    <w:rsid w:val="001326D8"/>
    <w:rsid w:val="001332DE"/>
    <w:rsid w:val="00137EFE"/>
    <w:rsid w:val="001441CA"/>
    <w:rsid w:val="001451FE"/>
    <w:rsid w:val="00147041"/>
    <w:rsid w:val="00150931"/>
    <w:rsid w:val="00154E41"/>
    <w:rsid w:val="001603E2"/>
    <w:rsid w:val="00163587"/>
    <w:rsid w:val="0017347F"/>
    <w:rsid w:val="00176D12"/>
    <w:rsid w:val="00181DAB"/>
    <w:rsid w:val="001828A2"/>
    <w:rsid w:val="001866EC"/>
    <w:rsid w:val="00191A27"/>
    <w:rsid w:val="00192AE3"/>
    <w:rsid w:val="00192B5A"/>
    <w:rsid w:val="001947D0"/>
    <w:rsid w:val="001A25D8"/>
    <w:rsid w:val="001A34FE"/>
    <w:rsid w:val="001A4223"/>
    <w:rsid w:val="001A5834"/>
    <w:rsid w:val="001C103F"/>
    <w:rsid w:val="001C643E"/>
    <w:rsid w:val="001C79D5"/>
    <w:rsid w:val="001E28C7"/>
    <w:rsid w:val="001E2CF9"/>
    <w:rsid w:val="001E2EFA"/>
    <w:rsid w:val="001F19D6"/>
    <w:rsid w:val="001F51BA"/>
    <w:rsid w:val="001F61E6"/>
    <w:rsid w:val="0020281F"/>
    <w:rsid w:val="002106D8"/>
    <w:rsid w:val="00220408"/>
    <w:rsid w:val="00222852"/>
    <w:rsid w:val="00227B0D"/>
    <w:rsid w:val="002409AE"/>
    <w:rsid w:val="0024526E"/>
    <w:rsid w:val="002460C3"/>
    <w:rsid w:val="002467EA"/>
    <w:rsid w:val="00252AE6"/>
    <w:rsid w:val="0025583E"/>
    <w:rsid w:val="002611F6"/>
    <w:rsid w:val="0026387F"/>
    <w:rsid w:val="00264926"/>
    <w:rsid w:val="002673F9"/>
    <w:rsid w:val="00271724"/>
    <w:rsid w:val="002760C2"/>
    <w:rsid w:val="00276B3F"/>
    <w:rsid w:val="0028198C"/>
    <w:rsid w:val="00290636"/>
    <w:rsid w:val="00290C3C"/>
    <w:rsid w:val="00296FE6"/>
    <w:rsid w:val="002A2C6F"/>
    <w:rsid w:val="002A315B"/>
    <w:rsid w:val="002A3542"/>
    <w:rsid w:val="002A75FB"/>
    <w:rsid w:val="002B26AD"/>
    <w:rsid w:val="002B531E"/>
    <w:rsid w:val="002D0B13"/>
    <w:rsid w:val="002E21B1"/>
    <w:rsid w:val="002E261B"/>
    <w:rsid w:val="002E52C8"/>
    <w:rsid w:val="002F394B"/>
    <w:rsid w:val="002F507B"/>
    <w:rsid w:val="0031289F"/>
    <w:rsid w:val="003145DC"/>
    <w:rsid w:val="003208D6"/>
    <w:rsid w:val="00334E69"/>
    <w:rsid w:val="00336C10"/>
    <w:rsid w:val="003408F6"/>
    <w:rsid w:val="00343F42"/>
    <w:rsid w:val="00345A60"/>
    <w:rsid w:val="00353F47"/>
    <w:rsid w:val="003576B0"/>
    <w:rsid w:val="003602B1"/>
    <w:rsid w:val="00360AA0"/>
    <w:rsid w:val="00362413"/>
    <w:rsid w:val="0036382D"/>
    <w:rsid w:val="003709A6"/>
    <w:rsid w:val="0037240A"/>
    <w:rsid w:val="00372DA2"/>
    <w:rsid w:val="003758FC"/>
    <w:rsid w:val="003759BC"/>
    <w:rsid w:val="00382B50"/>
    <w:rsid w:val="00387815"/>
    <w:rsid w:val="00394884"/>
    <w:rsid w:val="00395D6F"/>
    <w:rsid w:val="003966B3"/>
    <w:rsid w:val="003A09A9"/>
    <w:rsid w:val="003B3913"/>
    <w:rsid w:val="003C0F7A"/>
    <w:rsid w:val="003C1262"/>
    <w:rsid w:val="003C18E7"/>
    <w:rsid w:val="003C2CE0"/>
    <w:rsid w:val="003C3B1D"/>
    <w:rsid w:val="003C5C8B"/>
    <w:rsid w:val="003C6A10"/>
    <w:rsid w:val="003D0564"/>
    <w:rsid w:val="003D6329"/>
    <w:rsid w:val="003E1812"/>
    <w:rsid w:val="003E6BFE"/>
    <w:rsid w:val="003E79AB"/>
    <w:rsid w:val="003F5C36"/>
    <w:rsid w:val="003F7020"/>
    <w:rsid w:val="00405217"/>
    <w:rsid w:val="00431BDA"/>
    <w:rsid w:val="00441031"/>
    <w:rsid w:val="00442708"/>
    <w:rsid w:val="004459C8"/>
    <w:rsid w:val="00450A4E"/>
    <w:rsid w:val="00454404"/>
    <w:rsid w:val="00461122"/>
    <w:rsid w:val="00477309"/>
    <w:rsid w:val="00480108"/>
    <w:rsid w:val="004868BA"/>
    <w:rsid w:val="00486AFE"/>
    <w:rsid w:val="004933B7"/>
    <w:rsid w:val="004A4DFB"/>
    <w:rsid w:val="004A667C"/>
    <w:rsid w:val="004B0EC7"/>
    <w:rsid w:val="004B561D"/>
    <w:rsid w:val="004D0790"/>
    <w:rsid w:val="004D25C0"/>
    <w:rsid w:val="004D446B"/>
    <w:rsid w:val="004E23E1"/>
    <w:rsid w:val="004E459F"/>
    <w:rsid w:val="004F28EE"/>
    <w:rsid w:val="004F75AB"/>
    <w:rsid w:val="004F7B75"/>
    <w:rsid w:val="00500B71"/>
    <w:rsid w:val="00510293"/>
    <w:rsid w:val="00513368"/>
    <w:rsid w:val="00515D5F"/>
    <w:rsid w:val="00527090"/>
    <w:rsid w:val="00534D4E"/>
    <w:rsid w:val="0054077F"/>
    <w:rsid w:val="00544F7D"/>
    <w:rsid w:val="00550347"/>
    <w:rsid w:val="00552918"/>
    <w:rsid w:val="00552D67"/>
    <w:rsid w:val="00582EAC"/>
    <w:rsid w:val="00591D88"/>
    <w:rsid w:val="00591E59"/>
    <w:rsid w:val="00592974"/>
    <w:rsid w:val="00595228"/>
    <w:rsid w:val="00596D98"/>
    <w:rsid w:val="005C2360"/>
    <w:rsid w:val="005D286B"/>
    <w:rsid w:val="005E5DF0"/>
    <w:rsid w:val="005E5EB8"/>
    <w:rsid w:val="005E6A34"/>
    <w:rsid w:val="005F02B3"/>
    <w:rsid w:val="005F2A89"/>
    <w:rsid w:val="005F2E7E"/>
    <w:rsid w:val="0060186E"/>
    <w:rsid w:val="00602CC5"/>
    <w:rsid w:val="00603B85"/>
    <w:rsid w:val="00604B02"/>
    <w:rsid w:val="00607B43"/>
    <w:rsid w:val="00614BF7"/>
    <w:rsid w:val="00615FB3"/>
    <w:rsid w:val="006201E4"/>
    <w:rsid w:val="0062204F"/>
    <w:rsid w:val="00634603"/>
    <w:rsid w:val="006364F1"/>
    <w:rsid w:val="00642B9C"/>
    <w:rsid w:val="00643E3C"/>
    <w:rsid w:val="00646521"/>
    <w:rsid w:val="006559A3"/>
    <w:rsid w:val="0065725F"/>
    <w:rsid w:val="00662178"/>
    <w:rsid w:val="00664CC8"/>
    <w:rsid w:val="006831BC"/>
    <w:rsid w:val="006A7E89"/>
    <w:rsid w:val="006B099A"/>
    <w:rsid w:val="006B28E5"/>
    <w:rsid w:val="006B67F3"/>
    <w:rsid w:val="006B6950"/>
    <w:rsid w:val="006B7334"/>
    <w:rsid w:val="006C06FA"/>
    <w:rsid w:val="006C40E2"/>
    <w:rsid w:val="006C4BF6"/>
    <w:rsid w:val="006D5770"/>
    <w:rsid w:val="006E3A40"/>
    <w:rsid w:val="006E6543"/>
    <w:rsid w:val="006F5063"/>
    <w:rsid w:val="006F5155"/>
    <w:rsid w:val="006F66A9"/>
    <w:rsid w:val="00714568"/>
    <w:rsid w:val="00716DA5"/>
    <w:rsid w:val="00726712"/>
    <w:rsid w:val="007339ED"/>
    <w:rsid w:val="0074212B"/>
    <w:rsid w:val="00743A66"/>
    <w:rsid w:val="00754BC5"/>
    <w:rsid w:val="00755F1D"/>
    <w:rsid w:val="00757AD9"/>
    <w:rsid w:val="007628AD"/>
    <w:rsid w:val="00772808"/>
    <w:rsid w:val="0078512E"/>
    <w:rsid w:val="007925D6"/>
    <w:rsid w:val="00796312"/>
    <w:rsid w:val="007A2FFD"/>
    <w:rsid w:val="007A3263"/>
    <w:rsid w:val="007A43C7"/>
    <w:rsid w:val="007A4D5C"/>
    <w:rsid w:val="007B59D0"/>
    <w:rsid w:val="007B5A47"/>
    <w:rsid w:val="007B7FA1"/>
    <w:rsid w:val="007C0A3A"/>
    <w:rsid w:val="007C18B1"/>
    <w:rsid w:val="007D3232"/>
    <w:rsid w:val="007D772A"/>
    <w:rsid w:val="007E2244"/>
    <w:rsid w:val="007F104D"/>
    <w:rsid w:val="007F34DD"/>
    <w:rsid w:val="007F50D5"/>
    <w:rsid w:val="00807BD7"/>
    <w:rsid w:val="00816552"/>
    <w:rsid w:val="008213FF"/>
    <w:rsid w:val="00822340"/>
    <w:rsid w:val="00824C5E"/>
    <w:rsid w:val="0083100C"/>
    <w:rsid w:val="0083233D"/>
    <w:rsid w:val="00835FC8"/>
    <w:rsid w:val="00844B12"/>
    <w:rsid w:val="00847582"/>
    <w:rsid w:val="00851543"/>
    <w:rsid w:val="00852707"/>
    <w:rsid w:val="008573A4"/>
    <w:rsid w:val="00863FC2"/>
    <w:rsid w:val="008657EE"/>
    <w:rsid w:val="00866D53"/>
    <w:rsid w:val="00872A15"/>
    <w:rsid w:val="0087533B"/>
    <w:rsid w:val="00880F11"/>
    <w:rsid w:val="00893045"/>
    <w:rsid w:val="00897892"/>
    <w:rsid w:val="008A0E27"/>
    <w:rsid w:val="008A4C38"/>
    <w:rsid w:val="008A764D"/>
    <w:rsid w:val="008B2432"/>
    <w:rsid w:val="008B625A"/>
    <w:rsid w:val="008C5129"/>
    <w:rsid w:val="008C5D3C"/>
    <w:rsid w:val="008D04E1"/>
    <w:rsid w:val="008E4163"/>
    <w:rsid w:val="008E6D59"/>
    <w:rsid w:val="008F392F"/>
    <w:rsid w:val="008F69A0"/>
    <w:rsid w:val="009037A6"/>
    <w:rsid w:val="00904AC0"/>
    <w:rsid w:val="00904EBD"/>
    <w:rsid w:val="00912675"/>
    <w:rsid w:val="00913481"/>
    <w:rsid w:val="00914902"/>
    <w:rsid w:val="00917C5A"/>
    <w:rsid w:val="00942307"/>
    <w:rsid w:val="00943B63"/>
    <w:rsid w:val="009461FA"/>
    <w:rsid w:val="00976ACC"/>
    <w:rsid w:val="009774F1"/>
    <w:rsid w:val="00980F71"/>
    <w:rsid w:val="00991607"/>
    <w:rsid w:val="00994D6F"/>
    <w:rsid w:val="0099735D"/>
    <w:rsid w:val="009B0570"/>
    <w:rsid w:val="009C279A"/>
    <w:rsid w:val="009C3AD7"/>
    <w:rsid w:val="009C5992"/>
    <w:rsid w:val="009C6BE2"/>
    <w:rsid w:val="009D7D92"/>
    <w:rsid w:val="009E34CD"/>
    <w:rsid w:val="009E39DC"/>
    <w:rsid w:val="00A0014B"/>
    <w:rsid w:val="00A044BA"/>
    <w:rsid w:val="00A05E55"/>
    <w:rsid w:val="00A0621A"/>
    <w:rsid w:val="00A21126"/>
    <w:rsid w:val="00A21625"/>
    <w:rsid w:val="00A21BDD"/>
    <w:rsid w:val="00A26D16"/>
    <w:rsid w:val="00A31BEE"/>
    <w:rsid w:val="00A3303C"/>
    <w:rsid w:val="00A33C5B"/>
    <w:rsid w:val="00A33F5F"/>
    <w:rsid w:val="00A4260D"/>
    <w:rsid w:val="00A429F7"/>
    <w:rsid w:val="00A462F5"/>
    <w:rsid w:val="00A51503"/>
    <w:rsid w:val="00A57B75"/>
    <w:rsid w:val="00A63743"/>
    <w:rsid w:val="00A63F64"/>
    <w:rsid w:val="00A74A1B"/>
    <w:rsid w:val="00A74E24"/>
    <w:rsid w:val="00A86D24"/>
    <w:rsid w:val="00A90F3D"/>
    <w:rsid w:val="00A91C91"/>
    <w:rsid w:val="00A94E47"/>
    <w:rsid w:val="00AA0083"/>
    <w:rsid w:val="00AA1A7C"/>
    <w:rsid w:val="00AA5F1B"/>
    <w:rsid w:val="00AC0AA9"/>
    <w:rsid w:val="00AC4703"/>
    <w:rsid w:val="00AD6BFE"/>
    <w:rsid w:val="00B0088A"/>
    <w:rsid w:val="00B01401"/>
    <w:rsid w:val="00B0181F"/>
    <w:rsid w:val="00B07AE9"/>
    <w:rsid w:val="00B17B20"/>
    <w:rsid w:val="00B247EB"/>
    <w:rsid w:val="00B316B4"/>
    <w:rsid w:val="00B3340F"/>
    <w:rsid w:val="00B36297"/>
    <w:rsid w:val="00B603EE"/>
    <w:rsid w:val="00B6076A"/>
    <w:rsid w:val="00B615C4"/>
    <w:rsid w:val="00B65B2B"/>
    <w:rsid w:val="00B65FB2"/>
    <w:rsid w:val="00B73C71"/>
    <w:rsid w:val="00B77948"/>
    <w:rsid w:val="00B833FD"/>
    <w:rsid w:val="00B85F0E"/>
    <w:rsid w:val="00B909E7"/>
    <w:rsid w:val="00B92F1D"/>
    <w:rsid w:val="00BA361E"/>
    <w:rsid w:val="00BA778D"/>
    <w:rsid w:val="00BC4EBB"/>
    <w:rsid w:val="00BC4F75"/>
    <w:rsid w:val="00BC777E"/>
    <w:rsid w:val="00BD3F47"/>
    <w:rsid w:val="00BD70E3"/>
    <w:rsid w:val="00BD7532"/>
    <w:rsid w:val="00BE004C"/>
    <w:rsid w:val="00BE30F2"/>
    <w:rsid w:val="00BE68D3"/>
    <w:rsid w:val="00BE79D7"/>
    <w:rsid w:val="00BF0654"/>
    <w:rsid w:val="00BF2434"/>
    <w:rsid w:val="00BF7EA6"/>
    <w:rsid w:val="00C06929"/>
    <w:rsid w:val="00C075E7"/>
    <w:rsid w:val="00C1161A"/>
    <w:rsid w:val="00C11B45"/>
    <w:rsid w:val="00C11D24"/>
    <w:rsid w:val="00C14A2A"/>
    <w:rsid w:val="00C1658B"/>
    <w:rsid w:val="00C17EAC"/>
    <w:rsid w:val="00C2578F"/>
    <w:rsid w:val="00C338A0"/>
    <w:rsid w:val="00C363B1"/>
    <w:rsid w:val="00C37025"/>
    <w:rsid w:val="00C41CF8"/>
    <w:rsid w:val="00C46A34"/>
    <w:rsid w:val="00C47EED"/>
    <w:rsid w:val="00C5457A"/>
    <w:rsid w:val="00C6223F"/>
    <w:rsid w:val="00C72228"/>
    <w:rsid w:val="00C8128A"/>
    <w:rsid w:val="00C853DC"/>
    <w:rsid w:val="00C86DF0"/>
    <w:rsid w:val="00C93D7A"/>
    <w:rsid w:val="00CA0525"/>
    <w:rsid w:val="00CA25AF"/>
    <w:rsid w:val="00CB2227"/>
    <w:rsid w:val="00CB5002"/>
    <w:rsid w:val="00CB6130"/>
    <w:rsid w:val="00CB7853"/>
    <w:rsid w:val="00CC16B4"/>
    <w:rsid w:val="00CC1F52"/>
    <w:rsid w:val="00CD23C7"/>
    <w:rsid w:val="00CD7E33"/>
    <w:rsid w:val="00CE0090"/>
    <w:rsid w:val="00CE1C64"/>
    <w:rsid w:val="00CE3F23"/>
    <w:rsid w:val="00CE5043"/>
    <w:rsid w:val="00CE5503"/>
    <w:rsid w:val="00CE7E26"/>
    <w:rsid w:val="00CF30BF"/>
    <w:rsid w:val="00CF453E"/>
    <w:rsid w:val="00D13A94"/>
    <w:rsid w:val="00D14987"/>
    <w:rsid w:val="00D15C09"/>
    <w:rsid w:val="00D2585C"/>
    <w:rsid w:val="00D31F88"/>
    <w:rsid w:val="00D32327"/>
    <w:rsid w:val="00D44548"/>
    <w:rsid w:val="00D52003"/>
    <w:rsid w:val="00D52500"/>
    <w:rsid w:val="00D53574"/>
    <w:rsid w:val="00D53897"/>
    <w:rsid w:val="00D549D9"/>
    <w:rsid w:val="00D55DFA"/>
    <w:rsid w:val="00D75119"/>
    <w:rsid w:val="00D77DD5"/>
    <w:rsid w:val="00D8214B"/>
    <w:rsid w:val="00D843F9"/>
    <w:rsid w:val="00D86949"/>
    <w:rsid w:val="00D87D5B"/>
    <w:rsid w:val="00D87E5F"/>
    <w:rsid w:val="00DA2CE2"/>
    <w:rsid w:val="00DA4E03"/>
    <w:rsid w:val="00DA5BE0"/>
    <w:rsid w:val="00DA618F"/>
    <w:rsid w:val="00DB0499"/>
    <w:rsid w:val="00DC0246"/>
    <w:rsid w:val="00DC347C"/>
    <w:rsid w:val="00DC3CA4"/>
    <w:rsid w:val="00DC4233"/>
    <w:rsid w:val="00DC65C7"/>
    <w:rsid w:val="00DD269E"/>
    <w:rsid w:val="00DD743A"/>
    <w:rsid w:val="00DE1379"/>
    <w:rsid w:val="00DE1D7F"/>
    <w:rsid w:val="00DE49E5"/>
    <w:rsid w:val="00DE5506"/>
    <w:rsid w:val="00DF4A20"/>
    <w:rsid w:val="00DF6404"/>
    <w:rsid w:val="00DF7FCC"/>
    <w:rsid w:val="00E219D1"/>
    <w:rsid w:val="00E23AF9"/>
    <w:rsid w:val="00E247CE"/>
    <w:rsid w:val="00E263A5"/>
    <w:rsid w:val="00E2754D"/>
    <w:rsid w:val="00E31B00"/>
    <w:rsid w:val="00E34B45"/>
    <w:rsid w:val="00E369DC"/>
    <w:rsid w:val="00E40D0E"/>
    <w:rsid w:val="00E53E40"/>
    <w:rsid w:val="00E634CA"/>
    <w:rsid w:val="00E7710F"/>
    <w:rsid w:val="00E81A2F"/>
    <w:rsid w:val="00E9321F"/>
    <w:rsid w:val="00E944C7"/>
    <w:rsid w:val="00EA3A2C"/>
    <w:rsid w:val="00EA3E41"/>
    <w:rsid w:val="00EB2C38"/>
    <w:rsid w:val="00EB6196"/>
    <w:rsid w:val="00EC1484"/>
    <w:rsid w:val="00EC1BBA"/>
    <w:rsid w:val="00EC28A7"/>
    <w:rsid w:val="00EC2F26"/>
    <w:rsid w:val="00EC31D3"/>
    <w:rsid w:val="00EC5AA8"/>
    <w:rsid w:val="00EC7A8A"/>
    <w:rsid w:val="00EE0E81"/>
    <w:rsid w:val="00EE3236"/>
    <w:rsid w:val="00EF12CF"/>
    <w:rsid w:val="00EF15BA"/>
    <w:rsid w:val="00EF3784"/>
    <w:rsid w:val="00EF473B"/>
    <w:rsid w:val="00EF47F9"/>
    <w:rsid w:val="00EF5D21"/>
    <w:rsid w:val="00EF7D31"/>
    <w:rsid w:val="00F00450"/>
    <w:rsid w:val="00F0548D"/>
    <w:rsid w:val="00F0730F"/>
    <w:rsid w:val="00F15ECA"/>
    <w:rsid w:val="00F23B13"/>
    <w:rsid w:val="00F3204B"/>
    <w:rsid w:val="00F34C3D"/>
    <w:rsid w:val="00F42BB9"/>
    <w:rsid w:val="00F47467"/>
    <w:rsid w:val="00F47778"/>
    <w:rsid w:val="00F61EFD"/>
    <w:rsid w:val="00F62B52"/>
    <w:rsid w:val="00F65E88"/>
    <w:rsid w:val="00F70A5F"/>
    <w:rsid w:val="00F72369"/>
    <w:rsid w:val="00F723E0"/>
    <w:rsid w:val="00F7629E"/>
    <w:rsid w:val="00F80F9E"/>
    <w:rsid w:val="00F85CBA"/>
    <w:rsid w:val="00F96905"/>
    <w:rsid w:val="00F96984"/>
    <w:rsid w:val="00F97852"/>
    <w:rsid w:val="00FA3D30"/>
    <w:rsid w:val="00FA7B4C"/>
    <w:rsid w:val="00FA7B51"/>
    <w:rsid w:val="00FB0EEB"/>
    <w:rsid w:val="00FB103B"/>
    <w:rsid w:val="00FB25BF"/>
    <w:rsid w:val="00FB3161"/>
    <w:rsid w:val="00FB4535"/>
    <w:rsid w:val="00FC0F08"/>
    <w:rsid w:val="00FD3E76"/>
    <w:rsid w:val="00FD55B1"/>
    <w:rsid w:val="00FE1335"/>
    <w:rsid w:val="00FE63EE"/>
    <w:rsid w:val="00FF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paragraph" w:styleId="Heading1">
    <w:name w:val="heading 1"/>
    <w:basedOn w:val="Normal"/>
    <w:link w:val="Heading1Char"/>
    <w:uiPriority w:val="9"/>
    <w:qFormat/>
    <w:rsid w:val="009B057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F07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basedOn w:val="DefaultParagraphFont"/>
    <w:uiPriority w:val="20"/>
    <w:qFormat/>
    <w:rsid w:val="002409AE"/>
    <w:rPr>
      <w:i/>
      <w:iCs/>
    </w:rPr>
  </w:style>
  <w:style w:type="paragraph" w:styleId="ListParagraph">
    <w:name w:val="List Paragraph"/>
    <w:basedOn w:val="Normal"/>
    <w:uiPriority w:val="34"/>
    <w:qFormat/>
    <w:rsid w:val="002409AE"/>
    <w:pPr>
      <w:ind w:left="720"/>
      <w:contextualSpacing/>
    </w:pPr>
  </w:style>
  <w:style w:type="paragraph" w:styleId="NormalWeb">
    <w:name w:val="Normal (Web)"/>
    <w:basedOn w:val="Normal"/>
    <w:uiPriority w:val="99"/>
    <w:unhideWhenUsed/>
    <w:rsid w:val="00CE1C64"/>
    <w:pPr>
      <w:spacing w:before="100" w:beforeAutospacing="1" w:after="100" w:afterAutospacing="1"/>
    </w:pPr>
  </w:style>
  <w:style w:type="paragraph" w:styleId="NoSpacing">
    <w:name w:val="No Spacing"/>
    <w:uiPriority w:val="1"/>
    <w:qFormat/>
    <w:rsid w:val="00CE1C64"/>
    <w:rPr>
      <w:rFonts w:asciiTheme="minorHAnsi" w:eastAsiaTheme="minorHAnsi" w:hAnsiTheme="minorHAnsi" w:cstheme="minorBidi"/>
      <w:sz w:val="22"/>
      <w:szCs w:val="22"/>
    </w:rPr>
  </w:style>
  <w:style w:type="character" w:styleId="Hyperlink">
    <w:name w:val="Hyperlink"/>
    <w:basedOn w:val="DefaultParagraphFont"/>
    <w:uiPriority w:val="99"/>
    <w:unhideWhenUsed/>
    <w:rsid w:val="00CE1C64"/>
    <w:rPr>
      <w:color w:val="0000FF"/>
      <w:u w:val="single"/>
    </w:rPr>
  </w:style>
  <w:style w:type="paragraph" w:customStyle="1" w:styleId="p">
    <w:name w:val="p"/>
    <w:basedOn w:val="Normal"/>
    <w:rsid w:val="00CE1C64"/>
    <w:pPr>
      <w:spacing w:before="100" w:beforeAutospacing="1" w:after="100" w:afterAutospacing="1"/>
    </w:pPr>
  </w:style>
  <w:style w:type="character" w:customStyle="1" w:styleId="author">
    <w:name w:val="author"/>
    <w:basedOn w:val="DefaultParagraphFont"/>
    <w:rsid w:val="009C3AD7"/>
  </w:style>
  <w:style w:type="character" w:customStyle="1" w:styleId="Heading1Char">
    <w:name w:val="Heading 1 Char"/>
    <w:basedOn w:val="DefaultParagraphFont"/>
    <w:link w:val="Heading1"/>
    <w:uiPriority w:val="9"/>
    <w:rsid w:val="009B0570"/>
    <w:rPr>
      <w:b/>
      <w:bCs/>
      <w:kern w:val="36"/>
      <w:sz w:val="48"/>
      <w:szCs w:val="48"/>
    </w:rPr>
  </w:style>
  <w:style w:type="character" w:customStyle="1" w:styleId="Heading2Char">
    <w:name w:val="Heading 2 Char"/>
    <w:basedOn w:val="DefaultParagraphFont"/>
    <w:link w:val="Heading2"/>
    <w:semiHidden/>
    <w:rsid w:val="00F0730F"/>
    <w:rPr>
      <w:rFonts w:asciiTheme="majorHAnsi" w:eastAsiaTheme="majorEastAsia" w:hAnsiTheme="majorHAnsi" w:cstheme="majorBidi"/>
      <w:b/>
      <w:bCs/>
      <w:color w:val="4F81BD" w:themeColor="accent1"/>
      <w:sz w:val="26"/>
      <w:szCs w:val="26"/>
    </w:rPr>
  </w:style>
  <w:style w:type="character" w:customStyle="1" w:styleId="yshortcuts">
    <w:name w:val="yshortcuts"/>
    <w:basedOn w:val="DefaultParagraphFont"/>
    <w:rsid w:val="00591D88"/>
  </w:style>
  <w:style w:type="character" w:customStyle="1" w:styleId="itxtrst">
    <w:name w:val="itxtrst"/>
    <w:basedOn w:val="DefaultParagraphFont"/>
    <w:rsid w:val="003758FC"/>
  </w:style>
  <w:style w:type="table" w:styleId="TableGrid">
    <w:name w:val="Table Grid"/>
    <w:basedOn w:val="TableNormal"/>
    <w:uiPriority w:val="59"/>
    <w:rsid w:val="005133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semiHidden/>
    <w:rsid w:val="009774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74F1"/>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r="http://schemas.openxmlformats.org/officeDocument/2006/relationships" xmlns:w="http://schemas.openxmlformats.org/wordprocessingml/2006/main">
  <w:divs>
    <w:div w:id="91315955">
      <w:bodyDiv w:val="1"/>
      <w:marLeft w:val="0"/>
      <w:marRight w:val="0"/>
      <w:marTop w:val="0"/>
      <w:marBottom w:val="0"/>
      <w:divBdr>
        <w:top w:val="none" w:sz="0" w:space="0" w:color="auto"/>
        <w:left w:val="none" w:sz="0" w:space="0" w:color="auto"/>
        <w:bottom w:val="none" w:sz="0" w:space="0" w:color="auto"/>
        <w:right w:val="none" w:sz="0" w:space="0" w:color="auto"/>
      </w:divBdr>
    </w:div>
    <w:div w:id="794449131">
      <w:bodyDiv w:val="1"/>
      <w:marLeft w:val="0"/>
      <w:marRight w:val="0"/>
      <w:marTop w:val="0"/>
      <w:marBottom w:val="0"/>
      <w:divBdr>
        <w:top w:val="none" w:sz="0" w:space="0" w:color="auto"/>
        <w:left w:val="none" w:sz="0" w:space="0" w:color="auto"/>
        <w:bottom w:val="none" w:sz="0" w:space="0" w:color="auto"/>
        <w:right w:val="none" w:sz="0" w:space="0" w:color="auto"/>
      </w:divBdr>
    </w:div>
    <w:div w:id="1252592581">
      <w:bodyDiv w:val="1"/>
      <w:marLeft w:val="0"/>
      <w:marRight w:val="0"/>
      <w:marTop w:val="0"/>
      <w:marBottom w:val="0"/>
      <w:divBdr>
        <w:top w:val="none" w:sz="0" w:space="0" w:color="auto"/>
        <w:left w:val="none" w:sz="0" w:space="0" w:color="auto"/>
        <w:bottom w:val="none" w:sz="0" w:space="0" w:color="auto"/>
        <w:right w:val="none" w:sz="0" w:space="0" w:color="auto"/>
      </w:divBdr>
    </w:div>
    <w:div w:id="1415127606">
      <w:bodyDiv w:val="1"/>
      <w:marLeft w:val="0"/>
      <w:marRight w:val="0"/>
      <w:marTop w:val="0"/>
      <w:marBottom w:val="0"/>
      <w:divBdr>
        <w:top w:val="none" w:sz="0" w:space="0" w:color="auto"/>
        <w:left w:val="none" w:sz="0" w:space="0" w:color="auto"/>
        <w:bottom w:val="none" w:sz="0" w:space="0" w:color="auto"/>
        <w:right w:val="none" w:sz="0" w:space="0" w:color="auto"/>
      </w:divBdr>
    </w:div>
    <w:div w:id="21034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riendly\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690A-20C9-4112-8299-5737F63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Riverpoint.dot</Template>
  <TotalTime>3</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E-Commerce Project</vt:lpstr>
    </vt:vector>
  </TitlesOfParts>
  <Company>Apollogroup</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Project</dc:title>
  <dc:subject>Paper Formatter</dc:subject>
  <dc:creator>Christopher Belcher, Anthony Bennett, Baotien Hoang, Brentley Norris, Charles Apodaca, Erik Roger Moya</dc:creator>
  <cp:lastModifiedBy>TIHON</cp:lastModifiedBy>
  <cp:revision>4</cp:revision>
  <dcterms:created xsi:type="dcterms:W3CDTF">2012-03-02T01:17:00Z</dcterms:created>
  <dcterms:modified xsi:type="dcterms:W3CDTF">2012-03-02T01:28:00Z</dcterms:modified>
  <cp:category>School Papers</cp:category>
</cp:coreProperties>
</file>