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26" w:rsidRPr="004A2E26" w:rsidRDefault="004A2E26" w:rsidP="004A2E2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Determine the order of the following expressions as</w:t>
      </w:r>
      <m:oMath>
        <m:r>
          <w:rPr>
            <w:rFonts w:ascii="Cambria Math" w:hAnsi="Cambria Math"/>
          </w:rPr>
          <m:t xml:space="preserve"> ε→0</m:t>
        </m:r>
      </m:oMath>
      <w:r w:rsidRPr="004A2E26">
        <w:rPr>
          <w:rFonts w:eastAsiaTheme="minorEastAsia"/>
        </w:rPr>
        <w:t>:</w:t>
      </w:r>
    </w:p>
    <w:p w:rsidR="004A2E26" w:rsidRPr="00EC20EF" w:rsidRDefault="004A2E26" w:rsidP="004A2E26">
      <w:pPr>
        <w:rPr>
          <w:rFonts w:eastAsiaTheme="minorEastAsi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ε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1-ε</m:t>
                  </m:r>
                </m:e>
              </m:d>
            </m:e>
          </m:rad>
          <m:r>
            <w:rPr>
              <w:rFonts w:ascii="Cambria Math" w:eastAsiaTheme="minorEastAsia" w:hAnsi="Cambria Math"/>
            </w:rPr>
            <m:t xml:space="preserve">,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4π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ε,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1000ε</m:t>
              </m:r>
            </m:e>
            <m:sup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,  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1+ε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 xml:space="preserve">,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ε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ε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 xml:space="preserve">,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ε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ε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 xml:space="preserve">,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ε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ε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,</m:t>
          </m:r>
        </m:oMath>
      </m:oMathPara>
    </w:p>
    <w:p w:rsidR="004A2E26" w:rsidRDefault="004A2E26" w:rsidP="004A2E2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sech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 xml:space="preserve">ε,  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ε</m:t>
                      </m:r>
                    </m:e>
                  </m:func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 xml:space="preserve">,  </m:t>
          </m:r>
          <m:r>
            <m:rPr>
              <m:sty m:val="p"/>
            </m:rPr>
            <w:rPr>
              <w:rFonts w:ascii="Cambria Math" w:eastAsiaTheme="minorEastAsia" w:hAnsi="Cambria Math"/>
            </w:rPr>
            <m:t>ln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ln⁡</m:t>
                  </m:r>
                  <m:r>
                    <w:rPr>
                      <w:rFonts w:ascii="Cambria Math" w:eastAsiaTheme="minorEastAsia" w:hAnsi="Cambria Math"/>
                    </w:rPr>
                    <m:t>(1+2ε)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1-2ε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,  </m:t>
          </m:r>
          <m:r>
            <m:rPr>
              <m:sty m:val="p"/>
            </m:rPr>
            <w:rPr>
              <w:rFonts w:ascii="Cambria Math" w:eastAsiaTheme="minorEastAsia" w:hAnsi="Cambria Math"/>
            </w:rPr>
            <m:t>ln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1+2ε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ε(1-2ε)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, 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ε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d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func>
              <m:r>
                <w:rPr>
                  <w:rFonts w:ascii="Cambria Math" w:eastAsiaTheme="minorEastAsia" w:hAnsi="Cambria Math"/>
                </w:rPr>
                <m:t>ds</m:t>
              </m:r>
            </m:e>
          </m:nary>
          <m:r>
            <w:rPr>
              <w:rFonts w:ascii="Cambria Math" w:eastAsiaTheme="minorEastAsia" w:hAnsi="Cambria Math"/>
            </w:rPr>
            <m:t>.</m:t>
          </m:r>
        </m:oMath>
      </m:oMathPara>
    </w:p>
    <w:p w:rsidR="004A2E26" w:rsidRPr="004A2E26" w:rsidRDefault="004A2E26" w:rsidP="004A2E2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4A2E26">
        <w:rPr>
          <w:rFonts w:eastAsiaTheme="minorEastAsia"/>
        </w:rPr>
        <w:t>Arrange the following in descending order for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ε→0</m:t>
        </m:r>
      </m:oMath>
      <w:r w:rsidRPr="004A2E26">
        <w:rPr>
          <w:rFonts w:eastAsiaTheme="minorEastAsia"/>
        </w:rPr>
        <w:t>. Use l’</w:t>
      </w:r>
      <w:proofErr w:type="spellStart"/>
      <w:r w:rsidRPr="004A2E26">
        <w:rPr>
          <w:rFonts w:eastAsiaTheme="minorEastAsia"/>
        </w:rPr>
        <w:t>H</w:t>
      </w:r>
      <w:r w:rsidRPr="004A2E26">
        <w:rPr>
          <w:rFonts w:eastAsiaTheme="minorEastAsia" w:cstheme="minorHAnsi"/>
        </w:rPr>
        <w:t>ô</w:t>
      </w:r>
      <w:r w:rsidRPr="004A2E26">
        <w:rPr>
          <w:rFonts w:eastAsiaTheme="minorEastAsia"/>
        </w:rPr>
        <w:t>pital’s</w:t>
      </w:r>
      <w:proofErr w:type="spellEnd"/>
      <w:r w:rsidRPr="004A2E26">
        <w:rPr>
          <w:rFonts w:eastAsiaTheme="minorEastAsia"/>
        </w:rPr>
        <w:t xml:space="preserve"> rule if you are uncertain about the ratio of any pairs of terms.</w:t>
      </w:r>
    </w:p>
    <w:p w:rsidR="004A2E26" w:rsidRDefault="004A2E26" w:rsidP="004A2E2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ε</m:t>
              </m:r>
            </m:e>
            <m:sup>
              <m:r>
                <w:rPr>
                  <w:rFonts w:ascii="Cambria Math" w:hAnsi="Cambria Math"/>
                </w:rPr>
                <m:t>1/2</m:t>
              </m:r>
            </m:sup>
          </m:sSup>
          <m:r>
            <w:rPr>
              <w:rFonts w:ascii="Cambria Math" w:hAnsi="Cambria Math"/>
            </w:rPr>
            <m:t xml:space="preserve">,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εe</m:t>
              </m:r>
            </m:e>
            <m:sup>
              <m:r>
                <w:rPr>
                  <w:rFonts w:ascii="Cambria Math" w:hAnsi="Cambria Math"/>
                </w:rPr>
                <m:t>ε</m:t>
              </m:r>
            </m:sup>
          </m:sSup>
          <m:r>
            <w:rPr>
              <w:rFonts w:ascii="Cambria Math" w:hAnsi="Cambria Math"/>
            </w:rPr>
            <m:t xml:space="preserve">,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-1/ε</m:t>
              </m:r>
            </m:sup>
          </m:sSup>
          <m:r>
            <w:rPr>
              <w:rFonts w:ascii="Cambria Math" w:hAnsi="Cambria Math"/>
            </w:rPr>
            <m:t xml:space="preserve">,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ε</m:t>
              </m:r>
            </m:e>
            <m:sup>
              <m:r>
                <w:rPr>
                  <w:rFonts w:ascii="Cambria Math" w:hAnsi="Cambria Math"/>
                </w:rPr>
                <m:t>1/2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ln</m:t>
          </m:r>
          <m:r>
            <w:rPr>
              <w:rFonts w:ascii="Cambria Math" w:hAnsi="Cambria Math"/>
            </w:rPr>
            <m:t xml:space="preserve">ε,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ε(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r>
                <w:rPr>
                  <w:rFonts w:ascii="Cambria Math" w:hAnsi="Cambria Math"/>
                </w:rPr>
                <m:t>ε)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F94DFE" w:rsidRDefault="004A2E26"/>
    <w:sectPr w:rsidR="00F94DFE" w:rsidSect="00BA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5DA1"/>
    <w:multiLevelType w:val="hybridMultilevel"/>
    <w:tmpl w:val="236C6C72"/>
    <w:lvl w:ilvl="0" w:tplc="A3F21FE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2E26"/>
    <w:rsid w:val="001014A5"/>
    <w:rsid w:val="00393C37"/>
    <w:rsid w:val="0048422C"/>
    <w:rsid w:val="004A2E26"/>
    <w:rsid w:val="00930520"/>
    <w:rsid w:val="00BA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Hewlett-Packard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2012-02-20T01:29:00Z</dcterms:created>
  <dcterms:modified xsi:type="dcterms:W3CDTF">2012-02-20T01:29:00Z</dcterms:modified>
</cp:coreProperties>
</file>