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45" w:rsidRPr="00D61245" w:rsidRDefault="00D61245" w:rsidP="00D61245">
      <w:pPr>
        <w:tabs>
          <w:tab w:val="left" w:pos="576"/>
          <w:tab w:val="left" w:pos="1152"/>
          <w:tab w:val="left" w:pos="1872"/>
        </w:tabs>
        <w:spacing w:after="0" w:line="240" w:lineRule="auto"/>
        <w:ind w:left="720"/>
        <w:rPr>
          <w:rFonts w:ascii="Arial" w:eastAsia="Times New Roman" w:hAnsi="Arial" w:cs="Times New Roman"/>
          <w:b/>
          <w:sz w:val="24"/>
          <w:szCs w:val="20"/>
        </w:rPr>
      </w:pPr>
      <w:bookmarkStart w:id="0" w:name="_GoBack"/>
      <w:bookmarkEnd w:id="0"/>
      <w:r w:rsidRPr="00D61245">
        <w:rPr>
          <w:rFonts w:ascii="Arial" w:eastAsia="Times New Roman" w:hAnsi="Arial" w:cs="Times New Roman"/>
          <w:b/>
          <w:sz w:val="24"/>
          <w:szCs w:val="20"/>
        </w:rPr>
        <w:t xml:space="preserve"> A 2</w:t>
      </w:r>
      <w:r w:rsidRPr="00D61245">
        <w:rPr>
          <w:rFonts w:ascii="Arial" w:eastAsia="Times New Roman" w:hAnsi="Arial" w:cs="Times New Roman"/>
          <w:b/>
          <w:sz w:val="24"/>
          <w:szCs w:val="20"/>
          <w:vertAlign w:val="superscript"/>
        </w:rPr>
        <w:t>3</w:t>
      </w:r>
      <w:r w:rsidRPr="00D61245">
        <w:rPr>
          <w:rFonts w:ascii="Arial" w:eastAsia="Times New Roman" w:hAnsi="Arial" w:cs="Times New Roman"/>
          <w:b/>
          <w:sz w:val="24"/>
          <w:szCs w:val="20"/>
        </w:rPr>
        <w:t xml:space="preserve"> factorial design was constructed to test the effect of three different variables on the alertness of students in an early morning class.  The variables tested, the design matrix, and the responses are shown in the tables below.  </w:t>
      </w:r>
    </w:p>
    <w:p w:rsidR="00D61245" w:rsidRPr="00D61245" w:rsidRDefault="00D61245" w:rsidP="00D61245">
      <w:pPr>
        <w:tabs>
          <w:tab w:val="left" w:pos="576"/>
          <w:tab w:val="left" w:pos="1152"/>
          <w:tab w:val="left" w:pos="1872"/>
        </w:tabs>
        <w:spacing w:after="0" w:line="240" w:lineRule="auto"/>
        <w:ind w:left="576" w:hanging="576"/>
        <w:rPr>
          <w:rFonts w:ascii="Arial" w:eastAsia="Times New Roman" w:hAnsi="Arial"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214"/>
        <w:gridCol w:w="1503"/>
        <w:gridCol w:w="1800"/>
      </w:tblGrid>
      <w:tr w:rsidR="00D61245" w:rsidRPr="00D61245" w:rsidTr="001A0056">
        <w:tblPrEx>
          <w:tblCellMar>
            <w:top w:w="0" w:type="dxa"/>
            <w:bottom w:w="0" w:type="dxa"/>
          </w:tblCellMar>
        </w:tblPrEx>
        <w:trPr>
          <w:cantSplit/>
          <w:jc w:val="center"/>
        </w:trPr>
        <w:tc>
          <w:tcPr>
            <w:tcW w:w="2682" w:type="dxa"/>
            <w:gridSpan w:val="2"/>
          </w:tcPr>
          <w:p w:rsidR="00D61245" w:rsidRPr="00D61245" w:rsidRDefault="00D61245" w:rsidP="00D61245">
            <w:pPr>
              <w:tabs>
                <w:tab w:val="left" w:pos="576"/>
                <w:tab w:val="left" w:pos="1152"/>
                <w:tab w:val="left" w:pos="1872"/>
              </w:tabs>
              <w:spacing w:after="0" w:line="240" w:lineRule="auto"/>
              <w:ind w:left="576" w:hanging="576"/>
              <w:rPr>
                <w:rFonts w:ascii="Arial" w:eastAsia="Times New Roman" w:hAnsi="Arial" w:cs="Times New Roman"/>
                <w:sz w:val="24"/>
                <w:szCs w:val="20"/>
              </w:rPr>
            </w:pPr>
            <w:r w:rsidRPr="00D61245">
              <w:rPr>
                <w:rFonts w:ascii="Arial" w:eastAsia="Times New Roman" w:hAnsi="Arial" w:cs="Times New Roman"/>
                <w:sz w:val="24"/>
                <w:szCs w:val="20"/>
              </w:rPr>
              <w:t>Variable</w:t>
            </w:r>
          </w:p>
        </w:tc>
        <w:tc>
          <w:tcPr>
            <w:tcW w:w="1503" w:type="dxa"/>
          </w:tcPr>
          <w:p w:rsidR="00D61245" w:rsidRPr="00D61245" w:rsidRDefault="00D61245" w:rsidP="00D61245">
            <w:pPr>
              <w:tabs>
                <w:tab w:val="left" w:pos="576"/>
                <w:tab w:val="left" w:pos="1152"/>
                <w:tab w:val="left" w:pos="1872"/>
              </w:tabs>
              <w:spacing w:after="0" w:line="240" w:lineRule="auto"/>
              <w:ind w:left="576" w:hanging="576"/>
              <w:rPr>
                <w:rFonts w:ascii="Arial" w:eastAsia="Times New Roman" w:hAnsi="Arial" w:cs="Times New Roman"/>
                <w:sz w:val="24"/>
                <w:szCs w:val="20"/>
              </w:rPr>
            </w:pPr>
            <w:r w:rsidRPr="00D61245">
              <w:rPr>
                <w:rFonts w:ascii="Arial" w:eastAsia="Times New Roman" w:hAnsi="Arial" w:cs="Times New Roman"/>
                <w:sz w:val="24"/>
                <w:szCs w:val="20"/>
              </w:rPr>
              <w:t>Low Level</w:t>
            </w:r>
          </w:p>
        </w:tc>
        <w:tc>
          <w:tcPr>
            <w:tcW w:w="1800" w:type="dxa"/>
          </w:tcPr>
          <w:p w:rsidR="00D61245" w:rsidRPr="00D61245" w:rsidRDefault="00D61245" w:rsidP="00D61245">
            <w:pPr>
              <w:tabs>
                <w:tab w:val="left" w:pos="576"/>
                <w:tab w:val="left" w:pos="1152"/>
                <w:tab w:val="left" w:pos="1872"/>
              </w:tabs>
              <w:spacing w:after="0" w:line="240" w:lineRule="auto"/>
              <w:ind w:left="576" w:hanging="576"/>
              <w:rPr>
                <w:rFonts w:ascii="Arial" w:eastAsia="Times New Roman" w:hAnsi="Arial" w:cs="Times New Roman"/>
                <w:sz w:val="24"/>
                <w:szCs w:val="20"/>
              </w:rPr>
            </w:pPr>
            <w:r w:rsidRPr="00D61245">
              <w:rPr>
                <w:rFonts w:ascii="Arial" w:eastAsia="Times New Roman" w:hAnsi="Arial" w:cs="Times New Roman"/>
                <w:sz w:val="24"/>
                <w:szCs w:val="20"/>
              </w:rPr>
              <w:t>High Level</w:t>
            </w:r>
          </w:p>
        </w:tc>
      </w:tr>
      <w:tr w:rsidR="00D61245" w:rsidRPr="00D61245" w:rsidTr="001A0056">
        <w:tblPrEx>
          <w:tblCellMar>
            <w:top w:w="0" w:type="dxa"/>
            <w:bottom w:w="0" w:type="dxa"/>
          </w:tblCellMar>
        </w:tblPrEx>
        <w:trPr>
          <w:jc w:val="center"/>
        </w:trPr>
        <w:tc>
          <w:tcPr>
            <w:tcW w:w="468" w:type="dxa"/>
          </w:tcPr>
          <w:p w:rsidR="00D61245" w:rsidRPr="00D61245" w:rsidRDefault="00D61245" w:rsidP="00D61245">
            <w:pPr>
              <w:tabs>
                <w:tab w:val="left" w:pos="576"/>
                <w:tab w:val="left" w:pos="1152"/>
                <w:tab w:val="left" w:pos="1872"/>
              </w:tabs>
              <w:spacing w:after="0" w:line="240" w:lineRule="auto"/>
              <w:ind w:left="576" w:hanging="576"/>
              <w:rPr>
                <w:rFonts w:ascii="Arial" w:eastAsia="Times New Roman" w:hAnsi="Arial" w:cs="Times New Roman"/>
                <w:sz w:val="24"/>
                <w:szCs w:val="20"/>
              </w:rPr>
            </w:pPr>
            <w:r w:rsidRPr="00D61245">
              <w:rPr>
                <w:rFonts w:ascii="Arial" w:eastAsia="Times New Roman" w:hAnsi="Arial" w:cs="Times New Roman"/>
                <w:sz w:val="24"/>
                <w:szCs w:val="20"/>
              </w:rPr>
              <w:t>1</w:t>
            </w:r>
          </w:p>
        </w:tc>
        <w:tc>
          <w:tcPr>
            <w:tcW w:w="2214" w:type="dxa"/>
          </w:tcPr>
          <w:p w:rsidR="00D61245" w:rsidRPr="00D61245" w:rsidRDefault="00D61245" w:rsidP="00D61245">
            <w:pPr>
              <w:tabs>
                <w:tab w:val="left" w:pos="576"/>
                <w:tab w:val="left" w:pos="1152"/>
                <w:tab w:val="left" w:pos="1872"/>
              </w:tabs>
              <w:spacing w:after="0" w:line="240" w:lineRule="auto"/>
              <w:ind w:left="576" w:hanging="576"/>
              <w:rPr>
                <w:rFonts w:ascii="Arial" w:eastAsia="Times New Roman" w:hAnsi="Arial" w:cs="Times New Roman"/>
                <w:sz w:val="24"/>
                <w:szCs w:val="20"/>
              </w:rPr>
            </w:pPr>
            <w:r w:rsidRPr="00D61245">
              <w:rPr>
                <w:rFonts w:ascii="Arial" w:eastAsia="Times New Roman" w:hAnsi="Arial" w:cs="Times New Roman"/>
                <w:sz w:val="24"/>
                <w:szCs w:val="20"/>
              </w:rPr>
              <w:t>Hours of sleep</w:t>
            </w:r>
          </w:p>
        </w:tc>
        <w:tc>
          <w:tcPr>
            <w:tcW w:w="1503"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4</w:t>
            </w:r>
          </w:p>
        </w:tc>
        <w:tc>
          <w:tcPr>
            <w:tcW w:w="1800"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8</w:t>
            </w:r>
          </w:p>
        </w:tc>
      </w:tr>
      <w:tr w:rsidR="00D61245" w:rsidRPr="00D61245" w:rsidTr="001A0056">
        <w:tblPrEx>
          <w:tblCellMar>
            <w:top w:w="0" w:type="dxa"/>
            <w:bottom w:w="0" w:type="dxa"/>
          </w:tblCellMar>
        </w:tblPrEx>
        <w:trPr>
          <w:jc w:val="center"/>
        </w:trPr>
        <w:tc>
          <w:tcPr>
            <w:tcW w:w="468" w:type="dxa"/>
          </w:tcPr>
          <w:p w:rsidR="00D61245" w:rsidRPr="00D61245" w:rsidRDefault="00D61245" w:rsidP="00D61245">
            <w:pPr>
              <w:tabs>
                <w:tab w:val="left" w:pos="576"/>
                <w:tab w:val="left" w:pos="1152"/>
                <w:tab w:val="left" w:pos="1872"/>
              </w:tabs>
              <w:spacing w:after="0" w:line="240" w:lineRule="auto"/>
              <w:ind w:left="576" w:hanging="576"/>
              <w:rPr>
                <w:rFonts w:ascii="Arial" w:eastAsia="Times New Roman" w:hAnsi="Arial" w:cs="Times New Roman"/>
                <w:sz w:val="24"/>
                <w:szCs w:val="20"/>
              </w:rPr>
            </w:pPr>
            <w:r w:rsidRPr="00D61245">
              <w:rPr>
                <w:rFonts w:ascii="Arial" w:eastAsia="Times New Roman" w:hAnsi="Arial" w:cs="Times New Roman"/>
                <w:sz w:val="24"/>
                <w:szCs w:val="20"/>
              </w:rPr>
              <w:t>2</w:t>
            </w:r>
          </w:p>
        </w:tc>
        <w:tc>
          <w:tcPr>
            <w:tcW w:w="2214" w:type="dxa"/>
          </w:tcPr>
          <w:p w:rsidR="00D61245" w:rsidRPr="00D61245" w:rsidRDefault="00D61245" w:rsidP="00D61245">
            <w:pPr>
              <w:tabs>
                <w:tab w:val="left" w:pos="576"/>
                <w:tab w:val="left" w:pos="1152"/>
                <w:tab w:val="left" w:pos="1872"/>
              </w:tabs>
              <w:spacing w:after="0" w:line="240" w:lineRule="auto"/>
              <w:ind w:left="576" w:hanging="576"/>
              <w:rPr>
                <w:rFonts w:ascii="Arial" w:eastAsia="Times New Roman" w:hAnsi="Arial" w:cs="Times New Roman"/>
                <w:sz w:val="24"/>
                <w:szCs w:val="20"/>
              </w:rPr>
            </w:pPr>
            <w:r w:rsidRPr="00D61245">
              <w:rPr>
                <w:rFonts w:ascii="Arial" w:eastAsia="Times New Roman" w:hAnsi="Arial" w:cs="Times New Roman"/>
                <w:sz w:val="24"/>
                <w:szCs w:val="20"/>
              </w:rPr>
              <w:t>Ounces of coffee</w:t>
            </w:r>
          </w:p>
        </w:tc>
        <w:tc>
          <w:tcPr>
            <w:tcW w:w="1503"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6</w:t>
            </w:r>
          </w:p>
        </w:tc>
        <w:tc>
          <w:tcPr>
            <w:tcW w:w="1800"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12</w:t>
            </w:r>
          </w:p>
        </w:tc>
      </w:tr>
      <w:tr w:rsidR="00D61245" w:rsidRPr="00D61245" w:rsidTr="001A0056">
        <w:tblPrEx>
          <w:tblCellMar>
            <w:top w:w="0" w:type="dxa"/>
            <w:bottom w:w="0" w:type="dxa"/>
          </w:tblCellMar>
        </w:tblPrEx>
        <w:trPr>
          <w:jc w:val="center"/>
        </w:trPr>
        <w:tc>
          <w:tcPr>
            <w:tcW w:w="468" w:type="dxa"/>
          </w:tcPr>
          <w:p w:rsidR="00D61245" w:rsidRPr="00D61245" w:rsidRDefault="00D61245" w:rsidP="00D61245">
            <w:pPr>
              <w:tabs>
                <w:tab w:val="left" w:pos="576"/>
                <w:tab w:val="left" w:pos="1152"/>
                <w:tab w:val="left" w:pos="1872"/>
              </w:tabs>
              <w:spacing w:after="0" w:line="240" w:lineRule="auto"/>
              <w:ind w:left="576" w:hanging="576"/>
              <w:rPr>
                <w:rFonts w:ascii="Arial" w:eastAsia="Times New Roman" w:hAnsi="Arial" w:cs="Times New Roman"/>
                <w:sz w:val="24"/>
                <w:szCs w:val="20"/>
              </w:rPr>
            </w:pPr>
            <w:r w:rsidRPr="00D61245">
              <w:rPr>
                <w:rFonts w:ascii="Arial" w:eastAsia="Times New Roman" w:hAnsi="Arial" w:cs="Times New Roman"/>
                <w:sz w:val="24"/>
                <w:szCs w:val="20"/>
              </w:rPr>
              <w:t>3</w:t>
            </w:r>
          </w:p>
        </w:tc>
        <w:tc>
          <w:tcPr>
            <w:tcW w:w="2214" w:type="dxa"/>
          </w:tcPr>
          <w:p w:rsidR="00D61245" w:rsidRPr="00D61245" w:rsidRDefault="00D61245" w:rsidP="00D61245">
            <w:pPr>
              <w:tabs>
                <w:tab w:val="left" w:pos="576"/>
                <w:tab w:val="left" w:pos="1152"/>
                <w:tab w:val="left" w:pos="1872"/>
              </w:tabs>
              <w:spacing w:after="0" w:line="240" w:lineRule="auto"/>
              <w:ind w:left="576" w:hanging="576"/>
              <w:rPr>
                <w:rFonts w:ascii="Arial" w:eastAsia="Times New Roman" w:hAnsi="Arial" w:cs="Times New Roman"/>
                <w:sz w:val="24"/>
                <w:szCs w:val="20"/>
              </w:rPr>
            </w:pPr>
            <w:r w:rsidRPr="00D61245">
              <w:rPr>
                <w:rFonts w:ascii="Arial" w:eastAsia="Times New Roman" w:hAnsi="Arial" w:cs="Times New Roman"/>
                <w:sz w:val="24"/>
                <w:szCs w:val="20"/>
              </w:rPr>
              <w:t>Number of donuts</w:t>
            </w:r>
          </w:p>
        </w:tc>
        <w:tc>
          <w:tcPr>
            <w:tcW w:w="1503"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1</w:t>
            </w:r>
          </w:p>
        </w:tc>
        <w:tc>
          <w:tcPr>
            <w:tcW w:w="1800"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2</w:t>
            </w:r>
          </w:p>
        </w:tc>
      </w:tr>
    </w:tbl>
    <w:p w:rsidR="00D61245" w:rsidRPr="00D61245" w:rsidRDefault="00D61245" w:rsidP="00D61245">
      <w:pPr>
        <w:tabs>
          <w:tab w:val="left" w:pos="576"/>
          <w:tab w:val="left" w:pos="1152"/>
          <w:tab w:val="left" w:pos="1872"/>
        </w:tabs>
        <w:spacing w:after="0" w:line="240" w:lineRule="auto"/>
        <w:ind w:left="576" w:hanging="576"/>
        <w:rPr>
          <w:rFonts w:ascii="Arial" w:eastAsia="Times New Roman" w:hAnsi="Arial"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328"/>
        <w:gridCol w:w="1309"/>
        <w:gridCol w:w="1299"/>
        <w:gridCol w:w="1771"/>
        <w:gridCol w:w="1771"/>
      </w:tblGrid>
      <w:tr w:rsidR="00D61245" w:rsidRPr="00D61245" w:rsidTr="001A0056">
        <w:tblPrEx>
          <w:tblCellMar>
            <w:top w:w="0" w:type="dxa"/>
            <w:bottom w:w="0" w:type="dxa"/>
          </w:tblCellMar>
        </w:tblPrEx>
        <w:trPr>
          <w:jc w:val="center"/>
        </w:trPr>
        <w:tc>
          <w:tcPr>
            <w:tcW w:w="118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Test</w:t>
            </w:r>
          </w:p>
        </w:tc>
        <w:tc>
          <w:tcPr>
            <w:tcW w:w="132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1</w:t>
            </w:r>
          </w:p>
        </w:tc>
        <w:tc>
          <w:tcPr>
            <w:tcW w:w="130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2</w:t>
            </w:r>
          </w:p>
        </w:tc>
        <w:tc>
          <w:tcPr>
            <w:tcW w:w="129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3</w:t>
            </w: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1*3</w:t>
            </w: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Alertness (%)</w:t>
            </w:r>
          </w:p>
        </w:tc>
      </w:tr>
      <w:tr w:rsidR="00D61245" w:rsidRPr="00D61245" w:rsidTr="001A0056">
        <w:tblPrEx>
          <w:tblCellMar>
            <w:top w:w="0" w:type="dxa"/>
            <w:bottom w:w="0" w:type="dxa"/>
          </w:tblCellMar>
        </w:tblPrEx>
        <w:trPr>
          <w:jc w:val="center"/>
        </w:trPr>
        <w:tc>
          <w:tcPr>
            <w:tcW w:w="118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1</w:t>
            </w:r>
          </w:p>
        </w:tc>
        <w:tc>
          <w:tcPr>
            <w:tcW w:w="132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30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29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56</w:t>
            </w:r>
          </w:p>
        </w:tc>
      </w:tr>
      <w:tr w:rsidR="00D61245" w:rsidRPr="00D61245" w:rsidTr="001A0056">
        <w:tblPrEx>
          <w:tblCellMar>
            <w:top w:w="0" w:type="dxa"/>
            <w:bottom w:w="0" w:type="dxa"/>
          </w:tblCellMar>
        </w:tblPrEx>
        <w:trPr>
          <w:jc w:val="center"/>
        </w:trPr>
        <w:tc>
          <w:tcPr>
            <w:tcW w:w="118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2</w:t>
            </w:r>
          </w:p>
        </w:tc>
        <w:tc>
          <w:tcPr>
            <w:tcW w:w="132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30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29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72</w:t>
            </w:r>
          </w:p>
        </w:tc>
      </w:tr>
      <w:tr w:rsidR="00D61245" w:rsidRPr="00D61245" w:rsidTr="001A0056">
        <w:tblPrEx>
          <w:tblCellMar>
            <w:top w:w="0" w:type="dxa"/>
            <w:bottom w:w="0" w:type="dxa"/>
          </w:tblCellMar>
        </w:tblPrEx>
        <w:trPr>
          <w:jc w:val="center"/>
        </w:trPr>
        <w:tc>
          <w:tcPr>
            <w:tcW w:w="118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3</w:t>
            </w:r>
          </w:p>
        </w:tc>
        <w:tc>
          <w:tcPr>
            <w:tcW w:w="132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30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29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68</w:t>
            </w:r>
          </w:p>
        </w:tc>
      </w:tr>
      <w:tr w:rsidR="00D61245" w:rsidRPr="00D61245" w:rsidTr="001A0056">
        <w:tblPrEx>
          <w:tblCellMar>
            <w:top w:w="0" w:type="dxa"/>
            <w:bottom w:w="0" w:type="dxa"/>
          </w:tblCellMar>
        </w:tblPrEx>
        <w:trPr>
          <w:jc w:val="center"/>
        </w:trPr>
        <w:tc>
          <w:tcPr>
            <w:tcW w:w="118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4</w:t>
            </w:r>
          </w:p>
        </w:tc>
        <w:tc>
          <w:tcPr>
            <w:tcW w:w="132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30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29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89</w:t>
            </w:r>
          </w:p>
        </w:tc>
      </w:tr>
      <w:tr w:rsidR="00D61245" w:rsidRPr="00D61245" w:rsidTr="001A0056">
        <w:tblPrEx>
          <w:tblCellMar>
            <w:top w:w="0" w:type="dxa"/>
            <w:bottom w:w="0" w:type="dxa"/>
          </w:tblCellMar>
        </w:tblPrEx>
        <w:trPr>
          <w:jc w:val="center"/>
        </w:trPr>
        <w:tc>
          <w:tcPr>
            <w:tcW w:w="118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5</w:t>
            </w:r>
          </w:p>
        </w:tc>
        <w:tc>
          <w:tcPr>
            <w:tcW w:w="132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30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29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43</w:t>
            </w:r>
          </w:p>
        </w:tc>
      </w:tr>
      <w:tr w:rsidR="00D61245" w:rsidRPr="00D61245" w:rsidTr="001A0056">
        <w:tblPrEx>
          <w:tblCellMar>
            <w:top w:w="0" w:type="dxa"/>
            <w:bottom w:w="0" w:type="dxa"/>
          </w:tblCellMar>
        </w:tblPrEx>
        <w:trPr>
          <w:jc w:val="center"/>
        </w:trPr>
        <w:tc>
          <w:tcPr>
            <w:tcW w:w="118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6</w:t>
            </w:r>
          </w:p>
        </w:tc>
        <w:tc>
          <w:tcPr>
            <w:tcW w:w="132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30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29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62</w:t>
            </w:r>
          </w:p>
        </w:tc>
      </w:tr>
      <w:tr w:rsidR="00D61245" w:rsidRPr="00D61245" w:rsidTr="001A0056">
        <w:tblPrEx>
          <w:tblCellMar>
            <w:top w:w="0" w:type="dxa"/>
            <w:bottom w:w="0" w:type="dxa"/>
          </w:tblCellMar>
        </w:tblPrEx>
        <w:trPr>
          <w:jc w:val="center"/>
        </w:trPr>
        <w:tc>
          <w:tcPr>
            <w:tcW w:w="118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7</w:t>
            </w:r>
          </w:p>
        </w:tc>
        <w:tc>
          <w:tcPr>
            <w:tcW w:w="132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30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29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59</w:t>
            </w:r>
          </w:p>
        </w:tc>
      </w:tr>
      <w:tr w:rsidR="00D61245" w:rsidRPr="00D61245" w:rsidTr="001A0056">
        <w:tblPrEx>
          <w:tblCellMar>
            <w:top w:w="0" w:type="dxa"/>
            <w:bottom w:w="0" w:type="dxa"/>
          </w:tblCellMar>
        </w:tblPrEx>
        <w:trPr>
          <w:jc w:val="center"/>
        </w:trPr>
        <w:tc>
          <w:tcPr>
            <w:tcW w:w="118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8</w:t>
            </w:r>
          </w:p>
        </w:tc>
        <w:tc>
          <w:tcPr>
            <w:tcW w:w="1328"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30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299"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b/>
                <w:sz w:val="24"/>
                <w:szCs w:val="20"/>
              </w:rPr>
            </w:pPr>
            <w:r w:rsidRPr="00D61245">
              <w:rPr>
                <w:rFonts w:ascii="Arial" w:eastAsia="Times New Roman" w:hAnsi="Arial" w:cs="Times New Roman"/>
                <w:b/>
                <w:sz w:val="24"/>
                <w:szCs w:val="20"/>
              </w:rPr>
              <w:t>+</w:t>
            </w: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p>
        </w:tc>
        <w:tc>
          <w:tcPr>
            <w:tcW w:w="1771" w:type="dxa"/>
          </w:tcPr>
          <w:p w:rsidR="00D61245" w:rsidRPr="00D61245" w:rsidRDefault="00D61245" w:rsidP="00D61245">
            <w:pPr>
              <w:tabs>
                <w:tab w:val="left" w:pos="576"/>
                <w:tab w:val="left" w:pos="1152"/>
                <w:tab w:val="left" w:pos="1872"/>
              </w:tabs>
              <w:spacing w:after="0" w:line="240" w:lineRule="auto"/>
              <w:ind w:left="576" w:hanging="576"/>
              <w:jc w:val="center"/>
              <w:rPr>
                <w:rFonts w:ascii="Arial" w:eastAsia="Times New Roman" w:hAnsi="Arial" w:cs="Times New Roman"/>
                <w:sz w:val="24"/>
                <w:szCs w:val="20"/>
              </w:rPr>
            </w:pPr>
            <w:r w:rsidRPr="00D61245">
              <w:rPr>
                <w:rFonts w:ascii="Arial" w:eastAsia="Times New Roman" w:hAnsi="Arial" w:cs="Times New Roman"/>
                <w:sz w:val="24"/>
                <w:szCs w:val="20"/>
              </w:rPr>
              <w:t>75</w:t>
            </w:r>
          </w:p>
        </w:tc>
      </w:tr>
    </w:tbl>
    <w:p w:rsidR="00D61245" w:rsidRPr="00D61245" w:rsidRDefault="00D61245" w:rsidP="00D61245">
      <w:pPr>
        <w:tabs>
          <w:tab w:val="left" w:pos="576"/>
          <w:tab w:val="left" w:pos="1152"/>
          <w:tab w:val="left" w:pos="1872"/>
        </w:tabs>
        <w:spacing w:after="0" w:line="240" w:lineRule="auto"/>
        <w:ind w:left="576" w:hanging="576"/>
        <w:rPr>
          <w:rFonts w:ascii="Arial" w:eastAsia="Times New Roman" w:hAnsi="Arial" w:cs="Times New Roman"/>
          <w:sz w:val="24"/>
          <w:szCs w:val="20"/>
        </w:rPr>
      </w:pPr>
    </w:p>
    <w:p w:rsidR="00D61245" w:rsidRPr="00D61245" w:rsidRDefault="00D61245" w:rsidP="00D61245">
      <w:pPr>
        <w:widowControl w:val="0"/>
        <w:tabs>
          <w:tab w:val="left" w:pos="576"/>
          <w:tab w:val="left" w:pos="1152"/>
          <w:tab w:val="left" w:pos="1872"/>
        </w:tabs>
        <w:autoSpaceDE w:val="0"/>
        <w:autoSpaceDN w:val="0"/>
        <w:adjustRightInd w:val="0"/>
        <w:spacing w:after="0" w:line="360" w:lineRule="auto"/>
        <w:ind w:left="576" w:hanging="576"/>
        <w:rPr>
          <w:rFonts w:ascii="Arial" w:eastAsia="Times New Roman" w:hAnsi="Arial" w:cs="Times New Roman"/>
          <w:b/>
          <w:sz w:val="24"/>
          <w:szCs w:val="20"/>
        </w:rPr>
      </w:pPr>
      <w:r w:rsidRPr="00D61245">
        <w:rPr>
          <w:rFonts w:ascii="Arial" w:eastAsia="Times New Roman" w:hAnsi="Arial" w:cs="Times New Roman"/>
          <w:sz w:val="24"/>
          <w:szCs w:val="20"/>
        </w:rPr>
        <w:t xml:space="preserve"> </w:t>
      </w:r>
      <w:r w:rsidRPr="00D61245">
        <w:rPr>
          <w:rFonts w:ascii="Arial" w:eastAsia="Times New Roman" w:hAnsi="Arial" w:cs="Times New Roman"/>
          <w:b/>
          <w:sz w:val="24"/>
          <w:szCs w:val="20"/>
        </w:rPr>
        <w:t>Calculate an estimate of the main effect for factor 2 and the interaction effect for factors 1 and 3.   Draw the interaction graph.</w:t>
      </w:r>
    </w:p>
    <w:p w:rsidR="00914CDC" w:rsidRDefault="00914CDC"/>
    <w:sectPr w:rsidR="00914CDC" w:rsidSect="00DE2D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8D5"/>
    <w:multiLevelType w:val="hybridMultilevel"/>
    <w:tmpl w:val="6966EBC0"/>
    <w:lvl w:ilvl="0" w:tplc="DD408264">
      <w:start w:val="1"/>
      <w:numFmt w:val="decimal"/>
      <w:lvlText w:val="%1."/>
      <w:lvlJc w:val="left"/>
      <w:pPr>
        <w:tabs>
          <w:tab w:val="num" w:pos="720"/>
        </w:tabs>
        <w:ind w:left="720" w:hanging="360"/>
      </w:pPr>
      <w:rPr>
        <w:rFonts w:cs="Verdana,Bold" w:hint="default"/>
        <w:color w:val="auto"/>
      </w:rPr>
    </w:lvl>
    <w:lvl w:ilvl="1" w:tplc="9D00921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45"/>
    <w:rsid w:val="00914CDC"/>
    <w:rsid w:val="00D6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dc:creator>
  <cp:lastModifiedBy>Clayton</cp:lastModifiedBy>
  <cp:revision>1</cp:revision>
  <dcterms:created xsi:type="dcterms:W3CDTF">2012-02-19T15:46:00Z</dcterms:created>
  <dcterms:modified xsi:type="dcterms:W3CDTF">2012-02-19T15:46:00Z</dcterms:modified>
</cp:coreProperties>
</file>