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424" w:rsidRDefault="007F63C6" w:rsidP="007F63C6">
      <w:pPr>
        <w:pStyle w:val="ListParagraph"/>
        <w:numPr>
          <w:ilvl w:val="0"/>
          <w:numId w:val="1"/>
        </w:numPr>
      </w:pPr>
      <w:r>
        <w:t>You have just been hired as the controller of Land’s End Hotel. The hotel prepares monthly responsibility income statements in which all fixed costs are allocated among the various profit centers in the hotel, based on the relative amounts of revenue generated by each profit center.</w:t>
      </w:r>
    </w:p>
    <w:p w:rsidR="007F63C6" w:rsidRDefault="007F63C6" w:rsidP="007F63C6">
      <w:pPr>
        <w:ind w:firstLine="360"/>
      </w:pPr>
      <w:r>
        <w:t xml:space="preserve">Robert Chamberlain, manager of the hotel dining room, argues that this approach understates the profitability of his department. “Through developing a reputation as a fine restaurant, the dining room has significantly increased its revenue. Yet the more revenue we earn, the larger the </w:t>
      </w:r>
      <w:r w:rsidR="00610A0C">
        <w:t>percentage of</w:t>
      </w:r>
      <w:r>
        <w:t xml:space="preserve"> the hotel’s </w:t>
      </w:r>
      <w:r w:rsidR="00610A0C">
        <w:t>operating</w:t>
      </w:r>
      <w:r>
        <w:t xml:space="preserve"> costs that are charged against our department. Also, whenever vacancies go up, rental revenue goes down, and the dining room is charged with a still greater percentage of overall operating costs. Our strong performance is concealed by poor performance in departments responsible for keeping occupancy rates up.” Chamberlain suggests that fixed costs relating to the hotel should be allocated among the profit centers based on the number of square feet occupied by each department.</w:t>
      </w:r>
    </w:p>
    <w:p w:rsidR="007F63C6" w:rsidRDefault="007F63C6" w:rsidP="007F63C6">
      <w:r>
        <w:t xml:space="preserve">Debra Meetenburg, manager of the Sunset lounge, objects to Chamberlain’s proposal. She points out that the lounge is very big, because it is designed for hotel guests to read, relax, and watch the sunset. Although the lounge does serve drinks, the revenue earned in the lounge is small in relation to its square footage. Many guests just come to the lounge for the free hors d’oeuvres and don’t even order a drink. Chamberlain’s proposal would cause the lounge to appear unprofitable, yet a hotel </w:t>
      </w:r>
      <w:r w:rsidR="003B6B3F">
        <w:t>must have some “open space” for its guests to sit and relax.</w:t>
      </w:r>
    </w:p>
    <w:p w:rsidR="003B6B3F" w:rsidRDefault="003B6B3F" w:rsidP="007F63C6">
      <w:r>
        <w:t>Instructions</w:t>
      </w:r>
    </w:p>
    <w:p w:rsidR="003B6B3F" w:rsidRDefault="003B6B3F" w:rsidP="007F63C6">
      <w:r>
        <w:t>With a group students:</w:t>
      </w:r>
    </w:p>
    <w:p w:rsidR="003B6B3F" w:rsidRDefault="003B6B3F" w:rsidP="003B6B3F">
      <w:pPr>
        <w:pStyle w:val="ListParagraph"/>
        <w:numPr>
          <w:ilvl w:val="0"/>
          <w:numId w:val="2"/>
        </w:numPr>
      </w:pPr>
      <w:r>
        <w:t>Separately evaluate the points raised by each of the two managers.</w:t>
      </w:r>
    </w:p>
    <w:p w:rsidR="003B6B3F" w:rsidRDefault="003B6B3F" w:rsidP="003B6B3F">
      <w:pPr>
        <w:pStyle w:val="ListParagraph"/>
        <w:numPr>
          <w:ilvl w:val="0"/>
          <w:numId w:val="2"/>
        </w:numPr>
      </w:pPr>
      <w:r>
        <w:t>Suggest an approach to allocating the hotel’s fixed costs among the various profit centers.</w:t>
      </w:r>
    </w:p>
    <w:p w:rsidR="003B6B3F" w:rsidRDefault="003B6B3F" w:rsidP="003B6B3F"/>
    <w:p w:rsidR="003B6B3F" w:rsidRDefault="003B6B3F" w:rsidP="003B6B3F">
      <w:pPr>
        <w:pStyle w:val="ListParagraph"/>
        <w:numPr>
          <w:ilvl w:val="0"/>
          <w:numId w:val="1"/>
        </w:numPr>
      </w:pPr>
      <w:r>
        <w:t xml:space="preserve">The management </w:t>
      </w:r>
      <w:r w:rsidR="006E1424">
        <w:t>of Metro Printers is considering a proposal to replace some existing equipment with a new highly efficient laser printer. The existing equipment has a current book value of $2,200,000 and a remaining life (if not replaced) of 10 years. The laser printer has a cost of $1,300,000 and an expected useful life of 10 years. The laser printer would increase the company’s annual cash flows by reducing operating costs and by increasing the company’s ability to generate revenue. Susan Mills, controller of Metro Printers, has prepared the following estimates of the laser printer’s effect on annual earnings and cash flows:</w:t>
      </w:r>
    </w:p>
    <w:p w:rsidR="006E1424" w:rsidRDefault="006E1424" w:rsidP="006E1424">
      <w:pPr>
        <w:pStyle w:val="ListParagraph"/>
      </w:pPr>
    </w:p>
    <w:p w:rsidR="009C04E9" w:rsidRDefault="009C04E9" w:rsidP="006E1424">
      <w:pPr>
        <w:pStyle w:val="ListParagraph"/>
      </w:pPr>
    </w:p>
    <w:p w:rsidR="009C04E9" w:rsidRDefault="009C04E9" w:rsidP="006E1424">
      <w:pPr>
        <w:pStyle w:val="ListParagraph"/>
      </w:pPr>
    </w:p>
    <w:p w:rsidR="009C04E9" w:rsidRDefault="009C04E9" w:rsidP="006E1424">
      <w:pPr>
        <w:pStyle w:val="ListParagraph"/>
      </w:pPr>
    </w:p>
    <w:p w:rsidR="009C04E9" w:rsidRDefault="009C04E9" w:rsidP="006E1424">
      <w:pPr>
        <w:pStyle w:val="ListParagraph"/>
      </w:pPr>
    </w:p>
    <w:p w:rsidR="009C04E9" w:rsidRDefault="009C04E9" w:rsidP="006E1424">
      <w:pPr>
        <w:pStyle w:val="ListParagraph"/>
      </w:pPr>
    </w:p>
    <w:p w:rsidR="009C04E9" w:rsidRDefault="009C04E9" w:rsidP="006E1424">
      <w:pPr>
        <w:pStyle w:val="ListParagraph"/>
      </w:pPr>
    </w:p>
    <w:p w:rsidR="009C04E9" w:rsidRDefault="009C04E9" w:rsidP="006E1424">
      <w:pPr>
        <w:pStyle w:val="ListParagraph"/>
      </w:pPr>
    </w:p>
    <w:p w:rsidR="006E1424" w:rsidRDefault="006E1424" w:rsidP="006E1424">
      <w:pPr>
        <w:pStyle w:val="ListParagraph"/>
      </w:pPr>
      <w:r>
        <w:lastRenderedPageBreak/>
        <w:t>Estimated increase in annual cash flows (before taxes):</w:t>
      </w:r>
    </w:p>
    <w:p w:rsidR="006E1424" w:rsidRDefault="006E1424" w:rsidP="006E1424">
      <w:pPr>
        <w:pStyle w:val="ListParagraph"/>
      </w:pPr>
      <w:r>
        <w:tab/>
        <w:t>Incremental revenue………………………………………………………………….. $140,000</w:t>
      </w:r>
    </w:p>
    <w:p w:rsidR="006E1424" w:rsidRDefault="006E1424" w:rsidP="006E1424">
      <w:pPr>
        <w:pStyle w:val="ListParagraph"/>
      </w:pPr>
      <w:r>
        <w:tab/>
        <w:t xml:space="preserve">Cost savings (other than depreciation)…………………………………………  </w:t>
      </w:r>
      <w:r w:rsidRPr="009C04E9">
        <w:rPr>
          <w:u w:val="single"/>
        </w:rPr>
        <w:t>110,000</w:t>
      </w:r>
      <w:r>
        <w:t xml:space="preserve">     </w:t>
      </w:r>
      <w:r w:rsidR="009C04E9">
        <w:t xml:space="preserve">   </w:t>
      </w:r>
      <w:r>
        <w:t>$250,000</w:t>
      </w:r>
    </w:p>
    <w:p w:rsidR="006E1424" w:rsidRDefault="006E1424" w:rsidP="006E1424">
      <w:pPr>
        <w:pStyle w:val="ListParagraph"/>
      </w:pPr>
      <w:r>
        <w:t>Reduction in annual depreciation expense:</w:t>
      </w:r>
    </w:p>
    <w:p w:rsidR="006E1424" w:rsidRDefault="006E1424" w:rsidP="006E1424">
      <w:pPr>
        <w:pStyle w:val="ListParagraph"/>
      </w:pPr>
      <w:r>
        <w:tab/>
        <w:t>Depreciation on existing equipment……………………………………………$220,000</w:t>
      </w:r>
    </w:p>
    <w:p w:rsidR="006E1424" w:rsidRDefault="006E1424" w:rsidP="006E1424">
      <w:pPr>
        <w:pStyle w:val="ListParagraph"/>
      </w:pPr>
      <w:r>
        <w:tab/>
        <w:t xml:space="preserve">Depreciation on laser printer……………………………………………………….  </w:t>
      </w:r>
      <w:r w:rsidRPr="009C04E9">
        <w:rPr>
          <w:u w:val="single"/>
        </w:rPr>
        <w:t xml:space="preserve">130,000    </w:t>
      </w:r>
      <w:r>
        <w:t xml:space="preserve">      </w:t>
      </w:r>
      <w:r w:rsidR="009C04E9">
        <w:t xml:space="preserve">   </w:t>
      </w:r>
      <w:r w:rsidRPr="009C04E9">
        <w:rPr>
          <w:u w:val="single"/>
        </w:rPr>
        <w:t>90,000</w:t>
      </w:r>
    </w:p>
    <w:p w:rsidR="006E1424" w:rsidRDefault="009C04E9" w:rsidP="006E1424">
      <w:pPr>
        <w:pStyle w:val="ListParagraph"/>
      </w:pPr>
      <w:r>
        <w:t>Estimated increase in income before income taxes………………………………………………………..$340,000</w:t>
      </w:r>
    </w:p>
    <w:p w:rsidR="009C04E9" w:rsidRDefault="009C04E9" w:rsidP="006E1424">
      <w:pPr>
        <w:pStyle w:val="ListParagraph"/>
      </w:pPr>
      <w:r>
        <w:t xml:space="preserve">Increase in annual income taxes (40%)………………………………………………………………………..     </w:t>
      </w:r>
      <w:r w:rsidRPr="009C04E9">
        <w:rPr>
          <w:u w:val="single"/>
        </w:rPr>
        <w:t>136,000</w:t>
      </w:r>
    </w:p>
    <w:p w:rsidR="009C04E9" w:rsidRDefault="009C04E9" w:rsidP="006E1424">
      <w:pPr>
        <w:pStyle w:val="ListParagraph"/>
      </w:pPr>
      <w:r>
        <w:t xml:space="preserve">Estimated increase in annual net income……………………………………………………………………    </w:t>
      </w:r>
      <w:r w:rsidRPr="009C04E9">
        <w:rPr>
          <w:b/>
          <w:u w:val="single"/>
        </w:rPr>
        <w:t>$204,000</w:t>
      </w:r>
    </w:p>
    <w:p w:rsidR="009C04E9" w:rsidRDefault="009C04E9" w:rsidP="006E1424">
      <w:pPr>
        <w:pStyle w:val="ListParagraph"/>
      </w:pPr>
      <w:r>
        <w:t>Estimated increase in annual net cash flows</w:t>
      </w:r>
    </w:p>
    <w:p w:rsidR="009C04E9" w:rsidRDefault="009C04E9" w:rsidP="006E1424">
      <w:pPr>
        <w:pStyle w:val="ListParagraph"/>
      </w:pPr>
      <w:r>
        <w:tab/>
        <w:t xml:space="preserve">($250,000 - $136,000)……………………………………………………………………………………. </w:t>
      </w:r>
      <w:r w:rsidRPr="009C04E9">
        <w:rPr>
          <w:b/>
          <w:u w:val="single"/>
        </w:rPr>
        <w:t>$114,000</w:t>
      </w:r>
    </w:p>
    <w:p w:rsidR="009C04E9" w:rsidRDefault="009C04E9" w:rsidP="009C04E9">
      <w:r>
        <w:tab/>
        <w:t xml:space="preserve">Don Adams, a director of Metro Printers, makes the following observation: “These estimates look fine, but won’t we take a huge loss in the current year on the sale of our existing equipment? </w:t>
      </w:r>
      <w:r w:rsidR="00610A0C">
        <w:t>Softer</w:t>
      </w:r>
      <w:r>
        <w:t xml:space="preserve"> the invention of the laser printer, I doubt that our old equipment can be sold for much at all.” In response, Mills provides the following information about the expected loss on the sale of the existing equipment:</w:t>
      </w:r>
    </w:p>
    <w:p w:rsidR="009C04E9" w:rsidRDefault="009C04E9" w:rsidP="009C04E9">
      <w:r>
        <w:tab/>
        <w:t>Book value of existing printing equipment...............................................</w:t>
      </w:r>
      <w:r>
        <w:tab/>
      </w:r>
      <w:r>
        <w:tab/>
        <w:t>$2,200,000</w:t>
      </w:r>
    </w:p>
    <w:p w:rsidR="009C04E9" w:rsidRDefault="009C04E9" w:rsidP="009C04E9">
      <w:r>
        <w:tab/>
        <w:t>Estimated current sales price, net of removal costs……………………………….</w:t>
      </w:r>
      <w:r>
        <w:tab/>
      </w:r>
      <w:r>
        <w:tab/>
      </w:r>
      <w:r w:rsidRPr="00B37A2B">
        <w:rPr>
          <w:u w:val="single"/>
        </w:rPr>
        <w:t xml:space="preserve">     200,000</w:t>
      </w:r>
    </w:p>
    <w:p w:rsidR="009C04E9" w:rsidRDefault="009C04E9" w:rsidP="009C04E9">
      <w:r>
        <w:tab/>
        <w:t>Estimated loss on sale, before income taxes………………………………………….</w:t>
      </w:r>
      <w:r>
        <w:tab/>
      </w:r>
      <w:r>
        <w:tab/>
        <w:t>$2,000,000</w:t>
      </w:r>
    </w:p>
    <w:p w:rsidR="009C04E9" w:rsidRDefault="009C04E9" w:rsidP="009C04E9">
      <w:r>
        <w:tab/>
        <w:t>Reduction in current year’s income taxes as a result of loss (40%)………….</w:t>
      </w:r>
      <w:r>
        <w:tab/>
      </w:r>
      <w:r>
        <w:tab/>
      </w:r>
      <w:r w:rsidRPr="00B37A2B">
        <w:rPr>
          <w:u w:val="single"/>
        </w:rPr>
        <w:t xml:space="preserve">      800,000</w:t>
      </w:r>
    </w:p>
    <w:p w:rsidR="009C04E9" w:rsidRPr="00B37A2B" w:rsidRDefault="009C04E9" w:rsidP="009C04E9">
      <w:pPr>
        <w:rPr>
          <w:b/>
          <w:u w:val="single"/>
        </w:rPr>
      </w:pPr>
      <w:r>
        <w:tab/>
        <w:t>Loss on sale of existing equipment, net of tax savings………………………………</w:t>
      </w:r>
      <w:r>
        <w:tab/>
      </w:r>
      <w:r w:rsidRPr="00B37A2B">
        <w:rPr>
          <w:b/>
          <w:u w:val="single"/>
        </w:rPr>
        <w:t>$1,200,000</w:t>
      </w:r>
    </w:p>
    <w:p w:rsidR="009C04E9" w:rsidRDefault="00B37A2B" w:rsidP="009C04E9">
      <w:r>
        <w:tab/>
        <w:t>Adams replies, “Good grief, our loss would be almost as great as the cost of the laser itself. Add this $1,200,000 loss to the $1,300,000 cost of the laser, and we’re into this new equipment for $2,500,000. I’d go along with a cost of $1,300,000, but $2,500,000 is out of question.”</w:t>
      </w:r>
    </w:p>
    <w:p w:rsidR="00B37A2B" w:rsidRDefault="00B37A2B" w:rsidP="009C04E9">
      <w:r>
        <w:t>Instructions</w:t>
      </w:r>
    </w:p>
    <w:p w:rsidR="00B37A2B" w:rsidRDefault="00B37A2B" w:rsidP="00B37A2B">
      <w:pPr>
        <w:pStyle w:val="ListParagraph"/>
        <w:numPr>
          <w:ilvl w:val="0"/>
          <w:numId w:val="3"/>
        </w:numPr>
      </w:pPr>
      <w:r>
        <w:t>Use Exhibits 26-3 and 26-4 to help compute the net present value of the proposal to sell the existing equipment and buy the laser printer, discounted at an annual rate of 15 percent. In your computation, make the following assumptions regarding the timing of cash flows:</w:t>
      </w:r>
    </w:p>
    <w:p w:rsidR="00B37A2B" w:rsidRDefault="00B37A2B" w:rsidP="00B37A2B">
      <w:pPr>
        <w:pStyle w:val="ListParagraph"/>
        <w:numPr>
          <w:ilvl w:val="0"/>
          <w:numId w:val="4"/>
        </w:numPr>
      </w:pPr>
      <w:r>
        <w:t>The purchase price of the laser printer will be paid in cash immediately.</w:t>
      </w:r>
    </w:p>
    <w:p w:rsidR="00B37A2B" w:rsidRDefault="00B37A2B" w:rsidP="00B37A2B">
      <w:pPr>
        <w:pStyle w:val="ListParagraph"/>
        <w:numPr>
          <w:ilvl w:val="0"/>
          <w:numId w:val="4"/>
        </w:numPr>
      </w:pPr>
      <w:r>
        <w:t>The $200,000 sales price of the existing equipment will be received in cash immediately.</w:t>
      </w:r>
    </w:p>
    <w:p w:rsidR="00B37A2B" w:rsidRDefault="00B37A2B" w:rsidP="00B37A2B">
      <w:pPr>
        <w:pStyle w:val="ListParagraph"/>
        <w:numPr>
          <w:ilvl w:val="0"/>
          <w:numId w:val="4"/>
        </w:numPr>
      </w:pPr>
      <w:r>
        <w:t>The income tax benefit from selling the equipment will be realized one year from today.</w:t>
      </w:r>
    </w:p>
    <w:p w:rsidR="00B37A2B" w:rsidRDefault="00B37A2B" w:rsidP="00B37A2B">
      <w:pPr>
        <w:pStyle w:val="ListParagraph"/>
        <w:numPr>
          <w:ilvl w:val="0"/>
          <w:numId w:val="4"/>
        </w:numPr>
      </w:pPr>
      <w:r>
        <w:t>Metro uses straight-line depreciation in its income tax returns as well as its financial statements.</w:t>
      </w:r>
    </w:p>
    <w:p w:rsidR="00B37A2B" w:rsidRDefault="00B37A2B" w:rsidP="00B37A2B">
      <w:pPr>
        <w:pStyle w:val="ListParagraph"/>
        <w:numPr>
          <w:ilvl w:val="0"/>
          <w:numId w:val="4"/>
        </w:numPr>
      </w:pPr>
      <w:r>
        <w:t>The annual net cash flows may be regarded as received at year-end for each of the next 10 years.</w:t>
      </w:r>
    </w:p>
    <w:p w:rsidR="00B37A2B" w:rsidRDefault="00B37A2B" w:rsidP="00B37A2B">
      <w:pPr>
        <w:pStyle w:val="ListParagraph"/>
        <w:numPr>
          <w:ilvl w:val="0"/>
          <w:numId w:val="3"/>
        </w:numPr>
      </w:pPr>
      <w:r>
        <w:lastRenderedPageBreak/>
        <w:t xml:space="preserve">Is the cost to Metro Printers of acquiring the laser printer $2,500,000, as Adams suggests? Explain fully. </w:t>
      </w:r>
    </w:p>
    <w:p w:rsidR="00B37A2B" w:rsidRDefault="00B37A2B" w:rsidP="00B37A2B">
      <w:pPr>
        <w:ind w:left="720"/>
      </w:pPr>
    </w:p>
    <w:p w:rsidR="00B37A2B" w:rsidRDefault="00B37A2B" w:rsidP="009C04E9"/>
    <w:sectPr w:rsidR="00B37A2B" w:rsidSect="00F77F7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2193B"/>
    <w:multiLevelType w:val="hybridMultilevel"/>
    <w:tmpl w:val="5F641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C667E6"/>
    <w:multiLevelType w:val="hybridMultilevel"/>
    <w:tmpl w:val="0C9CF9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EF3FE9"/>
    <w:multiLevelType w:val="hybridMultilevel"/>
    <w:tmpl w:val="275A1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490C4B"/>
    <w:multiLevelType w:val="hybridMultilevel"/>
    <w:tmpl w:val="9A24C6EE"/>
    <w:lvl w:ilvl="0" w:tplc="1E262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F63C6"/>
    <w:rsid w:val="003B6B3F"/>
    <w:rsid w:val="00610A0C"/>
    <w:rsid w:val="006E1424"/>
    <w:rsid w:val="007F63C6"/>
    <w:rsid w:val="00891825"/>
    <w:rsid w:val="009C04E9"/>
    <w:rsid w:val="00AC31DB"/>
    <w:rsid w:val="00B37A2B"/>
    <w:rsid w:val="00F77F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F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3C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771</Words>
  <Characters>4399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GlaxoSmithKline</Company>
  <LinksUpToDate>false</LinksUpToDate>
  <CharactersWithSpaces>5160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tls71627</dc:creator>
  <cp:keywords/>
  <dc:description/>
  <cp:lastModifiedBy>tls71627</cp:lastModifiedBy>
  <cp:revision>3</cp:revision>
  <dcterms:created xsi:type="dcterms:W3CDTF">2012-02-03T21:05:00Z</dcterms:created>
  <dcterms:modified xsi:type="dcterms:W3CDTF">2012-02-03T22:01:00Z</dcterms:modified>
</cp:coreProperties>
</file>