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2765A5">
      <w:pPr>
        <w:rPr>
          <w:rFonts w:eastAsiaTheme="minorEastAsia"/>
        </w:rPr>
      </w:pPr>
      <w:r>
        <w:t>A particle of mass</w:t>
      </w:r>
      <w:r w:rsidR="009B374A">
        <w:t xml:space="preserve"> </w:t>
      </w:r>
      <m:oMath>
        <m:r>
          <w:rPr>
            <w:rFonts w:ascii="Cambria Math" w:hAnsi="Cambria Math"/>
          </w:rPr>
          <m:t>m</m:t>
        </m:r>
      </m:oMath>
      <w:r>
        <w:t xml:space="preserve"> is subject to the one-dimensional harmonic oscillator potential. Write down the first three normalised </w:t>
      </w:r>
      <w:proofErr w:type="spellStart"/>
      <w:r>
        <w:t>eigenfunctions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and the corresponding eigenvalues.</w:t>
      </w:r>
    </w:p>
    <w:p w:rsidR="002765A5" w:rsidRDefault="002765A5">
      <w:pPr>
        <w:rPr>
          <w:rFonts w:eastAsiaTheme="minorEastAsia"/>
        </w:rPr>
      </w:pPr>
      <w:r>
        <w:rPr>
          <w:rFonts w:eastAsiaTheme="minorEastAsia"/>
        </w:rPr>
        <w:t xml:space="preserve">Initially the </w:t>
      </w:r>
      <w:proofErr w:type="spellStart"/>
      <w:r>
        <w:rPr>
          <w:rFonts w:eastAsiaTheme="minorEastAsia"/>
        </w:rPr>
        <w:t>wavefunction</w:t>
      </w:r>
      <w:proofErr w:type="spellEnd"/>
      <w:r>
        <w:rPr>
          <w:rFonts w:eastAsiaTheme="minorEastAsia"/>
        </w:rPr>
        <w:t xml:space="preserve"> is in a mixed state of the form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7α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e>
                      </m:rad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α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</m:oMath>
      </m:oMathPara>
    </w:p>
    <w:p w:rsidR="002765A5" w:rsidRDefault="000170AF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m:oMath>
        <w:proofErr w:type="gramEnd"/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α=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ℏ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mω</m:t>
                </m:r>
              </m:den>
            </m:f>
          </m:e>
        </m:rad>
      </m:oMath>
      <w:r w:rsidR="002765A5">
        <w:rPr>
          <w:rFonts w:eastAsiaTheme="minorEastAsia"/>
        </w:rPr>
        <w:t xml:space="preserve">. Let </w:t>
      </w:r>
      <m:oMath>
        <m:r>
          <w:rPr>
            <w:rFonts w:ascii="Cambria Math" w:eastAsiaTheme="minorEastAsia" w:hAnsi="Cambria Math"/>
          </w:rPr>
          <m:t>ψ(x)</m:t>
        </m:r>
      </m:oMath>
      <w:r w:rsidR="002765A5">
        <w:rPr>
          <w:rFonts w:eastAsiaTheme="minorEastAsia"/>
        </w:rPr>
        <w:t xml:space="preserve"> be written in terms of the normalised eigenfunctions of the harmonic oscillator</w:t>
      </w:r>
      <w:r w:rsidR="002765A5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e>
          </m:nary>
        </m:oMath>
      </m:oMathPara>
    </w:p>
    <w:p w:rsidR="002765A5" w:rsidRPr="002765A5" w:rsidRDefault="002765A5">
      <w:pPr>
        <w:rPr>
          <w:rFonts w:eastAsiaTheme="minorEastAsia"/>
        </w:rPr>
      </w:pPr>
      <w:r>
        <w:rPr>
          <w:rFonts w:eastAsiaTheme="minorEastAsia"/>
        </w:rPr>
        <w:t xml:space="preserve">Calculate the </w:t>
      </w:r>
      <w:r w:rsidR="000170AF">
        <w:rPr>
          <w:rFonts w:eastAsiaTheme="minorEastAsia"/>
        </w:rPr>
        <w:t>coefficients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. </w:t>
      </w:r>
      <w:r w:rsidR="000170AF">
        <w:rPr>
          <w:rFonts w:eastAsiaTheme="minorEastAsia"/>
        </w:rPr>
        <w:t>Hence</w:t>
      </w:r>
      <w:r>
        <w:rPr>
          <w:rFonts w:eastAsiaTheme="minorEastAsia"/>
        </w:rPr>
        <w:t xml:space="preserve"> determine the possible outcomes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and associated probabilities of a measurement of the particle’s energy. What will the energy be after making a measurement?</w:t>
      </w:r>
    </w:p>
    <w:sectPr w:rsidR="002765A5" w:rsidRPr="002765A5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65A5"/>
    <w:rsid w:val="000170AF"/>
    <w:rsid w:val="001014A5"/>
    <w:rsid w:val="002765A5"/>
    <w:rsid w:val="0048422C"/>
    <w:rsid w:val="00930520"/>
    <w:rsid w:val="009B374A"/>
    <w:rsid w:val="00BA0B7B"/>
    <w:rsid w:val="00F0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5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2012-01-16T12:13:00Z</dcterms:created>
  <dcterms:modified xsi:type="dcterms:W3CDTF">2012-01-16T12:46:00Z</dcterms:modified>
</cp:coreProperties>
</file>