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58" w:rsidRPr="005C529B" w:rsidRDefault="008E3858" w:rsidP="008E3858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C529B">
        <w:rPr>
          <w:rFonts w:ascii="Avenir-Black" w:hAnsi="Avenir-Black" w:cs="Avenir-Black"/>
          <w:sz w:val="24"/>
          <w:szCs w:val="24"/>
        </w:rPr>
        <w:t>Ethical and Social Issues</w:t>
      </w:r>
      <w:r>
        <w:rPr>
          <w:rFonts w:ascii="Avenir-Black" w:hAnsi="Avenir-Black" w:cs="Avenir-Black"/>
          <w:sz w:val="24"/>
          <w:szCs w:val="24"/>
        </w:rPr>
        <w:t xml:space="preserve"> </w:t>
      </w:r>
      <w:r w:rsidRPr="005C529B">
        <w:rPr>
          <w:rFonts w:ascii="Avenir-Black" w:hAnsi="Avenir-Black" w:cs="Avenir-Black"/>
          <w:sz w:val="24"/>
          <w:szCs w:val="24"/>
        </w:rPr>
        <w:t>in Information Systems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r>
        <w:rPr>
          <w:rFonts w:ascii="TimesLTStd-Roman" w:hAnsi="TimesLTStd-Roman" w:cs="TimesLTStd-Roman"/>
          <w:color w:val="231F20"/>
          <w:sz w:val="21"/>
          <w:szCs w:val="21"/>
        </w:rPr>
        <w:t>During a typical trip to the doctor, you will see shelves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full of folders and papers devoted to the storage of medical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records. Every time you visit, your records are created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or modified, and often duplicate copies are generated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throughout the course of a visit to the doctor or a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hospital. Take a look at your doctor’s office and chances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are you’ll see a bevy of clerks bent over desks filled with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paper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forms, mostly insurance claim documents. The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majority of medical records are currently paper-based,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making effective communication and access to the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records difficult: only 8 percent of the nation’s 5,000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hospitals and 17 percent of the nation’s 800,000 doctors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use computerized health care records of any kind.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Americans made well over a billion visits to doctors and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hospitals over the past year, with each American making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approximately four visits on average. As a result, there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are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millions of paper medical records lining the corridors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of thousands of local medical practices, and for the most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part, they cannot be systematically examined, and they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are difficult to share.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r>
        <w:rPr>
          <w:rFonts w:ascii="TimesLTStd-Roman" w:hAnsi="TimesLTStd-Roman" w:cs="TimesLTStd-Roman"/>
          <w:color w:val="231F20"/>
          <w:sz w:val="21"/>
          <w:szCs w:val="21"/>
        </w:rPr>
        <w:t>Now for some good news: the administrative waste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could be largely eliminated by a massive investment in a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nationwide health care record system based on standardized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record formats, and the participation of all elements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in the health care provider industry.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The United States spends about $2 trillion on healthcare,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and about $700 billion or one-third is “waste,”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loosely defined as costs that could be shed if the healthcare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industry followed best practices. This waste is a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major reason why the United States has the highest-cost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medical system per capita in the world. Among the many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sources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of waste are fraud, duplicate tests, unnecessary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care, medical mistakes, administrative inefficiency,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redundant paperwork, and a paper-based health records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system. The outdated administrative procedures and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records situation causes an estimated 25 percent of the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total “waste,” or about $175 billion a year.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There’s more good news about medical records: the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new Obama administration in February 2009 set aside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$19 billion to fund a Health Information Technology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program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as a part of the American Recovery and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Reinvestment Act of 2009. The goal: computerize all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health records by 2014. And the major technology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companies are banding together and offering up solutions,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responding to the opportunity of billions of dollars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of government contracts. IBM, Google, Microsoft,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and a consortium of medical device makers and other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companies have formed an alliance to create a software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platform that will allow medical data from at-home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devices like glucose meters and blood pressure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moni</w:t>
      </w:r>
      <w:r>
        <w:rPr>
          <w:rFonts w:ascii="TimesLTStd-Roman" w:hAnsi="TimesLTStd-Roman" w:cs="TimesLTStd-Roman"/>
          <w:color w:val="231F20"/>
          <w:sz w:val="21"/>
          <w:szCs w:val="21"/>
        </w:rPr>
        <w:t>tors to be sent automatically to Google Health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(Google’s online medical record system) or other personal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health records systems online. It’s a broad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reaching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r>
        <w:rPr>
          <w:rFonts w:ascii="TimesLTStd-Roman" w:hAnsi="TimesLTStd-Roman" w:cs="TimesLTStd-Roman"/>
          <w:color w:val="231F20"/>
          <w:sz w:val="21"/>
          <w:szCs w:val="21"/>
        </w:rPr>
        <w:t>software platform that will bring data portability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and medical records interoperability in direct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r>
        <w:rPr>
          <w:rFonts w:ascii="TimesLTStd-Roman" w:hAnsi="TimesLTStd-Roman" w:cs="TimesLTStd-Roman"/>
          <w:color w:val="231F20"/>
          <w:sz w:val="21"/>
          <w:szCs w:val="21"/>
        </w:rPr>
        <w:t xml:space="preserve">conflict with a huge industry entrenched in </w:t>
      </w:r>
      <w:proofErr w:type="spellStart"/>
      <w:r>
        <w:rPr>
          <w:rFonts w:ascii="TimesLTStd-Roman" w:hAnsi="TimesLTStd-Roman" w:cs="TimesLTStd-Roman"/>
          <w:color w:val="231F20"/>
          <w:sz w:val="21"/>
          <w:szCs w:val="21"/>
        </w:rPr>
        <w:t>siloed</w:t>
      </w:r>
      <w:proofErr w:type="spell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data.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Estimates are that the Health Information Technology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initiative will create over 200,000 jobs in MIS and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systems, and the 10-year cost is $75–$100 billion. The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project should pay for itself with an estimated savings of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$175–$200 billion a year. </w:t>
      </w:r>
      <w:r>
        <w:rPr>
          <w:rFonts w:ascii="TimesLTStd-Roman" w:hAnsi="TimesLTStd-Roman" w:cs="TimesLTStd-Roman"/>
          <w:color w:val="231F20"/>
          <w:sz w:val="21"/>
          <w:szCs w:val="21"/>
        </w:rPr>
        <w:lastRenderedPageBreak/>
        <w:t>The Health Information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Technology initiative is arguably the largest management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information systems project in the history of the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United States since the computerization of the Social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r>
        <w:rPr>
          <w:rFonts w:ascii="TimesLTStd-Roman" w:hAnsi="TimesLTStd-Roman" w:cs="TimesLTStd-Roman"/>
          <w:color w:val="231F20"/>
          <w:sz w:val="21"/>
          <w:szCs w:val="21"/>
        </w:rPr>
        <w:t>Security System records in the 1950s. What’s involved is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not just dropping PCs on doctors’ desktops and operating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tables. Instead, a massive investment in organization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and management, cultural change, software, and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interface design is required. In short, the skills you learn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in this book will be highly valued!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The bad news is that the health of your personal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privacy will probably decline, significantly. You will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most likely lose control over what private medical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information about you is distributed, and you will not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be able to restrict its distribution. Your medical records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will be a very efficient, instantly accessible, “</w:t>
      </w:r>
      <w:proofErr w:type="spellStart"/>
      <w:r>
        <w:rPr>
          <w:rFonts w:ascii="TimesLTStd-Roman" w:hAnsi="TimesLTStd-Roman" w:cs="TimesLTStd-Roman"/>
          <w:color w:val="231F20"/>
          <w:sz w:val="21"/>
          <w:szCs w:val="21"/>
        </w:rPr>
        <w:t>semi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public</w:t>
      </w:r>
      <w:proofErr w:type="spellEnd"/>
      <w:r>
        <w:rPr>
          <w:rFonts w:ascii="TimesLTStd-Roman" w:hAnsi="TimesLTStd-Roman" w:cs="TimesLTStd-Roman"/>
          <w:color w:val="231F20"/>
          <w:sz w:val="21"/>
          <w:szCs w:val="21"/>
        </w:rPr>
        <w:t>” document accessible by millions of health care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workers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whom you will never meet or know about.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And you won’t ever really know who has access to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your records, or understand how they are or might be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used.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The health-care industry is notoriously bad at keeping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medical records private. Georgia Blue-Cross introduced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 change in its medical information system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without testing, and sent thousands of patient records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to the wrong fax machine in a neighboring state. A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former billing clerk at Cedars-Sinai Medical Center in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Los Angeles was arrested in November 2008 and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charged with stealing patient records and using the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identities to steal from insurers. In 2009, the Kaiser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Permanente Bellflower Medical Center in Los Angeles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was hit with </w:t>
      </w: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a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$187,500 fine for failing to prevent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unauthorized access to confidential patient </w:t>
      </w:r>
      <w:proofErr w:type="spellStart"/>
      <w:r>
        <w:rPr>
          <w:rFonts w:ascii="TimesLTStd-Roman" w:hAnsi="TimesLTStd-Roman" w:cs="TimesLTStd-Roman"/>
          <w:color w:val="231F20"/>
          <w:sz w:val="21"/>
          <w:szCs w:val="21"/>
        </w:rPr>
        <w:t>nformation</w:t>
      </w:r>
      <w:proofErr w:type="spellEnd"/>
      <w:r>
        <w:rPr>
          <w:rFonts w:ascii="TimesLTStd-Roman" w:hAnsi="TimesLTStd-Roman" w:cs="TimesLTStd-Roman"/>
          <w:color w:val="231F20"/>
          <w:sz w:val="21"/>
          <w:szCs w:val="21"/>
        </w:rPr>
        <w:t>—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employees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were improperly accessing the medical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records of </w:t>
      </w:r>
      <w:proofErr w:type="spellStart"/>
      <w:r>
        <w:rPr>
          <w:rFonts w:ascii="TimesLTStd-Roman" w:hAnsi="TimesLTStd-Roman" w:cs="TimesLTStd-Roman"/>
          <w:color w:val="231F20"/>
          <w:sz w:val="21"/>
          <w:szCs w:val="21"/>
        </w:rPr>
        <w:t>Nadya</w:t>
      </w:r>
      <w:proofErr w:type="spell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proofErr w:type="spellStart"/>
      <w:r>
        <w:rPr>
          <w:rFonts w:ascii="TimesLTStd-Roman" w:hAnsi="TimesLTStd-Roman" w:cs="TimesLTStd-Roman"/>
          <w:color w:val="231F20"/>
          <w:sz w:val="21"/>
          <w:szCs w:val="21"/>
        </w:rPr>
        <w:t>Suleman</w:t>
      </w:r>
      <w:proofErr w:type="spell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and her eight children.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This is the second penalty against the hospital. Even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Britney Spears has not been spared: UCLA Medical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Center was embarrassed to disclose that employees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had sifted through the medical files of more than 30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celebrities, including singer Britney Spears, actress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Farah Fawcett, and California First Lady Maria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Shriver. There are occasional horror stories like those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of Patricia Galvin that reinforce the worries many people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have about the privacy of their medical records.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 </w:t>
      </w:r>
      <w:r>
        <w:rPr>
          <w:rFonts w:ascii="TimesLTStd-Roman" w:hAnsi="TimesLTStd-Roman" w:cs="TimesLTStd-Roman"/>
          <w:color w:val="231F20"/>
          <w:sz w:val="21"/>
          <w:szCs w:val="21"/>
        </w:rPr>
        <w:t>Galvin attempted to acquire disability benefits for her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chronic back pain but was turned down on the basis of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her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psychologist’s notes, which were supposed to be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confidential. The number of monthly medical privacy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complaints received by the Department of Health and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Human Services has been steadily approaching 750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per month over the past several years, up from 150 in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2003. People fear that a switch to electronic medical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records could be even more vulnerable to security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breaches and privacy violations.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Privacy advocacy group Privacyrights.org documented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248 serious personal data record breaches in 2009, and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about 24 percent of those involved medical service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providers—doctors, hospitals, and insurance companies.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In October 2009, the New York Times published a table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illustrating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32 different groups who have “legitimate”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access to your medical records, a staggering array of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doctors, business associates, government agencies, and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data miners (including pharmaceutical companies and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their sales staffs). It is conceivable that over a million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people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have direct access to medical records throughout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the United States.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These privacy concerns are far from unfounded.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HIPAA—the Health Insurance Portability and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Accountability Act of 1996—</w:t>
      </w:r>
      <w:r>
        <w:rPr>
          <w:rFonts w:ascii="TimesLTStd-Roman" w:hAnsi="TimesLTStd-Roman" w:cs="TimesLTStd-Roman"/>
          <w:color w:val="231F20"/>
          <w:sz w:val="21"/>
          <w:szCs w:val="21"/>
        </w:rPr>
        <w:lastRenderedPageBreak/>
        <w:t>provides very limited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protections for personal medical records. HIPAA basically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legitimizes rather than constrains the near unlimited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flow of information between healthcare providers,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health insurers, and clearinghouses for payment processing.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HIPAA makes it all legal and then asks you to sign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off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on it as a condition of receiving medical treatment!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There are no federal privacy protections for patients who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set up personal health records online, say at Google or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other Web sites offering medical record services. Even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hospitals and practices that currently use electronic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storage formats report a high incidence of security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breaches, with a quarter of healthcare technology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professionals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reporting at least one security breach in the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past year. According to a 2006 Federal Trade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Commission study, about 249,000 Americans had their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personal information misused for the purpose of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obtaining medical treatment, supplies, or services.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Google has put itself center stage in the health records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arena. In March 2008, Google announced an application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that it hopes will alleviate the inefficiency of the current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medical record storage system: Google Health.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 </w:t>
      </w:r>
      <w:r>
        <w:rPr>
          <w:rFonts w:ascii="TimesLTStd-Roman" w:hAnsi="TimesLTStd-Roman" w:cs="TimesLTStd-Roman"/>
          <w:color w:val="231F20"/>
          <w:sz w:val="21"/>
          <w:szCs w:val="21"/>
        </w:rPr>
        <w:t>Google Health will allow consumers to enter their basic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medical data into an online repository and invite doctors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to send relevant information to Google electronically.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The service is free to users. Features will include a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“health profile” for medications, conditions, and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allergies; reminder messages for prescription refills or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doctor visits; directories for nearby doctors; and personalized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health advice. The application will also be able to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accept information from </w:t>
      </w: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many different record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keeping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technologies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currently in use by hospitals and other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institutions. The intent of the system is to make patients’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records easily accessible and more complete and to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streamline record keeping.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r>
        <w:rPr>
          <w:rFonts w:ascii="TimesLTStd-Roman" w:hAnsi="TimesLTStd-Roman" w:cs="TimesLTStd-Roman"/>
          <w:color w:val="231F20"/>
          <w:sz w:val="21"/>
          <w:szCs w:val="21"/>
        </w:rPr>
        <w:t>Google has proven that it is very good at what it does.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It is, among other things, one of the largest advertising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firms in the world, and the largest Web tracker of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individuals in the United States. But what if Google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were seeking personal information about you? You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might not feel as good about Google’s quest to organize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the world’s information when you consider that some of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that information is information you’d prefer remain private.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Google’s development of its Google Health application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illustrates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the conflict between its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self-avowed mission and the individual’s right to privacy.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Would you trust Google with your health records knowing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that a potential employer, or current employer, might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be able to access those records?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Proponents of electronic health records argue that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computer technology, once fully implemented, would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enhance security rather than threaten it. They also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believe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that it is more important to first get the system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up and running than to worry about privacy matters.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Congressional Representative Joe Barton of Texas, an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advocate of legislation that would speed the development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of such records, said that “privacy is an important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issue, but more important is that we get a health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information system in place.” Lawmakers like Barton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feel that the benefits of systems like Google Health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outweigh the privacy risks, and that further legislation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to impose privacy controls can be added after the fact.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Some experts disagree with that stance, saying that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unless an electronic system has sufficient privacy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controls from the outset, it is less likely to become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universally used. Even if the system’s security controls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 xml:space="preserve">are sufficient, it is important that consumers </w:t>
      </w:r>
      <w:r>
        <w:rPr>
          <w:rFonts w:ascii="TimesLTStd-Roman" w:hAnsi="TimesLTStd-Roman" w:cs="TimesLTStd-Roman"/>
          <w:color w:val="231F20"/>
          <w:sz w:val="21"/>
          <w:szCs w:val="21"/>
        </w:rPr>
        <w:lastRenderedPageBreak/>
        <w:t>are aware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of those controls and confident that they can use the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system without fear of their records being accessed by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unauthorized parties. Creating an electronic health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system without the proper security controls would not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only be an unacceptable privacy risk, but would be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doomed to failure because potential users would be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unwilling to cooperate with the information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requirements of the system.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Google is not the only company to set its sights on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online medical records. Microsoft and Revolution Health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Group LLC, founded by AOL co-founder Steve Case,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among others, are also launching similar sites where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users can maintain online health profiles. As of yet it is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too early to tell whether any of these ventures will be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successful in the long term. The federal office in charge</w:t>
      </w:r>
    </w:p>
    <w:p w:rsidR="008E3858" w:rsidRDefault="008E3858" w:rsidP="008E3858">
      <w:pPr>
        <w:autoSpaceDE w:val="0"/>
        <w:autoSpaceDN w:val="0"/>
        <w:adjustRightInd w:val="0"/>
        <w:spacing w:after="0" w:line="360" w:lineRule="auto"/>
        <w:rPr>
          <w:rFonts w:ascii="TimesLTStd-Roman" w:hAnsi="TimesLTStd-Roman" w:cs="TimesLTStd-Roman"/>
          <w:color w:val="231F20"/>
          <w:sz w:val="21"/>
          <w:szCs w:val="21"/>
        </w:rPr>
      </w:pPr>
      <w:proofErr w:type="gramStart"/>
      <w:r>
        <w:rPr>
          <w:rFonts w:ascii="TimesLTStd-Roman" w:hAnsi="TimesLTStd-Roman" w:cs="TimesLTStd-Roman"/>
          <w:color w:val="231F20"/>
          <w:sz w:val="21"/>
          <w:szCs w:val="21"/>
        </w:rPr>
        <w:t>of</w:t>
      </w:r>
      <w:proofErr w:type="gramEnd"/>
      <w:r>
        <w:rPr>
          <w:rFonts w:ascii="TimesLTStd-Roman" w:hAnsi="TimesLTStd-Roman" w:cs="TimesLTStd-Roman"/>
          <w:color w:val="231F20"/>
          <w:sz w:val="21"/>
          <w:szCs w:val="21"/>
        </w:rPr>
        <w:t xml:space="preserve"> creating a national network of electronic health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records, the Office of the Coordinator of Health</w:t>
      </w:r>
    </w:p>
    <w:p w:rsidR="008E3858" w:rsidRDefault="008E3858" w:rsidP="003F1841">
      <w:pPr>
        <w:autoSpaceDE w:val="0"/>
        <w:autoSpaceDN w:val="0"/>
        <w:adjustRightInd w:val="0"/>
        <w:spacing w:after="0" w:line="360" w:lineRule="auto"/>
      </w:pPr>
      <w:r>
        <w:rPr>
          <w:rFonts w:ascii="TimesLTStd-Roman" w:hAnsi="TimesLTStd-Roman" w:cs="TimesLTStd-Roman"/>
          <w:color w:val="231F20"/>
          <w:sz w:val="21"/>
          <w:szCs w:val="21"/>
        </w:rPr>
        <w:t>Information Technology, announced in March of 2008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that it plans to integrate its system with both Google and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Microsoft’s healthcare databases, among others.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One way or another, private industry and government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will likely move forward slowly towards a national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medical record information system. The ethical and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moral dilemma posed by this national system involves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an inherent conflict between two closely held values: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medical care efficiency and effectiveness versus the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r>
        <w:rPr>
          <w:rFonts w:ascii="TimesLTStd-Roman" w:hAnsi="TimesLTStd-Roman" w:cs="TimesLTStd-Roman"/>
          <w:color w:val="231F20"/>
          <w:sz w:val="21"/>
          <w:szCs w:val="21"/>
        </w:rPr>
        <w:t>privacy of your personal medical information.</w:t>
      </w:r>
      <w:r w:rsidR="003F1841">
        <w:rPr>
          <w:rFonts w:ascii="TimesLTStd-Roman" w:hAnsi="TimesLTStd-Roman" w:cs="TimesLTStd-Roman"/>
          <w:color w:val="231F20"/>
          <w:sz w:val="21"/>
          <w:szCs w:val="21"/>
        </w:rPr>
        <w:t xml:space="preserve"> </w:t>
      </w:r>
      <w:bookmarkStart w:id="0" w:name="_GoBack"/>
      <w:bookmarkEnd w:id="0"/>
    </w:p>
    <w:sectPr w:rsidR="008E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8"/>
    <w:rsid w:val="003F1841"/>
    <w:rsid w:val="008E3858"/>
    <w:rsid w:val="00C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1</cp:revision>
  <dcterms:created xsi:type="dcterms:W3CDTF">2011-12-19T22:18:00Z</dcterms:created>
  <dcterms:modified xsi:type="dcterms:W3CDTF">2011-12-19T22:33:00Z</dcterms:modified>
</cp:coreProperties>
</file>