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39" w:rsidRDefault="005C4622" w:rsidP="005F5E39">
      <w:pPr>
        <w:jc w:val="both"/>
        <w:rPr>
          <w:lang w:val="en-US"/>
        </w:rPr>
      </w:pPr>
      <w:r>
        <w:rPr>
          <w:lang w:val="en-US"/>
        </w:rPr>
        <w:t xml:space="preserve">1. </w:t>
      </w:r>
      <w:r w:rsidR="005F5E39" w:rsidRPr="005F5E39">
        <w:rPr>
          <w:lang w:val="en-US"/>
        </w:rPr>
        <w:t>- Colgate Distributing Company has the option to provide to its sales representati</w:t>
      </w:r>
      <w:r w:rsidR="005F5E39">
        <w:rPr>
          <w:lang w:val="en-US"/>
        </w:rPr>
        <w:t xml:space="preserve">ves a car or </w:t>
      </w:r>
      <w:r w:rsidR="009B7B52">
        <w:rPr>
          <w:lang w:val="en-US"/>
        </w:rPr>
        <w:t>reimburse</w:t>
      </w:r>
      <w:r w:rsidR="005F5E39">
        <w:rPr>
          <w:lang w:val="en-US"/>
        </w:rPr>
        <w:t xml:space="preserve"> them </w:t>
      </w:r>
      <w:r w:rsidR="009B7B52">
        <w:rPr>
          <w:lang w:val="en-US"/>
        </w:rPr>
        <w:t>the</w:t>
      </w:r>
      <w:r w:rsidR="005F5E39">
        <w:rPr>
          <w:lang w:val="en-US"/>
        </w:rPr>
        <w:t xml:space="preserve"> mileage for the use of its own cars. If the company provides the car, it will pay all the expenses related to it, including gas for business travels. The estimations are as follow:</w:t>
      </w:r>
    </w:p>
    <w:p w:rsidR="005F5E39" w:rsidRDefault="005F5E39" w:rsidP="005F5E39">
      <w:pPr>
        <w:jc w:val="both"/>
        <w:rPr>
          <w:lang w:val="en-US"/>
        </w:rPr>
      </w:pPr>
      <w:r>
        <w:rPr>
          <w:lang w:val="en-US"/>
        </w:rPr>
        <w:t>Car cost</w:t>
      </w:r>
      <w:r>
        <w:rPr>
          <w:lang w:val="en-US"/>
        </w:rPr>
        <w:tab/>
      </w:r>
      <w:r>
        <w:rPr>
          <w:lang w:val="en-US"/>
        </w:rPr>
        <w:tab/>
        <w:t>$15,000</w:t>
      </w:r>
    </w:p>
    <w:p w:rsidR="005F5E39" w:rsidRPr="005F5E39" w:rsidRDefault="005F5E39" w:rsidP="005F5E39">
      <w:pPr>
        <w:jc w:val="both"/>
        <w:rPr>
          <w:lang w:val="en-US"/>
        </w:rPr>
      </w:pPr>
      <w:r w:rsidRPr="005F5E39">
        <w:rPr>
          <w:lang w:val="en-US"/>
        </w:rPr>
        <w:t>Estimated Lifetime</w:t>
      </w:r>
      <w:r w:rsidRPr="005F5E39">
        <w:rPr>
          <w:lang w:val="en-US"/>
        </w:rPr>
        <w:tab/>
        <w:t>4 years</w:t>
      </w:r>
    </w:p>
    <w:p w:rsidR="005F5E39" w:rsidRDefault="005F5E39" w:rsidP="005F5E39">
      <w:pPr>
        <w:jc w:val="both"/>
        <w:rPr>
          <w:lang w:val="en-US"/>
        </w:rPr>
      </w:pPr>
      <w:r>
        <w:rPr>
          <w:lang w:val="en-US"/>
        </w:rPr>
        <w:t>Depreciation</w:t>
      </w:r>
      <w:r w:rsidR="009B7B52">
        <w:rPr>
          <w:lang w:val="en-US"/>
        </w:rPr>
        <w:t xml:space="preserve">: </w:t>
      </w:r>
      <w:r>
        <w:rPr>
          <w:lang w:val="en-US"/>
        </w:rPr>
        <w:t>Straight line over a period of four years (assuming that there is no surrender value)</w:t>
      </w:r>
    </w:p>
    <w:p w:rsidR="005F5E39" w:rsidRDefault="005F5E39" w:rsidP="005F5E39">
      <w:pPr>
        <w:jc w:val="both"/>
        <w:rPr>
          <w:lang w:val="en-US"/>
        </w:rPr>
      </w:pPr>
      <w:r>
        <w:rPr>
          <w:lang w:val="en-US"/>
        </w:rPr>
        <w:t>Estimated car sale value at the end of four years:</w:t>
      </w:r>
      <w:r>
        <w:rPr>
          <w:lang w:val="en-US"/>
        </w:rPr>
        <w:tab/>
        <w:t>$2,500</w:t>
      </w:r>
    </w:p>
    <w:p w:rsidR="005F5E39" w:rsidRDefault="005F5E39" w:rsidP="005F5E39">
      <w:pPr>
        <w:jc w:val="both"/>
        <w:rPr>
          <w:lang w:val="en-US"/>
        </w:rPr>
      </w:pPr>
      <w:r w:rsidRPr="005C4622">
        <w:rPr>
          <w:u w:val="single"/>
          <w:lang w:val="en-US"/>
        </w:rPr>
        <w:t xml:space="preserve">Annual </w:t>
      </w:r>
      <w:r w:rsidR="005C4622" w:rsidRPr="005C4622">
        <w:rPr>
          <w:u w:val="single"/>
          <w:lang w:val="en-US"/>
        </w:rPr>
        <w:t>o</w:t>
      </w:r>
      <w:r w:rsidRPr="005C4622">
        <w:rPr>
          <w:u w:val="single"/>
          <w:lang w:val="en-US"/>
        </w:rPr>
        <w:t>peration estimated cost</w:t>
      </w:r>
      <w:r>
        <w:rPr>
          <w:lang w:val="en-US"/>
        </w:rPr>
        <w:t>:</w:t>
      </w:r>
    </w:p>
    <w:p w:rsidR="005C4622" w:rsidRDefault="005C4622" w:rsidP="005F5E39">
      <w:pPr>
        <w:jc w:val="both"/>
        <w:rPr>
          <w:lang w:val="en-US"/>
        </w:rPr>
      </w:pPr>
      <w:r>
        <w:rPr>
          <w:lang w:val="en-US"/>
        </w:rPr>
        <w:t>Gas</w:t>
      </w:r>
      <w:r>
        <w:rPr>
          <w:lang w:val="en-US"/>
        </w:rPr>
        <w:tab/>
      </w:r>
      <w:r>
        <w:rPr>
          <w:lang w:val="en-US"/>
        </w:rPr>
        <w:tab/>
      </w:r>
      <w:r>
        <w:rPr>
          <w:lang w:val="en-US"/>
        </w:rPr>
        <w:tab/>
      </w:r>
      <w:r>
        <w:rPr>
          <w:lang w:val="en-US"/>
        </w:rPr>
        <w:tab/>
        <w:t>$900</w:t>
      </w:r>
    </w:p>
    <w:p w:rsidR="005C4622" w:rsidRDefault="005C4622" w:rsidP="005F5E39">
      <w:pPr>
        <w:jc w:val="both"/>
        <w:rPr>
          <w:lang w:val="en-US"/>
        </w:rPr>
      </w:pPr>
      <w:r>
        <w:rPr>
          <w:lang w:val="en-US"/>
        </w:rPr>
        <w:t>License and Insurance</w:t>
      </w:r>
      <w:r>
        <w:rPr>
          <w:lang w:val="en-US"/>
        </w:rPr>
        <w:tab/>
        <w:t>$600</w:t>
      </w:r>
    </w:p>
    <w:p w:rsidR="005C4622" w:rsidRDefault="005C4622" w:rsidP="005F5E39">
      <w:pPr>
        <w:jc w:val="both"/>
        <w:rPr>
          <w:lang w:val="en-US"/>
        </w:rPr>
      </w:pPr>
      <w:r>
        <w:rPr>
          <w:lang w:val="en-US"/>
        </w:rPr>
        <w:t>Parking</w:t>
      </w:r>
      <w:r>
        <w:rPr>
          <w:lang w:val="en-US"/>
        </w:rPr>
        <w:tab/>
      </w:r>
      <w:r>
        <w:rPr>
          <w:lang w:val="en-US"/>
        </w:rPr>
        <w:tab/>
      </w:r>
      <w:r>
        <w:rPr>
          <w:lang w:val="en-US"/>
        </w:rPr>
        <w:tab/>
        <w:t>$300</w:t>
      </w:r>
    </w:p>
    <w:p w:rsidR="005C4622" w:rsidRPr="005C4622" w:rsidRDefault="005C4622" w:rsidP="005F5E39">
      <w:pPr>
        <w:jc w:val="both"/>
        <w:rPr>
          <w:u w:val="single"/>
          <w:lang w:val="en-US"/>
        </w:rPr>
      </w:pPr>
      <w:r w:rsidRPr="005C4622">
        <w:rPr>
          <w:u w:val="single"/>
          <w:lang w:val="en-US"/>
        </w:rPr>
        <w:t>Maintenance</w:t>
      </w:r>
    </w:p>
    <w:p w:rsidR="005C4622" w:rsidRDefault="005C4622" w:rsidP="005F5E39">
      <w:pPr>
        <w:jc w:val="both"/>
        <w:rPr>
          <w:lang w:val="en-US"/>
        </w:rPr>
      </w:pPr>
      <w:r>
        <w:rPr>
          <w:lang w:val="en-US"/>
        </w:rPr>
        <w:t>Year 1</w:t>
      </w:r>
      <w:r>
        <w:rPr>
          <w:lang w:val="en-US"/>
        </w:rPr>
        <w:tab/>
      </w:r>
      <w:r>
        <w:rPr>
          <w:lang w:val="en-US"/>
        </w:rPr>
        <w:tab/>
      </w:r>
      <w:r>
        <w:rPr>
          <w:lang w:val="en-US"/>
        </w:rPr>
        <w:tab/>
      </w:r>
      <w:r>
        <w:rPr>
          <w:lang w:val="en-US"/>
        </w:rPr>
        <w:tab/>
        <w:t>$250</w:t>
      </w:r>
    </w:p>
    <w:p w:rsidR="005C4622" w:rsidRDefault="005C4622" w:rsidP="005F5E39">
      <w:pPr>
        <w:jc w:val="both"/>
        <w:rPr>
          <w:lang w:val="en-US"/>
        </w:rPr>
      </w:pPr>
      <w:r>
        <w:rPr>
          <w:lang w:val="en-US"/>
        </w:rPr>
        <w:t>Year 2</w:t>
      </w:r>
      <w:r>
        <w:rPr>
          <w:lang w:val="en-US"/>
        </w:rPr>
        <w:tab/>
      </w:r>
      <w:r>
        <w:rPr>
          <w:lang w:val="en-US"/>
        </w:rPr>
        <w:tab/>
      </w:r>
      <w:r>
        <w:rPr>
          <w:lang w:val="en-US"/>
        </w:rPr>
        <w:tab/>
      </w:r>
      <w:r>
        <w:rPr>
          <w:lang w:val="en-US"/>
        </w:rPr>
        <w:tab/>
        <w:t>$350</w:t>
      </w:r>
    </w:p>
    <w:p w:rsidR="005C4622" w:rsidRDefault="005C4622" w:rsidP="005F5E39">
      <w:pPr>
        <w:jc w:val="both"/>
        <w:rPr>
          <w:lang w:val="en-US"/>
        </w:rPr>
      </w:pPr>
      <w:r>
        <w:rPr>
          <w:lang w:val="en-US"/>
        </w:rPr>
        <w:t>Year 3</w:t>
      </w:r>
      <w:r>
        <w:rPr>
          <w:lang w:val="en-US"/>
        </w:rPr>
        <w:tab/>
      </w:r>
      <w:r>
        <w:rPr>
          <w:lang w:val="en-US"/>
        </w:rPr>
        <w:tab/>
      </w:r>
      <w:r>
        <w:rPr>
          <w:lang w:val="en-US"/>
        </w:rPr>
        <w:tab/>
      </w:r>
      <w:r>
        <w:rPr>
          <w:lang w:val="en-US"/>
        </w:rPr>
        <w:tab/>
        <w:t>$450</w:t>
      </w:r>
    </w:p>
    <w:p w:rsidR="005C4622" w:rsidRDefault="005C4622" w:rsidP="005F5E39">
      <w:pPr>
        <w:jc w:val="both"/>
        <w:rPr>
          <w:lang w:val="en-US"/>
        </w:rPr>
      </w:pPr>
      <w:r>
        <w:rPr>
          <w:lang w:val="en-US"/>
        </w:rPr>
        <w:t>Year 4</w:t>
      </w:r>
      <w:r>
        <w:rPr>
          <w:lang w:val="en-US"/>
        </w:rPr>
        <w:tab/>
      </w:r>
      <w:r>
        <w:rPr>
          <w:lang w:val="en-US"/>
        </w:rPr>
        <w:tab/>
      </w:r>
      <w:r>
        <w:rPr>
          <w:lang w:val="en-US"/>
        </w:rPr>
        <w:tab/>
      </w:r>
      <w:r>
        <w:rPr>
          <w:lang w:val="en-US"/>
        </w:rPr>
        <w:tab/>
        <w:t>$600</w:t>
      </w:r>
      <w:r>
        <w:rPr>
          <w:lang w:val="en-US"/>
        </w:rPr>
        <w:tab/>
      </w:r>
    </w:p>
    <w:p w:rsidR="005C4622" w:rsidRDefault="005C4622" w:rsidP="005F5E39">
      <w:pPr>
        <w:jc w:val="both"/>
        <w:rPr>
          <w:lang w:val="en-US"/>
        </w:rPr>
      </w:pPr>
      <w:r>
        <w:rPr>
          <w:lang w:val="en-US"/>
        </w:rPr>
        <w:t xml:space="preserve">If sales representatives use their own cars, the company will reimburse them $0.35 cents per mile, company estimates that each representative will drive 18,000 miles per year in business travels. The company cost of capital is 10%, and the rate income tax is 40%. Should the company acquire cars for its sales representatives or should the company </w:t>
      </w:r>
      <w:r w:rsidR="009B7B52">
        <w:rPr>
          <w:lang w:val="en-US"/>
        </w:rPr>
        <w:t>reimburse for mileage</w:t>
      </w:r>
      <w:bookmarkStart w:id="0" w:name="_GoBack"/>
      <w:bookmarkEnd w:id="0"/>
      <w:r w:rsidR="009B7B52">
        <w:rPr>
          <w:lang w:val="en-US"/>
        </w:rPr>
        <w:t xml:space="preserve"> traveled</w:t>
      </w:r>
      <w:r>
        <w:rPr>
          <w:lang w:val="en-US"/>
        </w:rPr>
        <w:t>? Use the NPV method</w:t>
      </w:r>
      <w:r w:rsidR="009B7B52">
        <w:rPr>
          <w:lang w:val="en-US"/>
        </w:rPr>
        <w:t xml:space="preserve"> in your calculations.</w:t>
      </w:r>
      <w:r>
        <w:rPr>
          <w:lang w:val="en-US"/>
        </w:rPr>
        <w:t xml:space="preserve"> </w:t>
      </w:r>
    </w:p>
    <w:sectPr w:rsidR="005C4622" w:rsidSect="005C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39"/>
    <w:rsid w:val="005C4622"/>
    <w:rsid w:val="005F5E39"/>
    <w:rsid w:val="006A09A6"/>
    <w:rsid w:val="0075545E"/>
    <w:rsid w:val="009B7B52"/>
    <w:rsid w:val="00D1457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166</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Sinthya Karina</dc:creator>
  <cp:lastModifiedBy>Sinthya Karina</cp:lastModifiedBy>
  <cp:revision>1</cp:revision>
  <dcterms:created xsi:type="dcterms:W3CDTF">2011-12-05T18:32:00Z</dcterms:created>
  <dcterms:modified xsi:type="dcterms:W3CDTF">2011-12-05T18:57:00Z</dcterms:modified>
</cp:coreProperties>
</file>