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17" w:rsidRDefault="00CD7536">
      <w:proofErr w:type="spellStart"/>
      <w:r>
        <w:t>Nevin</w:t>
      </w:r>
      <w:proofErr w:type="spellEnd"/>
      <w:r>
        <w:t xml:space="preserve"> Company makes three products in its factory: plastic cups, plastic table cloths, and plastic bottles</w:t>
      </w:r>
      <w:proofErr w:type="gramStart"/>
      <w:r>
        <w:t xml:space="preserve">. </w:t>
      </w:r>
      <w:proofErr w:type="gramEnd"/>
      <w:r>
        <w:t>The expected overhead costs for the next fiscal year include the following:</w:t>
      </w:r>
    </w:p>
    <w:tbl>
      <w:tblPr>
        <w:tblW w:w="4785" w:type="dxa"/>
        <w:tblInd w:w="93" w:type="dxa"/>
        <w:tblLook w:val="04A0"/>
      </w:tblPr>
      <w:tblGrid>
        <w:gridCol w:w="2895"/>
        <w:gridCol w:w="1890"/>
      </w:tblGrid>
      <w:tr w:rsidR="00CD7536" w:rsidRPr="00CD7536" w:rsidTr="00CD7536">
        <w:trPr>
          <w:trHeight w:val="255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36" w:rsidRPr="00CD7536" w:rsidRDefault="00CD7536" w:rsidP="00CD7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75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Factory manager's salary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36" w:rsidRPr="00CD7536" w:rsidRDefault="00CD7536" w:rsidP="00CD7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7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$260,000.00</w:t>
            </w:r>
          </w:p>
        </w:tc>
      </w:tr>
      <w:tr w:rsidR="00CD7536" w:rsidRPr="00CD7536" w:rsidTr="00CD7536">
        <w:trPr>
          <w:trHeight w:val="25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36" w:rsidRPr="00CD7536" w:rsidRDefault="00CD7536" w:rsidP="00CD7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75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Factory utility cost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36" w:rsidRPr="00CD7536" w:rsidRDefault="00CD7536" w:rsidP="00CD7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7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$121,000.00</w:t>
            </w:r>
          </w:p>
        </w:tc>
      </w:tr>
      <w:tr w:rsidR="00CD7536" w:rsidRPr="00CD7536" w:rsidTr="00CD7536">
        <w:trPr>
          <w:trHeight w:val="25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36" w:rsidRPr="00CD7536" w:rsidRDefault="00CD7536" w:rsidP="00CD7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75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Factory supplies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36" w:rsidRPr="00CD7536" w:rsidRDefault="00CD7536" w:rsidP="00CD7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7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$56,000.00</w:t>
            </w:r>
          </w:p>
        </w:tc>
      </w:tr>
      <w:tr w:rsidR="00CD7536" w:rsidRPr="00CD7536" w:rsidTr="00CD7536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36" w:rsidRPr="00CD7536" w:rsidRDefault="00CD7536" w:rsidP="00CD7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75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overhead costs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36" w:rsidRPr="00CD7536" w:rsidRDefault="00CD7536" w:rsidP="00CD7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7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$437,000.00</w:t>
            </w:r>
          </w:p>
        </w:tc>
      </w:tr>
    </w:tbl>
    <w:p w:rsidR="00CD7536" w:rsidRDefault="00CD7536"/>
    <w:p w:rsidR="00CD7536" w:rsidRDefault="00CD7536">
      <w:proofErr w:type="spellStart"/>
      <w:r>
        <w:t>Nevin</w:t>
      </w:r>
      <w:proofErr w:type="spellEnd"/>
      <w:r>
        <w:t xml:space="preserve"> uses machine hours as the cost driver to allocate overhead costs</w:t>
      </w:r>
      <w:proofErr w:type="gramStart"/>
      <w:r>
        <w:t xml:space="preserve">. </w:t>
      </w:r>
      <w:proofErr w:type="gramEnd"/>
      <w:r>
        <w:t>Budgeted machine hours for the products are as follows.</w:t>
      </w:r>
    </w:p>
    <w:tbl>
      <w:tblPr>
        <w:tblW w:w="4280" w:type="dxa"/>
        <w:tblInd w:w="93" w:type="dxa"/>
        <w:tblLook w:val="04A0"/>
      </w:tblPr>
      <w:tblGrid>
        <w:gridCol w:w="2600"/>
        <w:gridCol w:w="1680"/>
      </w:tblGrid>
      <w:tr w:rsidR="00CD7536" w:rsidRPr="00CD7536" w:rsidTr="00CD7536">
        <w:trPr>
          <w:trHeight w:val="25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36" w:rsidRPr="00CD7536" w:rsidRDefault="00CD7536" w:rsidP="00CD7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75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Cups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36" w:rsidRPr="00CD7536" w:rsidRDefault="00CD7536" w:rsidP="00C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7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 hours</w:t>
            </w:r>
          </w:p>
        </w:tc>
      </w:tr>
      <w:tr w:rsidR="00CD7536" w:rsidRPr="00CD7536" w:rsidTr="00CD7536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36" w:rsidRPr="00CD7536" w:rsidRDefault="00CD7536" w:rsidP="00CD7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75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Tablecloths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36" w:rsidRPr="00CD7536" w:rsidRDefault="00CD7536" w:rsidP="00C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7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740 hours</w:t>
            </w:r>
          </w:p>
        </w:tc>
      </w:tr>
      <w:tr w:rsidR="00CD7536" w:rsidRPr="00CD7536" w:rsidTr="00CD7536">
        <w:trPr>
          <w:trHeight w:val="25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36" w:rsidRPr="00CD7536" w:rsidRDefault="00CD7536" w:rsidP="00CD7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75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Bottles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36" w:rsidRPr="00CD7536" w:rsidRDefault="00CD7536" w:rsidP="00C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7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1140 hours</w:t>
            </w:r>
          </w:p>
        </w:tc>
      </w:tr>
      <w:tr w:rsidR="00CD7536" w:rsidRPr="00CD7536" w:rsidTr="00CD7536">
        <w:trPr>
          <w:trHeight w:val="27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36" w:rsidRPr="00CD7536" w:rsidRDefault="00CD7536" w:rsidP="00CD7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75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CD75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Macine</w:t>
            </w:r>
            <w:proofErr w:type="spellEnd"/>
            <w:r w:rsidRPr="00CD75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hours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536" w:rsidRPr="00CD7536" w:rsidRDefault="00CD7536" w:rsidP="00CD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7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 hours</w:t>
            </w:r>
          </w:p>
        </w:tc>
      </w:tr>
    </w:tbl>
    <w:p w:rsidR="00CD7536" w:rsidRDefault="00CD7536"/>
    <w:p w:rsidR="00864477" w:rsidRDefault="00864477">
      <w:r>
        <w:t>Required:</w:t>
      </w:r>
    </w:p>
    <w:p w:rsidR="00864477" w:rsidRDefault="00864477" w:rsidP="00864477">
      <w:pPr>
        <w:pStyle w:val="ListParagraph"/>
        <w:numPr>
          <w:ilvl w:val="0"/>
          <w:numId w:val="1"/>
        </w:numPr>
      </w:pPr>
      <w:r>
        <w:t>Allocate the budget overhead costs to the products.</w:t>
      </w:r>
    </w:p>
    <w:p w:rsidR="00864477" w:rsidRDefault="00864477" w:rsidP="00864477">
      <w:pPr>
        <w:pStyle w:val="ListParagraph"/>
        <w:numPr>
          <w:ilvl w:val="0"/>
          <w:numId w:val="1"/>
        </w:numPr>
      </w:pPr>
      <w:r>
        <w:t xml:space="preserve">Provide a possible explanation as why </w:t>
      </w:r>
      <w:proofErr w:type="spellStart"/>
      <w:r>
        <w:t>Nevin</w:t>
      </w:r>
      <w:proofErr w:type="spellEnd"/>
      <w:r>
        <w:t xml:space="preserve"> chose machine hours, instead of labor hours, as the allocation base.</w:t>
      </w:r>
    </w:p>
    <w:sectPr w:rsidR="00864477" w:rsidSect="004F2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4EF0"/>
    <w:multiLevelType w:val="hybridMultilevel"/>
    <w:tmpl w:val="3B4C1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536"/>
    <w:rsid w:val="004F2417"/>
    <w:rsid w:val="00864477"/>
    <w:rsid w:val="00CD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Tesoro Companies, Inc.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RosieAD</dc:creator>
  <cp:keywords/>
  <dc:description/>
  <cp:lastModifiedBy>RosieAD</cp:lastModifiedBy>
  <cp:revision>1</cp:revision>
  <dcterms:created xsi:type="dcterms:W3CDTF">2011-12-01T14:14:00Z</dcterms:created>
  <dcterms:modified xsi:type="dcterms:W3CDTF">2011-12-01T14:30:00Z</dcterms:modified>
</cp:coreProperties>
</file>