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76" w:rsidRDefault="00CD564F" w:rsidP="00CD564F">
      <w:pPr>
        <w:pStyle w:val="a3"/>
        <w:numPr>
          <w:ilvl w:val="0"/>
          <w:numId w:val="1"/>
        </w:numPr>
        <w:ind w:leftChars="0"/>
      </w:pPr>
      <w:r>
        <w:t>Thirteen randomly selected volunteer A</w:t>
      </w:r>
      <w:proofErr w:type="gramStart"/>
      <w:r>
        <w:t>,B</w:t>
      </w:r>
      <w:proofErr w:type="gramEnd"/>
      <w:r>
        <w:t>,…,M are administered a pill designed to lower systolic blood pressure with the following results.</w:t>
      </w:r>
    </w:p>
    <w:tbl>
      <w:tblPr>
        <w:tblW w:w="9237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4"/>
        <w:gridCol w:w="638"/>
      </w:tblGrid>
      <w:tr w:rsidR="00CD564F" w:rsidTr="00CD564F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76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Volunteer</w:t>
            </w:r>
          </w:p>
        </w:tc>
        <w:tc>
          <w:tcPr>
            <w:tcW w:w="709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A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B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C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D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E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F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G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H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I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J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K</w:t>
            </w:r>
          </w:p>
        </w:tc>
        <w:tc>
          <w:tcPr>
            <w:tcW w:w="544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L</w:t>
            </w:r>
          </w:p>
        </w:tc>
        <w:tc>
          <w:tcPr>
            <w:tcW w:w="638" w:type="dxa"/>
            <w:shd w:val="clear" w:color="auto" w:fill="auto"/>
          </w:tcPr>
          <w:p w:rsidR="00CD564F" w:rsidRDefault="00CD564F">
            <w:pPr>
              <w:widowControl/>
              <w:wordWrap/>
              <w:autoSpaceDE/>
              <w:autoSpaceDN/>
            </w:pPr>
            <w:r>
              <w:t>M</w:t>
            </w:r>
          </w:p>
        </w:tc>
      </w:tr>
      <w:tr w:rsidR="00CD564F" w:rsidTr="00CD564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676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Before</w:t>
            </w:r>
          </w:p>
        </w:tc>
        <w:tc>
          <w:tcPr>
            <w:tcW w:w="709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115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135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130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135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150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122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135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138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190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180</w:t>
            </w:r>
          </w:p>
        </w:tc>
        <w:tc>
          <w:tcPr>
            <w:tcW w:w="544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99</w:t>
            </w:r>
          </w:p>
        </w:tc>
        <w:tc>
          <w:tcPr>
            <w:tcW w:w="638" w:type="dxa"/>
            <w:shd w:val="clear" w:color="auto" w:fill="auto"/>
          </w:tcPr>
          <w:p w:rsidR="00CD564F" w:rsidRDefault="00CD564F">
            <w:pPr>
              <w:widowControl/>
              <w:wordWrap/>
              <w:autoSpaceDE/>
              <w:autoSpaceDN/>
            </w:pPr>
            <w:r>
              <w:t>110</w:t>
            </w:r>
          </w:p>
        </w:tc>
      </w:tr>
      <w:tr w:rsidR="00CD564F" w:rsidTr="00CD564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76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After</w:t>
            </w:r>
          </w:p>
        </w:tc>
        <w:tc>
          <w:tcPr>
            <w:tcW w:w="709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120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128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142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112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111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150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110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135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126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180</w:t>
            </w:r>
          </w:p>
        </w:tc>
        <w:tc>
          <w:tcPr>
            <w:tcW w:w="567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160</w:t>
            </w:r>
          </w:p>
        </w:tc>
        <w:tc>
          <w:tcPr>
            <w:tcW w:w="544" w:type="dxa"/>
            <w:vAlign w:val="center"/>
          </w:tcPr>
          <w:p w:rsidR="00CD564F" w:rsidRDefault="00CD564F" w:rsidP="00CD564F">
            <w:pPr>
              <w:pStyle w:val="a3"/>
              <w:ind w:leftChars="0" w:left="0"/>
            </w:pPr>
            <w:r>
              <w:t>103</w:t>
            </w:r>
          </w:p>
        </w:tc>
        <w:tc>
          <w:tcPr>
            <w:tcW w:w="638" w:type="dxa"/>
            <w:shd w:val="clear" w:color="auto" w:fill="auto"/>
          </w:tcPr>
          <w:p w:rsidR="00CD564F" w:rsidRDefault="00CD564F">
            <w:pPr>
              <w:widowControl/>
              <w:wordWrap/>
              <w:autoSpaceDE/>
              <w:autoSpaceDN/>
            </w:pPr>
            <w:r>
              <w:t>108</w:t>
            </w:r>
          </w:p>
        </w:tc>
      </w:tr>
    </w:tbl>
    <w:p w:rsidR="00CD564F" w:rsidRDefault="00CD564F" w:rsidP="00CD564F"/>
    <w:p w:rsidR="00CD564F" w:rsidRDefault="00CD564F" w:rsidP="00CD564F">
      <w:pPr>
        <w:pStyle w:val="a3"/>
        <w:numPr>
          <w:ilvl w:val="0"/>
          <w:numId w:val="3"/>
        </w:numPr>
        <w:ind w:leftChars="0"/>
      </w:pPr>
      <w:r>
        <w:t>Is there evidence to suggest that the pill is not effective?</w:t>
      </w:r>
    </w:p>
    <w:p w:rsidR="00CD564F" w:rsidRDefault="00CD564F" w:rsidP="00CD564F">
      <w:pPr>
        <w:pStyle w:val="a3"/>
        <w:numPr>
          <w:ilvl w:val="0"/>
          <w:numId w:val="3"/>
        </w:numPr>
        <w:ind w:leftChars="0"/>
      </w:pPr>
      <w:r>
        <w:t xml:space="preserve">If a significance level of </w:t>
      </w:r>
      <m:oMath>
        <m:r>
          <w:rPr>
            <w:rFonts w:ascii="Cambria Math" w:hAnsi="Cambria Math"/>
          </w:rPr>
          <m:t>α</m:t>
        </m:r>
      </m:oMath>
      <w:r>
        <w:t>=.15 is given, find the critical region of your test.</w:t>
      </w:r>
    </w:p>
    <w:p w:rsidR="00CD564F" w:rsidRDefault="00CD564F" w:rsidP="00CD564F">
      <w:pPr>
        <w:pStyle w:val="a3"/>
        <w:numPr>
          <w:ilvl w:val="0"/>
          <w:numId w:val="1"/>
        </w:numPr>
        <w:ind w:leftChars="0"/>
      </w:pPr>
      <w:r>
        <w:t>A certain university’s brochure claims that the average amount of money needed for boarding and lodging in the town for a single student is $75 per week. A random sample of nine single students from this university showed the following weekly expenditures:</w:t>
      </w:r>
    </w:p>
    <w:p w:rsidR="00CD564F" w:rsidRDefault="00CD564F" w:rsidP="00CD564F">
      <w:pPr>
        <w:pStyle w:val="a3"/>
        <w:ind w:leftChars="0" w:left="760"/>
      </w:pPr>
      <w:r>
        <w:t>75, 92, 80, 84, 73, 60, 84, 91, 78</w:t>
      </w:r>
    </w:p>
    <w:p w:rsidR="00CD564F" w:rsidRDefault="00CD564F" w:rsidP="00CD564F">
      <w:pPr>
        <w:pStyle w:val="a3"/>
        <w:ind w:leftChars="0" w:left="760"/>
      </w:pPr>
      <w:r>
        <w:t>Is there evidence to suggest that the university’s estimate is not correct? Assuming that the weekly expenditures are normally distributed, also apply the t-test to analyze the same data.</w:t>
      </w:r>
      <w:bookmarkStart w:id="0" w:name="_GoBack"/>
      <w:bookmarkEnd w:id="0"/>
    </w:p>
    <w:sectPr w:rsidR="00CD564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1C88"/>
    <w:multiLevelType w:val="hybridMultilevel"/>
    <w:tmpl w:val="322651D4"/>
    <w:lvl w:ilvl="0" w:tplc="29D09232">
      <w:start w:val="1"/>
      <w:numFmt w:val="lowerRoman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6CA003D7"/>
    <w:multiLevelType w:val="hybridMultilevel"/>
    <w:tmpl w:val="59F0A088"/>
    <w:lvl w:ilvl="0" w:tplc="FDAC5B6A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3B942DB"/>
    <w:multiLevelType w:val="hybridMultilevel"/>
    <w:tmpl w:val="4FE44B2E"/>
    <w:lvl w:ilvl="0" w:tplc="539CD8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4F"/>
    <w:rsid w:val="00044376"/>
    <w:rsid w:val="00C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4F"/>
    <w:pPr>
      <w:ind w:leftChars="400" w:left="800"/>
    </w:pPr>
  </w:style>
  <w:style w:type="character" w:styleId="a4">
    <w:name w:val="Placeholder Text"/>
    <w:basedOn w:val="a0"/>
    <w:uiPriority w:val="99"/>
    <w:semiHidden/>
    <w:rsid w:val="00CD564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D56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D56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4F"/>
    <w:pPr>
      <w:ind w:leftChars="400" w:left="800"/>
    </w:pPr>
  </w:style>
  <w:style w:type="character" w:styleId="a4">
    <w:name w:val="Placeholder Text"/>
    <w:basedOn w:val="a0"/>
    <w:uiPriority w:val="99"/>
    <w:semiHidden/>
    <w:rsid w:val="00CD564F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D56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D5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Kyoung</dc:creator>
  <cp:lastModifiedBy>Yu Kyoung</cp:lastModifiedBy>
  <cp:revision>1</cp:revision>
  <dcterms:created xsi:type="dcterms:W3CDTF">2011-11-14T05:36:00Z</dcterms:created>
  <dcterms:modified xsi:type="dcterms:W3CDTF">2011-11-14T05:45:00Z</dcterms:modified>
</cp:coreProperties>
</file>