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4C0" w:rsidRDefault="005804C0" w:rsidP="005804C0">
      <w:pPr>
        <w:pStyle w:val="NormalWeb"/>
        <w:spacing w:before="0" w:beforeAutospacing="0" w:after="200" w:afterAutospacing="0"/>
        <w:jc w:val="center"/>
        <w:rPr>
          <w:rFonts w:ascii="Arial" w:hAnsi="Arial" w:cs="Arial"/>
          <w:color w:val="000000"/>
          <w:sz w:val="24"/>
          <w:szCs w:val="24"/>
        </w:rPr>
      </w:pPr>
      <w:r>
        <w:rPr>
          <w:rFonts w:ascii="Arial" w:hAnsi="Arial" w:cs="Arial"/>
          <w:color w:val="000000"/>
          <w:sz w:val="24"/>
          <w:szCs w:val="24"/>
        </w:rPr>
        <w:t>AAMFT CODE OF ETHICS</w:t>
      </w:r>
      <w:bookmarkStart w:id="0" w:name="_GoBack"/>
      <w:bookmarkEnd w:id="0"/>
    </w:p>
    <w:p w:rsidR="005804C0" w:rsidRDefault="005804C0" w:rsidP="005804C0">
      <w:pPr>
        <w:pStyle w:val="NormalWeb"/>
        <w:spacing w:before="0" w:beforeAutospacing="0" w:after="200" w:afterAutospacing="0"/>
        <w:jc w:val="center"/>
      </w:pPr>
      <w:r>
        <w:rPr>
          <w:rFonts w:ascii="Arial" w:hAnsi="Arial" w:cs="Arial"/>
          <w:color w:val="000000"/>
          <w:sz w:val="24"/>
          <w:szCs w:val="24"/>
        </w:rPr>
        <w:t>Effective July 1, 2001</w:t>
      </w:r>
      <w:r>
        <w:t xml:space="preserve"> </w:t>
      </w:r>
    </w:p>
    <w:p w:rsidR="005804C0" w:rsidRDefault="005804C0" w:rsidP="005804C0">
      <w:pPr>
        <w:pStyle w:val="NormalWeb"/>
        <w:spacing w:before="0" w:beforeAutospacing="0" w:after="200" w:afterAutospacing="0"/>
        <w:jc w:val="center"/>
      </w:pPr>
      <w:bookmarkStart w:id="1" w:name="Preamble"/>
      <w:r>
        <w:rPr>
          <w:rFonts w:ascii="Arial" w:hAnsi="Arial" w:cs="Arial"/>
          <w:b/>
          <w:bCs/>
          <w:color w:val="000000"/>
        </w:rPr>
        <w:t>Preamble</w:t>
      </w:r>
      <w:bookmarkEnd w:id="1"/>
      <w:r>
        <w:t xml:space="preserve"> </w:t>
      </w:r>
    </w:p>
    <w:p w:rsidR="005804C0" w:rsidRDefault="005804C0" w:rsidP="005804C0">
      <w:pPr>
        <w:pStyle w:val="NormalWeb"/>
        <w:spacing w:before="0" w:beforeAutospacing="0" w:after="200" w:afterAutospacing="0"/>
      </w:pPr>
      <w:r>
        <w:rPr>
          <w:rFonts w:ascii="Arial" w:hAnsi="Arial" w:cs="Arial"/>
          <w:color w:val="000000"/>
        </w:rPr>
        <w:t xml:space="preserve">The Board of Directors of the American Association for Marriage and Family Therapy (AAMFT) hereby promulgates, pursuant to Article 2, Section 2.013 of the Association's Bylaws, the Revised AAMFT Code of Ethics, effective July 1, 2001. </w:t>
      </w:r>
    </w:p>
    <w:p w:rsidR="005804C0" w:rsidRDefault="005804C0" w:rsidP="005804C0">
      <w:pPr>
        <w:pStyle w:val="NormalWeb"/>
        <w:spacing w:before="0" w:beforeAutospacing="0" w:after="200" w:afterAutospacing="0"/>
      </w:pPr>
      <w:r>
        <w:rPr>
          <w:rFonts w:ascii="Arial" w:hAnsi="Arial" w:cs="Arial"/>
          <w:color w:val="000000"/>
        </w:rPr>
        <w:t xml:space="preserve">The AAMFT strives to honor the public trust in marriage and family therapists by setting standards for ethical practice as described in this Code. The ethical standards define professional expectations and are enforced by the AAMFT Ethics Committee. The absence of an explicit reference to a specific behavior or situation in the Code does not mean that the behavior is ethical or unethical. The standards are not exhaustive. Marriage and family therapists who are uncertain about the ethics of a particular course of action are encouraged to seek counsel from consultants, attorneys, supervisors, colleagues, or other appropriate authorities. </w:t>
      </w:r>
    </w:p>
    <w:p w:rsidR="005804C0" w:rsidRDefault="005804C0" w:rsidP="005804C0">
      <w:pPr>
        <w:pStyle w:val="NormalWeb"/>
        <w:spacing w:before="0" w:beforeAutospacing="0" w:after="200" w:afterAutospacing="0"/>
      </w:pPr>
      <w:r>
        <w:rPr>
          <w:rFonts w:ascii="Arial" w:hAnsi="Arial" w:cs="Arial"/>
          <w:color w:val="000000"/>
        </w:rPr>
        <w:t xml:space="preserve">Both law and ethics govern the practice of marriage and family therapy. When making decisions regarding professional behavior, marriage and family therapists must consider the AAMFT Code of Ethics and applicable laws and regulations. If the AAMFT Code of Ethics prescribes a standard higher than that required by law, marriage and family therapists must meet the higher standard of the AAMFT Code of Ethics. Marriage and family therapists comply with the mandates of law, but make known their commitment to the AAMFT Code of Ethics and take steps to resolve the conflict in a responsible manner. The AAMFT supports legal mandates for reporting of alleged unethical conduct. </w:t>
      </w:r>
    </w:p>
    <w:p w:rsidR="005804C0" w:rsidRDefault="005804C0" w:rsidP="005804C0">
      <w:pPr>
        <w:pStyle w:val="NormalWeb"/>
        <w:spacing w:before="0" w:beforeAutospacing="0" w:after="200" w:afterAutospacing="0"/>
      </w:pPr>
      <w:r>
        <w:rPr>
          <w:rFonts w:ascii="Arial" w:hAnsi="Arial" w:cs="Arial"/>
          <w:color w:val="000000"/>
        </w:rPr>
        <w:t xml:space="preserve">The AAMFT Code of Ethics is binding on Members of AAMFT in all membership categories, AAMFT-Approved Supervisors, and applicants for membership and the Approved Supervisor designation (hereafter, AAMFT Member). AAMFT members have an obligation to be familiar with the AAMFT Code of Ethics and its application to their professional services. Lack of awareness or misunderstanding of an ethical standard is not a defense to a charge of unethical conduct. </w:t>
      </w:r>
    </w:p>
    <w:p w:rsidR="005804C0" w:rsidRDefault="005804C0" w:rsidP="005804C0">
      <w:pPr>
        <w:pStyle w:val="NormalWeb"/>
        <w:spacing w:before="0" w:beforeAutospacing="0" w:after="200" w:afterAutospacing="0"/>
      </w:pPr>
      <w:r>
        <w:rPr>
          <w:rFonts w:ascii="Arial" w:hAnsi="Arial" w:cs="Arial"/>
          <w:color w:val="000000"/>
        </w:rPr>
        <w:t xml:space="preserve">The process for filing, investigating, and resolving complaints of unethical conduct is described in the current Procedures for Handling Ethical Matters of the AAMFT Ethics Committee. Persons accused are considered innocent by the Ethics Committee until proven guilty, except as otherwise provided, and are entitled to due process. If an AAMFT Member resigns in anticipation of, or during the course of, an ethics investigation, the Ethics Committee will complete its </w:t>
      </w:r>
      <w:proofErr w:type="gramStart"/>
      <w:r>
        <w:rPr>
          <w:rFonts w:ascii="Arial" w:hAnsi="Arial" w:cs="Arial"/>
          <w:color w:val="000000"/>
        </w:rPr>
        <w:t>investigation</w:t>
      </w:r>
      <w:proofErr w:type="gramEnd"/>
      <w:r>
        <w:rPr>
          <w:rFonts w:ascii="Arial" w:hAnsi="Arial" w:cs="Arial"/>
          <w:color w:val="000000"/>
        </w:rPr>
        <w:t xml:space="preserve">. Any publication of action taken by the Association will include the fact that the Member attempted to resign during the investigation. </w:t>
      </w:r>
    </w:p>
    <w:p w:rsidR="005804C0" w:rsidRDefault="005804C0" w:rsidP="005804C0">
      <w:pPr>
        <w:pStyle w:val="NormalWeb"/>
        <w:spacing w:before="0" w:beforeAutospacing="0" w:after="200" w:afterAutospacing="0"/>
        <w:jc w:val="center"/>
      </w:pPr>
      <w:bookmarkStart w:id="2" w:name="Principle_I"/>
      <w:r>
        <w:rPr>
          <w:rFonts w:ascii="Arial" w:hAnsi="Arial" w:cs="Arial"/>
          <w:b/>
          <w:bCs/>
          <w:color w:val="000000"/>
        </w:rPr>
        <w:t>Principle I</w:t>
      </w:r>
      <w:bookmarkEnd w:id="2"/>
      <w:r>
        <w:t xml:space="preserve"> </w:t>
      </w:r>
      <w:r>
        <w:rPr>
          <w:rFonts w:ascii="Arial" w:hAnsi="Arial" w:cs="Arial"/>
          <w:b/>
          <w:bCs/>
          <w:color w:val="000000"/>
        </w:rPr>
        <w:br/>
        <w:t>Responsibility to Clients</w:t>
      </w:r>
      <w:r>
        <w:rPr>
          <w:rFonts w:ascii="Arial" w:hAnsi="Arial" w:cs="Arial"/>
          <w:color w:val="000000"/>
        </w:rPr>
        <w:t xml:space="preserve"> </w:t>
      </w:r>
    </w:p>
    <w:p w:rsidR="005804C0" w:rsidRDefault="005804C0" w:rsidP="005804C0">
      <w:pPr>
        <w:pStyle w:val="NormalWeb"/>
        <w:spacing w:before="0" w:beforeAutospacing="0" w:after="200" w:afterAutospacing="0"/>
      </w:pPr>
      <w:r>
        <w:rPr>
          <w:rFonts w:ascii="Arial" w:hAnsi="Arial" w:cs="Arial"/>
          <w:i/>
          <w:iCs/>
          <w:color w:val="000000"/>
        </w:rPr>
        <w:t>Marriage and family therapists advance the welfare of families and individuals. They respect the rights of those persons seeking their assistance, and make reasonable efforts to ensure that their services are used appropriately.</w:t>
      </w:r>
      <w:r>
        <w:t xml:space="preserve"> </w:t>
      </w:r>
    </w:p>
    <w:p w:rsidR="005804C0" w:rsidRDefault="005804C0" w:rsidP="005804C0">
      <w:pPr>
        <w:pStyle w:val="NormalWeb"/>
        <w:spacing w:before="0" w:beforeAutospacing="0" w:after="200" w:afterAutospacing="0"/>
      </w:pPr>
      <w:r>
        <w:rPr>
          <w:rFonts w:ascii="Arial" w:hAnsi="Arial" w:cs="Arial"/>
          <w:color w:val="000000"/>
        </w:rPr>
        <w:t xml:space="preserve">1.1. Marriage and family therapists provide professional assistance to persons without discrimination on the basis of race, age, ethnicity, socioeconomic status, disability, gender, health status, religion, national origin, or sexual orientation. </w:t>
      </w:r>
    </w:p>
    <w:p w:rsidR="005804C0" w:rsidRDefault="005804C0" w:rsidP="005804C0">
      <w:pPr>
        <w:pStyle w:val="NormalWeb"/>
        <w:spacing w:before="0" w:beforeAutospacing="0" w:after="200" w:afterAutospacing="0"/>
      </w:pPr>
      <w:r>
        <w:rPr>
          <w:rFonts w:ascii="Arial" w:hAnsi="Arial" w:cs="Arial"/>
          <w:color w:val="000000"/>
        </w:rPr>
        <w:t xml:space="preserve">1.2 Marriage and family therapists obtain appropriate informed consent to therapy or related procedures as early as feasible in the therapeutic relationship, and use language that is reasonably understandable to clients. The content of informed consent may vary depending upon the client and treatment plan; however, informed consent generally necessitates that the client: (a) has the capacity to consent; (b) has been adequately informed of significant information </w:t>
      </w:r>
      <w:r>
        <w:rPr>
          <w:rFonts w:ascii="Arial" w:hAnsi="Arial" w:cs="Arial"/>
          <w:color w:val="000000"/>
        </w:rPr>
        <w:lastRenderedPageBreak/>
        <w:t xml:space="preserve">concerning treatment processes and procedures; (c) has been adequately informed of potential risks and benefits of treatments for which generally recognized standards do not yet exist; (d) has freely and without undue influence expressed consent; and (e) has provided consent that is appropriately documented. When persons, due to age or mental status, are legally incapable of giving informed consent, marriage and family therapists obtain informed permission from a legally authorized person, if such substitute consent is legally permissible. </w:t>
      </w:r>
    </w:p>
    <w:p w:rsidR="005804C0" w:rsidRDefault="005804C0" w:rsidP="005804C0">
      <w:pPr>
        <w:pStyle w:val="NormalWeb"/>
        <w:spacing w:before="0" w:beforeAutospacing="0" w:after="200" w:afterAutospacing="0"/>
      </w:pPr>
      <w:r>
        <w:rPr>
          <w:rFonts w:ascii="Arial" w:hAnsi="Arial" w:cs="Arial"/>
          <w:color w:val="000000"/>
        </w:rPr>
        <w:t xml:space="preserve">1.3 Marriage and family therapists are aware of their influential positions with respect to clients, and they avoid exploiting the trust and dependency of such persons. Therapists, therefore, make every effort to avoid conditions and multiple relationships with clients that could impair professional judgment or increase the risk of exploitation. Such relationships include, but are not limited to, business or close personal relationships with a client or the client’s immediate family. When the risk of impairment or exploitation exists due to conditions or multiple roles, therapists take appropriate precautions. </w:t>
      </w:r>
    </w:p>
    <w:p w:rsidR="005804C0" w:rsidRDefault="005804C0" w:rsidP="005804C0">
      <w:pPr>
        <w:pStyle w:val="NormalWeb"/>
        <w:spacing w:before="0" w:beforeAutospacing="0" w:after="200" w:afterAutospacing="0"/>
      </w:pPr>
      <w:r>
        <w:rPr>
          <w:rFonts w:ascii="Arial" w:hAnsi="Arial" w:cs="Arial"/>
          <w:color w:val="000000"/>
        </w:rPr>
        <w:t xml:space="preserve">1.4 Sexual intimacy with clients is prohibited. </w:t>
      </w:r>
    </w:p>
    <w:p w:rsidR="005804C0" w:rsidRDefault="005804C0" w:rsidP="005804C0">
      <w:pPr>
        <w:pStyle w:val="NormalWeb"/>
        <w:spacing w:before="0" w:beforeAutospacing="0" w:after="200" w:afterAutospacing="0"/>
      </w:pPr>
      <w:r>
        <w:rPr>
          <w:rFonts w:ascii="Arial" w:hAnsi="Arial" w:cs="Arial"/>
          <w:color w:val="000000"/>
        </w:rPr>
        <w:t xml:space="preserve">1.5 Sexual intimacy with former clients is likely to be harmful and is therefore prohibited for two years following the termination of therapy or last professional contact. In an effort to avoid exploiting the trust and dependency of clients, marriage and family therapists should not engage in sexual intimacy with former clients after the two years following termination or last professional contact. Should therapists engage in sexual intimacy with former clients following two years after termination or last professional contact, the burden shifts to the therapist to demonstrate that there has been no exploitation or injury to the former client or to the client’s immediate family. </w:t>
      </w:r>
    </w:p>
    <w:p w:rsidR="005804C0" w:rsidRDefault="005804C0" w:rsidP="005804C0">
      <w:pPr>
        <w:pStyle w:val="NormalWeb"/>
        <w:spacing w:before="0" w:beforeAutospacing="0" w:after="200" w:afterAutospacing="0"/>
      </w:pPr>
      <w:r>
        <w:rPr>
          <w:rFonts w:ascii="Arial" w:hAnsi="Arial" w:cs="Arial"/>
          <w:color w:val="000000"/>
        </w:rPr>
        <w:t xml:space="preserve">1.6 Marriage and family therapists comply with applicable laws regarding the reporting of alleged unethical conduct. </w:t>
      </w:r>
    </w:p>
    <w:p w:rsidR="005804C0" w:rsidRDefault="005804C0" w:rsidP="005804C0">
      <w:pPr>
        <w:pStyle w:val="NormalWeb"/>
        <w:spacing w:before="0" w:beforeAutospacing="0" w:after="200" w:afterAutospacing="0"/>
      </w:pPr>
      <w:r>
        <w:rPr>
          <w:rFonts w:ascii="Arial" w:hAnsi="Arial" w:cs="Arial"/>
          <w:color w:val="000000"/>
        </w:rPr>
        <w:t xml:space="preserve">1.7 Marriage and family therapists do not use their professional relationships with clients to further their own interests. </w:t>
      </w:r>
    </w:p>
    <w:p w:rsidR="005804C0" w:rsidRDefault="005804C0" w:rsidP="005804C0">
      <w:pPr>
        <w:pStyle w:val="NormalWeb"/>
        <w:spacing w:before="0" w:beforeAutospacing="0" w:after="200" w:afterAutospacing="0"/>
      </w:pPr>
      <w:r>
        <w:rPr>
          <w:rFonts w:ascii="Arial" w:hAnsi="Arial" w:cs="Arial"/>
          <w:color w:val="000000"/>
        </w:rPr>
        <w:t xml:space="preserve">1.8 Marriage and family therapists respect the rights of clients to make decisions and help them to understand the consequences of these decisions. Therapists clearly advise the clients that they have the responsibility to make decisions regarding relationships such as cohabitation, marriage, divorce, separation, reconciliation, custody, and visitation. </w:t>
      </w:r>
    </w:p>
    <w:p w:rsidR="005804C0" w:rsidRDefault="005804C0" w:rsidP="005804C0">
      <w:pPr>
        <w:pStyle w:val="NormalWeb"/>
        <w:spacing w:before="0" w:beforeAutospacing="0" w:after="200" w:afterAutospacing="0"/>
      </w:pPr>
      <w:r>
        <w:rPr>
          <w:rFonts w:ascii="Arial" w:hAnsi="Arial" w:cs="Arial"/>
          <w:color w:val="000000"/>
        </w:rPr>
        <w:t xml:space="preserve">1.9 Marriage and family therapists continue therapeutic relationships only so long as it is reasonably clear that clients are benefiting from the relationship. </w:t>
      </w:r>
    </w:p>
    <w:p w:rsidR="005804C0" w:rsidRDefault="005804C0" w:rsidP="005804C0">
      <w:pPr>
        <w:pStyle w:val="NormalWeb"/>
        <w:spacing w:before="0" w:beforeAutospacing="0" w:after="200" w:afterAutospacing="0"/>
      </w:pPr>
      <w:r>
        <w:rPr>
          <w:rFonts w:ascii="Arial" w:hAnsi="Arial" w:cs="Arial"/>
          <w:color w:val="000000"/>
        </w:rPr>
        <w:t xml:space="preserve">1.10 Marriage and family therapists assist persons in obtaining other therapeutic services if the therapist is unable or unwilling, for appropriate reasons, to provide professional help. </w:t>
      </w:r>
    </w:p>
    <w:p w:rsidR="005804C0" w:rsidRDefault="005804C0" w:rsidP="005804C0">
      <w:pPr>
        <w:pStyle w:val="NormalWeb"/>
        <w:spacing w:before="0" w:beforeAutospacing="0" w:after="200" w:afterAutospacing="0"/>
      </w:pPr>
      <w:r>
        <w:rPr>
          <w:rFonts w:ascii="Arial" w:hAnsi="Arial" w:cs="Arial"/>
          <w:color w:val="000000"/>
        </w:rPr>
        <w:t xml:space="preserve">1.11 Marriage and family therapists do not abandon or neglect clients in treatment without making reasonable arrangements for the continuation of such treatment. </w:t>
      </w:r>
    </w:p>
    <w:p w:rsidR="005804C0" w:rsidRDefault="005804C0" w:rsidP="005804C0">
      <w:pPr>
        <w:pStyle w:val="NormalWeb"/>
        <w:spacing w:before="0" w:beforeAutospacing="0" w:after="200" w:afterAutospacing="0"/>
      </w:pPr>
      <w:r>
        <w:rPr>
          <w:rFonts w:ascii="Arial" w:hAnsi="Arial" w:cs="Arial"/>
          <w:color w:val="000000"/>
        </w:rPr>
        <w:t xml:space="preserve">1.12 Marriage and family therapists obtain written informed consent from clients before videotaping, audio recording, or permitting third-party observation. </w:t>
      </w:r>
    </w:p>
    <w:p w:rsidR="005804C0" w:rsidRDefault="005804C0" w:rsidP="005804C0">
      <w:pPr>
        <w:pStyle w:val="NormalWeb"/>
        <w:spacing w:before="0" w:beforeAutospacing="0" w:after="200" w:afterAutospacing="0"/>
      </w:pPr>
      <w:r>
        <w:rPr>
          <w:rFonts w:ascii="Arial" w:hAnsi="Arial" w:cs="Arial"/>
          <w:color w:val="000000"/>
        </w:rPr>
        <w:t xml:space="preserve">1.13 Marriage and family therapists, upon agreeing to provide services to a person or entity at the request of a third party, clarify, to the extent feasible and at the outset of the service, the nature of the relationship with each party and the limits of confidentiality. </w:t>
      </w:r>
    </w:p>
    <w:p w:rsidR="005804C0" w:rsidRDefault="005804C0" w:rsidP="005804C0">
      <w:pPr>
        <w:pStyle w:val="NormalWeb"/>
        <w:spacing w:before="0" w:beforeAutospacing="0" w:after="200" w:afterAutospacing="0"/>
        <w:jc w:val="center"/>
      </w:pPr>
      <w:bookmarkStart w:id="3" w:name="Principle_II"/>
      <w:r>
        <w:rPr>
          <w:rFonts w:ascii="Arial" w:hAnsi="Arial" w:cs="Arial"/>
          <w:b/>
          <w:bCs/>
          <w:color w:val="000000"/>
        </w:rPr>
        <w:t>Principle II</w:t>
      </w:r>
      <w:bookmarkEnd w:id="3"/>
      <w:r>
        <w:t xml:space="preserve"> </w:t>
      </w:r>
      <w:r>
        <w:rPr>
          <w:rFonts w:ascii="Arial" w:hAnsi="Arial" w:cs="Arial"/>
          <w:b/>
          <w:bCs/>
          <w:color w:val="000000"/>
        </w:rPr>
        <w:br/>
        <w:t>Confidentiality</w:t>
      </w:r>
      <w:r>
        <w:rPr>
          <w:rFonts w:ascii="Arial" w:hAnsi="Arial" w:cs="Arial"/>
          <w:color w:val="000000"/>
        </w:rPr>
        <w:t xml:space="preserve"> </w:t>
      </w:r>
    </w:p>
    <w:p w:rsidR="005804C0" w:rsidRDefault="005804C0" w:rsidP="005804C0">
      <w:pPr>
        <w:pStyle w:val="NormalWeb"/>
        <w:spacing w:before="0" w:beforeAutospacing="0" w:after="200" w:afterAutospacing="0"/>
      </w:pPr>
      <w:r>
        <w:rPr>
          <w:rFonts w:ascii="Arial" w:hAnsi="Arial" w:cs="Arial"/>
          <w:i/>
          <w:iCs/>
          <w:color w:val="000000"/>
        </w:rPr>
        <w:t xml:space="preserve">Marriage and family therapists have unique confidentiality concerns because the client in a therapeutic relationship may be more than one person. Therapists respect and guard the confidences of each individual client. </w:t>
      </w:r>
    </w:p>
    <w:p w:rsidR="005804C0" w:rsidRDefault="005804C0" w:rsidP="005804C0">
      <w:pPr>
        <w:pStyle w:val="NormalWeb"/>
        <w:spacing w:before="0" w:beforeAutospacing="0" w:after="200" w:afterAutospacing="0"/>
      </w:pPr>
      <w:r>
        <w:rPr>
          <w:rFonts w:ascii="Arial" w:hAnsi="Arial" w:cs="Arial"/>
          <w:color w:val="000000"/>
        </w:rPr>
        <w:t xml:space="preserve">2.1 Marriage and family therapists disclose to clients and other interested parties, as early as feasible in their professional contacts, the nature of confidentiality and possible limitations of the clients’ right to confidentiality. Therapists review with clients the circumstances where confidential information may be requested and where disclosure of confidential information may be legally required. Circumstances may necessitate repeated disclosures. </w:t>
      </w:r>
    </w:p>
    <w:p w:rsidR="005804C0" w:rsidRDefault="005804C0" w:rsidP="005804C0">
      <w:pPr>
        <w:pStyle w:val="NormalWeb"/>
        <w:spacing w:before="0" w:beforeAutospacing="0" w:after="200" w:afterAutospacing="0"/>
      </w:pPr>
      <w:r>
        <w:rPr>
          <w:rFonts w:ascii="Arial" w:hAnsi="Arial" w:cs="Arial"/>
          <w:color w:val="000000"/>
        </w:rPr>
        <w:t xml:space="preserve">2.2 Marriage and family therapists do not disclose client confidences except by written authorization or waiver, or where mandated or permitted by law. Verbal authorization will not be sufficient except in emergency situations, unless prohibited by law. When providing couple, family or group treatment, the therapist does not disclose information outside the treatment context without a written authorization from each individual competent to execute a waiver. In the context of couple, family or group treatment, the therapist may not reveal any individual’s confidences to others in the client unit without the prior written permission of that individual. </w:t>
      </w:r>
    </w:p>
    <w:p w:rsidR="005804C0" w:rsidRDefault="005804C0" w:rsidP="005804C0">
      <w:pPr>
        <w:pStyle w:val="NormalWeb"/>
        <w:spacing w:before="0" w:beforeAutospacing="0" w:after="200" w:afterAutospacing="0"/>
      </w:pPr>
      <w:r>
        <w:rPr>
          <w:rFonts w:ascii="Arial" w:hAnsi="Arial" w:cs="Arial"/>
          <w:color w:val="000000"/>
        </w:rPr>
        <w:t xml:space="preserve">2.3 Marriage and family therapists use client and/or clinical materials in teaching, writing, consulting, research, and public presentations only if a written waiver has been obtained in accordance with </w:t>
      </w:r>
      <w:proofErr w:type="spellStart"/>
      <w:r>
        <w:rPr>
          <w:rFonts w:ascii="Arial" w:hAnsi="Arial" w:cs="Arial"/>
          <w:color w:val="000000"/>
        </w:rPr>
        <w:t>Subprinciple</w:t>
      </w:r>
      <w:proofErr w:type="spellEnd"/>
      <w:r>
        <w:rPr>
          <w:rFonts w:ascii="Arial" w:hAnsi="Arial" w:cs="Arial"/>
          <w:color w:val="000000"/>
        </w:rPr>
        <w:t xml:space="preserve"> 2.2, or when appropriate steps have been taken to protect client identity and confidentiality. </w:t>
      </w:r>
    </w:p>
    <w:p w:rsidR="005804C0" w:rsidRDefault="005804C0" w:rsidP="005804C0">
      <w:pPr>
        <w:pStyle w:val="NormalWeb"/>
        <w:spacing w:before="0" w:beforeAutospacing="0" w:after="200" w:afterAutospacing="0"/>
      </w:pPr>
      <w:r>
        <w:rPr>
          <w:rFonts w:ascii="Arial" w:hAnsi="Arial" w:cs="Arial"/>
          <w:color w:val="000000"/>
        </w:rPr>
        <w:t xml:space="preserve">2.4 Marriage and family therapists store, safeguard, and dispose of client records in ways that maintain confidentiality and in accord with applicable laws and professional standards. </w:t>
      </w:r>
    </w:p>
    <w:p w:rsidR="005804C0" w:rsidRDefault="005804C0" w:rsidP="005804C0">
      <w:pPr>
        <w:pStyle w:val="NormalWeb"/>
        <w:spacing w:before="0" w:beforeAutospacing="0" w:after="200" w:afterAutospacing="0"/>
      </w:pPr>
      <w:r>
        <w:rPr>
          <w:rFonts w:ascii="Arial" w:hAnsi="Arial" w:cs="Arial"/>
          <w:color w:val="000000"/>
        </w:rPr>
        <w:t xml:space="preserve">2.5 Subsequent to the therapist moving from the area, closing the practice, or upon the death of the therapist, a marriage and family therapist arranges for the storage, transfer, or disposal of client records in ways that maintain confidentiality and safeguard the welfare of clients. </w:t>
      </w:r>
    </w:p>
    <w:p w:rsidR="005804C0" w:rsidRDefault="005804C0" w:rsidP="005804C0">
      <w:pPr>
        <w:pStyle w:val="NormalWeb"/>
        <w:spacing w:before="0" w:beforeAutospacing="0" w:after="200" w:afterAutospacing="0"/>
      </w:pPr>
      <w:r>
        <w:rPr>
          <w:rFonts w:ascii="Arial" w:hAnsi="Arial" w:cs="Arial"/>
          <w:color w:val="000000"/>
        </w:rPr>
        <w:t xml:space="preserve">2.6 Marriage and family therapists, when consulting with colleagues or referral sources, do not share confidential information that could reasonably lead to the identification of a client, research participant, supervisee, or other person with whom they have a confidential relationship unless they have obtained the prior written consent of the client, research participant, supervisee, or other person with whom they have a confidential relationship. Information may be shared only to the extent necessary to achieve the purposes of the consultation. </w:t>
      </w:r>
    </w:p>
    <w:p w:rsidR="005804C0" w:rsidRDefault="005804C0" w:rsidP="005804C0">
      <w:pPr>
        <w:pStyle w:val="NormalWeb"/>
        <w:spacing w:before="0" w:beforeAutospacing="0" w:after="200" w:afterAutospacing="0"/>
        <w:jc w:val="center"/>
      </w:pPr>
      <w:bookmarkStart w:id="4" w:name="Principle_III"/>
      <w:r>
        <w:rPr>
          <w:rFonts w:ascii="Arial" w:hAnsi="Arial" w:cs="Arial"/>
          <w:b/>
          <w:bCs/>
          <w:color w:val="000000"/>
        </w:rPr>
        <w:t>Principle III</w:t>
      </w:r>
      <w:bookmarkEnd w:id="4"/>
      <w:r>
        <w:t xml:space="preserve"> </w:t>
      </w:r>
      <w:r>
        <w:rPr>
          <w:rFonts w:ascii="Arial" w:hAnsi="Arial" w:cs="Arial"/>
          <w:b/>
          <w:bCs/>
          <w:color w:val="000000"/>
        </w:rPr>
        <w:br/>
        <w:t>Professional Competence and Integrity</w:t>
      </w:r>
      <w:r>
        <w:rPr>
          <w:rFonts w:ascii="Arial" w:hAnsi="Arial" w:cs="Arial"/>
          <w:color w:val="000000"/>
        </w:rPr>
        <w:t xml:space="preserve"> </w:t>
      </w:r>
    </w:p>
    <w:p w:rsidR="005804C0" w:rsidRDefault="005804C0" w:rsidP="005804C0">
      <w:pPr>
        <w:pStyle w:val="NormalWeb"/>
        <w:spacing w:before="0" w:beforeAutospacing="0" w:after="200" w:afterAutospacing="0"/>
      </w:pPr>
      <w:r>
        <w:rPr>
          <w:rFonts w:ascii="Arial" w:hAnsi="Arial" w:cs="Arial"/>
          <w:i/>
          <w:iCs/>
          <w:color w:val="000000"/>
        </w:rPr>
        <w:t>Marriage and family therapists maintain high standards of professional competence and integrity.</w:t>
      </w:r>
      <w:r>
        <w:t xml:space="preserve"> </w:t>
      </w:r>
    </w:p>
    <w:p w:rsidR="005804C0" w:rsidRDefault="005804C0" w:rsidP="005804C0">
      <w:pPr>
        <w:pStyle w:val="NormalWeb"/>
        <w:spacing w:before="0" w:beforeAutospacing="0" w:after="200" w:afterAutospacing="0"/>
      </w:pPr>
      <w:r>
        <w:rPr>
          <w:rFonts w:ascii="Arial" w:hAnsi="Arial" w:cs="Arial"/>
          <w:color w:val="000000"/>
        </w:rPr>
        <w:t xml:space="preserve">3.1 Marriage and family therapists pursue knowledge of new developments and maintain competence in marriage and family therapy through education, training, or supervised experience. </w:t>
      </w:r>
    </w:p>
    <w:p w:rsidR="005804C0" w:rsidRDefault="005804C0" w:rsidP="005804C0">
      <w:pPr>
        <w:pStyle w:val="NormalWeb"/>
        <w:spacing w:before="0" w:beforeAutospacing="0" w:after="200" w:afterAutospacing="0"/>
      </w:pPr>
      <w:r>
        <w:rPr>
          <w:rFonts w:ascii="Arial" w:hAnsi="Arial" w:cs="Arial"/>
          <w:color w:val="000000"/>
        </w:rPr>
        <w:t xml:space="preserve">3.2 Marriage and family therapists maintain adequate knowledge of and adhere to applicable laws, ethics, and professional standards. </w:t>
      </w:r>
    </w:p>
    <w:p w:rsidR="005804C0" w:rsidRDefault="005804C0" w:rsidP="005804C0">
      <w:pPr>
        <w:pStyle w:val="NormalWeb"/>
        <w:spacing w:before="0" w:beforeAutospacing="0" w:after="200" w:afterAutospacing="0"/>
      </w:pPr>
      <w:r>
        <w:rPr>
          <w:rFonts w:ascii="Arial" w:hAnsi="Arial" w:cs="Arial"/>
          <w:color w:val="000000"/>
        </w:rPr>
        <w:t xml:space="preserve">3.3 Marriage and family therapists seek appropriate professional assistance for their personal problems or conflicts that may impair work performance or clinical judgment. </w:t>
      </w:r>
    </w:p>
    <w:p w:rsidR="005804C0" w:rsidRDefault="005804C0" w:rsidP="005804C0">
      <w:pPr>
        <w:pStyle w:val="NormalWeb"/>
        <w:spacing w:before="0" w:beforeAutospacing="0" w:after="200" w:afterAutospacing="0"/>
      </w:pPr>
      <w:r>
        <w:rPr>
          <w:rFonts w:ascii="Arial" w:hAnsi="Arial" w:cs="Arial"/>
          <w:color w:val="000000"/>
        </w:rPr>
        <w:t xml:space="preserve">3.4 Marriage and family therapists do not provide services that create a conflict of interest that may impair work performance or clinical judgment. </w:t>
      </w:r>
    </w:p>
    <w:p w:rsidR="005804C0" w:rsidRDefault="005804C0" w:rsidP="005804C0">
      <w:pPr>
        <w:pStyle w:val="NormalWeb"/>
        <w:spacing w:before="0" w:beforeAutospacing="0" w:after="200" w:afterAutospacing="0"/>
      </w:pPr>
      <w:r>
        <w:rPr>
          <w:rFonts w:ascii="Arial" w:hAnsi="Arial" w:cs="Arial"/>
          <w:color w:val="000000"/>
        </w:rPr>
        <w:t xml:space="preserve">3.5 Marriage and family therapists, as presenters, teachers, supervisors, consultants and researchers, are dedicated to high standards of scholarship, present accurate information, and disclose potential conflicts of interest. </w:t>
      </w:r>
    </w:p>
    <w:p w:rsidR="005804C0" w:rsidRDefault="005804C0" w:rsidP="005804C0">
      <w:pPr>
        <w:pStyle w:val="NormalWeb"/>
        <w:spacing w:before="0" w:beforeAutospacing="0" w:after="200" w:afterAutospacing="0"/>
      </w:pPr>
      <w:r>
        <w:rPr>
          <w:rFonts w:ascii="Arial" w:hAnsi="Arial" w:cs="Arial"/>
          <w:color w:val="000000"/>
        </w:rPr>
        <w:t xml:space="preserve">3.6 Marriage and family therapists maintain accurate and adequate clinical and financial records. </w:t>
      </w:r>
    </w:p>
    <w:p w:rsidR="005804C0" w:rsidRDefault="005804C0" w:rsidP="005804C0">
      <w:pPr>
        <w:pStyle w:val="NormalWeb"/>
        <w:spacing w:before="0" w:beforeAutospacing="0" w:after="200" w:afterAutospacing="0"/>
      </w:pPr>
      <w:r>
        <w:rPr>
          <w:rFonts w:ascii="Arial" w:hAnsi="Arial" w:cs="Arial"/>
          <w:color w:val="000000"/>
        </w:rPr>
        <w:t xml:space="preserve">3.7 While developing new skills in specialty areas, marriage and family therapists take steps to ensure the competence of their work and to protect clients from possible harm. Marriage and family therapists practice in specialty areas new to them only after appropriate education, training, or supervised experience. </w:t>
      </w:r>
    </w:p>
    <w:p w:rsidR="005804C0" w:rsidRDefault="005804C0" w:rsidP="005804C0">
      <w:pPr>
        <w:pStyle w:val="NormalWeb"/>
        <w:spacing w:before="0" w:beforeAutospacing="0" w:after="200" w:afterAutospacing="0"/>
      </w:pPr>
      <w:r>
        <w:rPr>
          <w:rFonts w:ascii="Arial" w:hAnsi="Arial" w:cs="Arial"/>
          <w:color w:val="000000"/>
        </w:rPr>
        <w:t xml:space="preserve">3.8 Marriage and family therapists do not engage in sexual or other forms of harassment of clients, students, trainees, supervisees, employees, colleagues, or research subjects. </w:t>
      </w:r>
    </w:p>
    <w:p w:rsidR="005804C0" w:rsidRDefault="005804C0" w:rsidP="005804C0">
      <w:pPr>
        <w:pStyle w:val="NormalWeb"/>
        <w:spacing w:before="0" w:beforeAutospacing="0" w:after="200" w:afterAutospacing="0"/>
      </w:pPr>
      <w:r>
        <w:rPr>
          <w:rFonts w:ascii="Arial" w:hAnsi="Arial" w:cs="Arial"/>
          <w:color w:val="000000"/>
        </w:rPr>
        <w:t xml:space="preserve">3.9 Marriage and family therapists do not engage in the exploitation of clients, students, trainees, supervisees, employees, colleagues, or research subjects. </w:t>
      </w:r>
    </w:p>
    <w:p w:rsidR="005804C0" w:rsidRDefault="005804C0" w:rsidP="005804C0">
      <w:pPr>
        <w:pStyle w:val="NormalWeb"/>
        <w:spacing w:before="0" w:beforeAutospacing="0" w:after="200" w:afterAutospacing="0"/>
      </w:pPr>
      <w:r>
        <w:rPr>
          <w:rFonts w:ascii="Arial" w:hAnsi="Arial" w:cs="Arial"/>
          <w:color w:val="000000"/>
        </w:rPr>
        <w:t xml:space="preserve">3.10 Marriage and family therapists do not give to or receive from clients (a) gifts of substantial value or (b) gifts that impair the integrity or efficacy of the therapeutic relationship. </w:t>
      </w:r>
    </w:p>
    <w:p w:rsidR="005804C0" w:rsidRDefault="005804C0" w:rsidP="005804C0">
      <w:pPr>
        <w:pStyle w:val="NormalWeb"/>
        <w:spacing w:before="0" w:beforeAutospacing="0" w:after="200" w:afterAutospacing="0"/>
      </w:pPr>
      <w:r>
        <w:rPr>
          <w:rFonts w:ascii="Arial" w:hAnsi="Arial" w:cs="Arial"/>
          <w:color w:val="000000"/>
        </w:rPr>
        <w:t xml:space="preserve">3.11 Marriage and family therapists do not diagnose, treat, or advise on problems outside the recognized boundaries of their competencies. </w:t>
      </w:r>
    </w:p>
    <w:p w:rsidR="005804C0" w:rsidRDefault="005804C0" w:rsidP="005804C0">
      <w:pPr>
        <w:pStyle w:val="NormalWeb"/>
        <w:spacing w:before="0" w:beforeAutospacing="0" w:after="200" w:afterAutospacing="0"/>
      </w:pPr>
      <w:r>
        <w:rPr>
          <w:rFonts w:ascii="Arial" w:hAnsi="Arial" w:cs="Arial"/>
          <w:color w:val="000000"/>
        </w:rPr>
        <w:t xml:space="preserve">3.12 Marriage and family therapists make efforts to prevent the distortion or misuse of their clinical and research findings. </w:t>
      </w:r>
    </w:p>
    <w:p w:rsidR="005804C0" w:rsidRDefault="005804C0" w:rsidP="005804C0">
      <w:pPr>
        <w:pStyle w:val="NormalWeb"/>
        <w:spacing w:before="0" w:beforeAutospacing="0" w:after="200" w:afterAutospacing="0"/>
      </w:pPr>
      <w:r>
        <w:rPr>
          <w:rFonts w:ascii="Arial" w:hAnsi="Arial" w:cs="Arial"/>
          <w:color w:val="000000"/>
        </w:rPr>
        <w:t xml:space="preserve">3.13 Marriage and family therapists, because of their ability to influence and alter the lives of others, exercise special care when making public their professional recommendations and opinions through testimony or other public statements. </w:t>
      </w:r>
    </w:p>
    <w:p w:rsidR="005804C0" w:rsidRDefault="005804C0" w:rsidP="005804C0">
      <w:pPr>
        <w:pStyle w:val="NormalWeb"/>
        <w:spacing w:before="0" w:beforeAutospacing="0" w:after="200" w:afterAutospacing="0"/>
      </w:pPr>
      <w:r>
        <w:rPr>
          <w:rFonts w:ascii="Arial" w:hAnsi="Arial" w:cs="Arial"/>
          <w:color w:val="000000"/>
        </w:rPr>
        <w:t xml:space="preserve">3.14 To avoid a conflict of interests, marriage and family therapists who treat minors or adults involved in custody or visitation actions may not also perform forensic evaluations for custody, residence, or visitation of the minor. The marriage and family therapist who treats the minor may provide the court or mental health professional performing the evaluation with information about the minor from the marriage and family therapist’s perspective as a treating marriage and family therapist, so long as the marriage and family therapist does not violate confidentiality. </w:t>
      </w:r>
    </w:p>
    <w:p w:rsidR="005804C0" w:rsidRDefault="005804C0" w:rsidP="005804C0">
      <w:pPr>
        <w:pStyle w:val="NormalWeb"/>
        <w:spacing w:before="0" w:beforeAutospacing="0" w:after="200" w:afterAutospacing="0"/>
      </w:pPr>
      <w:r>
        <w:rPr>
          <w:rFonts w:ascii="Arial" w:hAnsi="Arial" w:cs="Arial"/>
          <w:color w:val="000000"/>
        </w:rPr>
        <w:t xml:space="preserve">3.15 Marriage and family therapists are in violation of this Code and subject to termination of membership or other appropriate action if they: (a) are convicted of any felony; (b) are convicted of a misdemeanor related to their qualifications or functions; (c) engage in conduct which could lead to conviction of a felony, or a misdemeanor related to their qualifications or functions; (d) are expelled from or disciplined by other professional organizations; (e) have their licenses or certificates suspended or revoked or are otherwise disciplined by regulatory bodies; (f) continue to practice marriage and family therapy while no longer competent to do so because they are impaired by physical or mental causes or the abuse of alcohol or other substances; or (g) fail to cooperate with the Association at any point from the inception of an ethical complaint through the completion of all proceedings regarding that complaint. </w:t>
      </w:r>
    </w:p>
    <w:p w:rsidR="005804C0" w:rsidRDefault="005804C0" w:rsidP="005804C0">
      <w:pPr>
        <w:pStyle w:val="NormalWeb"/>
        <w:spacing w:before="0" w:beforeAutospacing="0" w:after="200" w:afterAutospacing="0"/>
        <w:jc w:val="center"/>
      </w:pPr>
      <w:bookmarkStart w:id="5" w:name="Principle_IV"/>
      <w:r>
        <w:rPr>
          <w:rFonts w:ascii="Arial" w:hAnsi="Arial" w:cs="Arial"/>
          <w:b/>
          <w:bCs/>
          <w:color w:val="000000"/>
        </w:rPr>
        <w:t>Principle IV</w:t>
      </w:r>
      <w:bookmarkEnd w:id="5"/>
      <w:r>
        <w:t xml:space="preserve"> </w:t>
      </w:r>
      <w:r>
        <w:rPr>
          <w:rFonts w:ascii="Arial" w:hAnsi="Arial" w:cs="Arial"/>
          <w:b/>
          <w:bCs/>
          <w:color w:val="000000"/>
        </w:rPr>
        <w:br/>
        <w:t>Responsibility to Students and Supervisees</w:t>
      </w:r>
      <w:r>
        <w:rPr>
          <w:rFonts w:ascii="Arial" w:hAnsi="Arial" w:cs="Arial"/>
          <w:color w:val="000000"/>
        </w:rPr>
        <w:t xml:space="preserve"> </w:t>
      </w:r>
    </w:p>
    <w:p w:rsidR="005804C0" w:rsidRDefault="005804C0" w:rsidP="005804C0">
      <w:pPr>
        <w:pStyle w:val="NormalWeb"/>
        <w:spacing w:before="0" w:beforeAutospacing="0" w:after="200" w:afterAutospacing="0"/>
      </w:pPr>
      <w:r>
        <w:rPr>
          <w:rFonts w:ascii="Arial" w:hAnsi="Arial" w:cs="Arial"/>
          <w:i/>
          <w:iCs/>
          <w:color w:val="000000"/>
        </w:rPr>
        <w:t xml:space="preserve">Marriage and family therapists do not exploit the trust and dependency of students and supervisees. </w:t>
      </w:r>
    </w:p>
    <w:p w:rsidR="005804C0" w:rsidRDefault="005804C0" w:rsidP="005804C0">
      <w:pPr>
        <w:pStyle w:val="NormalWeb"/>
        <w:spacing w:before="0" w:beforeAutospacing="0" w:after="200" w:afterAutospacing="0"/>
      </w:pPr>
      <w:r>
        <w:rPr>
          <w:rFonts w:ascii="Arial" w:hAnsi="Arial" w:cs="Arial"/>
          <w:color w:val="000000"/>
        </w:rPr>
        <w:t xml:space="preserve">4.1 Marriage and family therapists are aware of their influential positions with respect to students and supervisees, and they avoid exploiting the trust and dependency of such persons. Therapists, therefore, make every effort to avoid conditions and multiple relationships that could impair professional objectivity or increase the risk of exploitation. When the risk of impairment or exploitation exists due to conditions or multiple roles, therapists take appropriate precautions. </w:t>
      </w:r>
    </w:p>
    <w:p w:rsidR="005804C0" w:rsidRDefault="005804C0" w:rsidP="005804C0">
      <w:pPr>
        <w:pStyle w:val="NormalWeb"/>
        <w:spacing w:before="0" w:beforeAutospacing="0" w:after="200" w:afterAutospacing="0"/>
      </w:pPr>
      <w:r>
        <w:rPr>
          <w:rFonts w:ascii="Arial" w:hAnsi="Arial" w:cs="Arial"/>
          <w:color w:val="000000"/>
        </w:rPr>
        <w:t xml:space="preserve">4.2 Marriage and family therapists do not provide therapy to current students or supervisees. </w:t>
      </w:r>
    </w:p>
    <w:p w:rsidR="005804C0" w:rsidRDefault="005804C0" w:rsidP="005804C0">
      <w:pPr>
        <w:pStyle w:val="NormalWeb"/>
        <w:spacing w:before="0" w:beforeAutospacing="0" w:after="200" w:afterAutospacing="0"/>
      </w:pPr>
      <w:r>
        <w:rPr>
          <w:rFonts w:ascii="Arial" w:hAnsi="Arial" w:cs="Arial"/>
          <w:color w:val="000000"/>
        </w:rPr>
        <w:t xml:space="preserve">4.3 Marriage and family therapists do not engage in sexual intimacy with students or supervisees during the evaluative or training relationship between the therapist and student or supervisee. Should a supervisor engage in sexual activity with a former supervisee, the burden of proof shifts to the supervisor to demonstrate that there has been no exploitation or injury to the supervisee. </w:t>
      </w:r>
    </w:p>
    <w:p w:rsidR="005804C0" w:rsidRDefault="005804C0" w:rsidP="005804C0">
      <w:pPr>
        <w:pStyle w:val="NormalWeb"/>
        <w:spacing w:before="0" w:beforeAutospacing="0" w:after="200" w:afterAutospacing="0"/>
      </w:pPr>
      <w:r>
        <w:rPr>
          <w:rFonts w:ascii="Arial" w:hAnsi="Arial" w:cs="Arial"/>
          <w:color w:val="000000"/>
        </w:rPr>
        <w:t xml:space="preserve">4.4 Marriage and family therapists do not permit students or supervisees to perform or to hold themselves out as competent to perform professional services beyond their training, level of experience, and competence. </w:t>
      </w:r>
    </w:p>
    <w:p w:rsidR="005804C0" w:rsidRDefault="005804C0" w:rsidP="005804C0">
      <w:pPr>
        <w:pStyle w:val="NormalWeb"/>
        <w:spacing w:before="0" w:beforeAutospacing="0" w:after="200" w:afterAutospacing="0"/>
      </w:pPr>
      <w:r>
        <w:rPr>
          <w:rFonts w:ascii="Arial" w:hAnsi="Arial" w:cs="Arial"/>
          <w:color w:val="000000"/>
        </w:rPr>
        <w:t xml:space="preserve">4.5 Marriage and family therapists take reasonable measures to ensure that services provided by supervisees are professional. </w:t>
      </w:r>
    </w:p>
    <w:p w:rsidR="005804C0" w:rsidRDefault="005804C0" w:rsidP="005804C0">
      <w:pPr>
        <w:pStyle w:val="NormalWeb"/>
        <w:spacing w:before="0" w:beforeAutospacing="0" w:after="200" w:afterAutospacing="0"/>
      </w:pPr>
      <w:r>
        <w:rPr>
          <w:rFonts w:ascii="Arial" w:hAnsi="Arial" w:cs="Arial"/>
          <w:color w:val="000000"/>
        </w:rPr>
        <w:t xml:space="preserve">4.6 Marriage and family therapists avoid accepting as supervisees or students those individuals with whom a prior or existing relationship could compromise the therapist’s objectivity. When such situations cannot be avoided, therapists take appropriate precautions to maintain objectivity. Examples of such relationships include, but are not limited to, those individuals with whom the therapist has a current or prior sexual, close personal, immediate familial, or therapeutic relationship. </w:t>
      </w:r>
    </w:p>
    <w:p w:rsidR="005804C0" w:rsidRDefault="005804C0" w:rsidP="005804C0">
      <w:pPr>
        <w:pStyle w:val="NormalWeb"/>
        <w:spacing w:before="0" w:beforeAutospacing="0" w:after="200" w:afterAutospacing="0"/>
      </w:pPr>
      <w:r>
        <w:rPr>
          <w:rFonts w:ascii="Arial" w:hAnsi="Arial" w:cs="Arial"/>
          <w:color w:val="000000"/>
        </w:rPr>
        <w:t xml:space="preserve">4.7 Marriage and family therapists do not disclose supervisee confidences except by written authorization or waiver, or when mandated or permitted by law. In educational or training settings where there are multiple supervisors, disclosures are permitted only to other professional colleagues, administrators, or employers who share responsibility for training of the supervisee. Verbal authorization will not be sufficient except in emergency situations, unless prohibited by law. </w:t>
      </w:r>
    </w:p>
    <w:p w:rsidR="005804C0" w:rsidRDefault="005804C0" w:rsidP="005804C0">
      <w:pPr>
        <w:pStyle w:val="NormalWeb"/>
        <w:spacing w:before="0" w:beforeAutospacing="0" w:after="200" w:afterAutospacing="0"/>
        <w:jc w:val="center"/>
      </w:pPr>
      <w:bookmarkStart w:id="6" w:name="Principle_V"/>
      <w:r>
        <w:rPr>
          <w:rFonts w:ascii="Arial" w:hAnsi="Arial" w:cs="Arial"/>
          <w:b/>
          <w:bCs/>
          <w:color w:val="000000"/>
        </w:rPr>
        <w:t>Principle V</w:t>
      </w:r>
      <w:bookmarkEnd w:id="6"/>
      <w:r>
        <w:t xml:space="preserve"> </w:t>
      </w:r>
      <w:r>
        <w:rPr>
          <w:rFonts w:ascii="Arial" w:hAnsi="Arial" w:cs="Arial"/>
          <w:b/>
          <w:bCs/>
          <w:color w:val="000000"/>
        </w:rPr>
        <w:br/>
        <w:t>Responsibility to Research Participants</w:t>
      </w:r>
      <w:r>
        <w:rPr>
          <w:rFonts w:ascii="Arial" w:hAnsi="Arial" w:cs="Arial"/>
          <w:color w:val="000000"/>
        </w:rPr>
        <w:t xml:space="preserve"> </w:t>
      </w:r>
    </w:p>
    <w:p w:rsidR="005804C0" w:rsidRDefault="005804C0" w:rsidP="005804C0">
      <w:pPr>
        <w:pStyle w:val="NormalWeb"/>
        <w:spacing w:before="0" w:beforeAutospacing="0" w:after="200" w:afterAutospacing="0"/>
      </w:pPr>
      <w:r>
        <w:rPr>
          <w:rFonts w:ascii="Arial" w:hAnsi="Arial" w:cs="Arial"/>
          <w:i/>
          <w:iCs/>
          <w:color w:val="000000"/>
        </w:rPr>
        <w:t xml:space="preserve">Investigators respect the dignity and protect the welfare of research participants, and are aware of applicable laws and regulations and professional standards governing the conduct of research. </w:t>
      </w:r>
    </w:p>
    <w:p w:rsidR="005804C0" w:rsidRDefault="005804C0" w:rsidP="005804C0">
      <w:pPr>
        <w:pStyle w:val="NormalWeb"/>
        <w:spacing w:before="0" w:beforeAutospacing="0" w:after="200" w:afterAutospacing="0"/>
      </w:pPr>
      <w:r>
        <w:rPr>
          <w:rFonts w:ascii="Arial" w:hAnsi="Arial" w:cs="Arial"/>
          <w:color w:val="000000"/>
        </w:rPr>
        <w:t xml:space="preserve">5. 1 Investigators are responsible for making careful examinations of ethical acceptability in planning studies. To the extent that services to research participants may be compromised by participation in research, investigators seek the ethical advice of qualified professionals not directly involved in the investigation and observe safeguards to protect the rights of research participants. </w:t>
      </w:r>
    </w:p>
    <w:p w:rsidR="005804C0" w:rsidRDefault="005804C0" w:rsidP="005804C0">
      <w:pPr>
        <w:pStyle w:val="NormalWeb"/>
        <w:spacing w:before="0" w:beforeAutospacing="0" w:after="200" w:afterAutospacing="0"/>
      </w:pPr>
      <w:r>
        <w:rPr>
          <w:rFonts w:ascii="Arial" w:hAnsi="Arial" w:cs="Arial"/>
          <w:color w:val="000000"/>
        </w:rPr>
        <w:t xml:space="preserve">5. 2 Investigators requesting participant involvement in research inform participants of the aspects of the research that might reasonably be expected to influence willingness to participate. Investigators are especially sensitive to the possibility of diminished consent when participants are also receiving clinical services, or have impairments which limit understanding and/or communication, or when participants are children. </w:t>
      </w:r>
    </w:p>
    <w:p w:rsidR="005804C0" w:rsidRDefault="005804C0" w:rsidP="005804C0">
      <w:pPr>
        <w:pStyle w:val="NormalWeb"/>
        <w:spacing w:before="0" w:beforeAutospacing="0" w:after="200" w:afterAutospacing="0"/>
      </w:pPr>
      <w:r>
        <w:rPr>
          <w:rFonts w:ascii="Arial" w:hAnsi="Arial" w:cs="Arial"/>
          <w:color w:val="000000"/>
        </w:rPr>
        <w:t xml:space="preserve">5.3 Investigators respect each participant’s freedom to decline participation in or to withdraw from a research study at any time. This obligation requires special thought and consideration when investigators or other members of the research team are in positions of authority or influence over participants. Marriage and family therapists, therefore, make every effort to avoid multiple relationships with research participants that could impair professional judgment or increase the risk of exploitation. </w:t>
      </w:r>
    </w:p>
    <w:p w:rsidR="005804C0" w:rsidRDefault="005804C0" w:rsidP="005804C0">
      <w:pPr>
        <w:pStyle w:val="NormalWeb"/>
        <w:spacing w:before="0" w:beforeAutospacing="0" w:after="200" w:afterAutospacing="0"/>
      </w:pPr>
      <w:r>
        <w:rPr>
          <w:rFonts w:ascii="Arial" w:hAnsi="Arial" w:cs="Arial"/>
          <w:color w:val="000000"/>
        </w:rPr>
        <w:t xml:space="preserve">5.4 Information obtained about a research participant during the course of an investigation is confidential unless there is a waiver previously obtained in writing. When the possibility exists that others, including family members, may obtain access to such information, this possibility, together with the plan for protecting confidentiality, is explained as part of the procedure for obtaining informed consent. </w:t>
      </w:r>
    </w:p>
    <w:p w:rsidR="005804C0" w:rsidRDefault="005804C0" w:rsidP="005804C0">
      <w:pPr>
        <w:pStyle w:val="NormalWeb"/>
        <w:spacing w:before="0" w:beforeAutospacing="0" w:after="200" w:afterAutospacing="0"/>
        <w:jc w:val="center"/>
      </w:pPr>
      <w:bookmarkStart w:id="7" w:name="Principle_VI"/>
      <w:r>
        <w:rPr>
          <w:rFonts w:ascii="Arial" w:hAnsi="Arial" w:cs="Arial"/>
          <w:b/>
          <w:bCs/>
          <w:color w:val="000000"/>
        </w:rPr>
        <w:t>Principle VI</w:t>
      </w:r>
      <w:bookmarkEnd w:id="7"/>
      <w:r>
        <w:t xml:space="preserve"> </w:t>
      </w:r>
      <w:r>
        <w:rPr>
          <w:rFonts w:ascii="Arial" w:hAnsi="Arial" w:cs="Arial"/>
          <w:b/>
          <w:bCs/>
          <w:color w:val="000000"/>
        </w:rPr>
        <w:br/>
        <w:t>Responsibility to the Profession</w:t>
      </w:r>
      <w:r>
        <w:rPr>
          <w:rFonts w:ascii="Arial" w:hAnsi="Arial" w:cs="Arial"/>
          <w:color w:val="000000"/>
        </w:rPr>
        <w:t xml:space="preserve"> </w:t>
      </w:r>
    </w:p>
    <w:p w:rsidR="005804C0" w:rsidRDefault="005804C0" w:rsidP="005804C0">
      <w:pPr>
        <w:pStyle w:val="NormalWeb"/>
        <w:spacing w:before="0" w:beforeAutospacing="0" w:after="200" w:afterAutospacing="0"/>
      </w:pPr>
      <w:r>
        <w:rPr>
          <w:rFonts w:ascii="Arial" w:hAnsi="Arial" w:cs="Arial"/>
          <w:i/>
          <w:iCs/>
          <w:color w:val="000000"/>
        </w:rPr>
        <w:t>Marriage and family therapists respect the rights and responsibilities of professional colleagues and participate in activities that advance the goals of the profession.</w:t>
      </w:r>
      <w:r>
        <w:t xml:space="preserve"> </w:t>
      </w:r>
    </w:p>
    <w:p w:rsidR="005804C0" w:rsidRDefault="005804C0" w:rsidP="005804C0">
      <w:pPr>
        <w:pStyle w:val="NormalWeb"/>
        <w:spacing w:before="0" w:beforeAutospacing="0" w:after="200" w:afterAutospacing="0"/>
      </w:pPr>
      <w:r>
        <w:rPr>
          <w:rFonts w:ascii="Arial" w:hAnsi="Arial" w:cs="Arial"/>
          <w:color w:val="000000"/>
        </w:rPr>
        <w:t xml:space="preserve">6.1 Marriage and family therapists remain accountable to the standards of the profession when acting as members or employees of organizations. If the mandates of an organization with which a marriage and family therapist is affiliated, through employment, contract or otherwise, conflict with the AAMFT Code of Ethics, marriage and family therapists make known to the organization their commitment to the AAMFT Code of Ethics and attempt to resolve the conflict in a way that allows the fullest adherence to the Code of Ethics. </w:t>
      </w:r>
    </w:p>
    <w:p w:rsidR="005804C0" w:rsidRDefault="005804C0" w:rsidP="005804C0">
      <w:pPr>
        <w:pStyle w:val="NormalWeb"/>
        <w:spacing w:before="0" w:beforeAutospacing="0" w:after="200" w:afterAutospacing="0"/>
      </w:pPr>
      <w:r>
        <w:rPr>
          <w:rFonts w:ascii="Arial" w:hAnsi="Arial" w:cs="Arial"/>
          <w:color w:val="000000"/>
        </w:rPr>
        <w:t xml:space="preserve">6.2 Marriage and family therapists assign publication credit to those who have contributed to a publication in proportion to their contributions and in accordance with customary professional publication practices. </w:t>
      </w:r>
    </w:p>
    <w:p w:rsidR="005804C0" w:rsidRDefault="005804C0" w:rsidP="005804C0">
      <w:pPr>
        <w:pStyle w:val="NormalWeb"/>
        <w:spacing w:before="0" w:beforeAutospacing="0" w:after="200" w:afterAutospacing="0"/>
      </w:pPr>
      <w:r>
        <w:rPr>
          <w:rFonts w:ascii="Arial" w:hAnsi="Arial" w:cs="Arial"/>
          <w:color w:val="000000"/>
        </w:rPr>
        <w:t xml:space="preserve">6.3 Marriage and family therapists do not accept or require authorship credit for a publication based on research from a student’s program, unless the therapist made a substantial contribution beyond being a faculty advisor or research committee member. </w:t>
      </w:r>
      <w:proofErr w:type="spellStart"/>
      <w:r>
        <w:rPr>
          <w:rFonts w:ascii="Arial" w:hAnsi="Arial" w:cs="Arial"/>
          <w:color w:val="000000"/>
        </w:rPr>
        <w:t>Coauthorship</w:t>
      </w:r>
      <w:proofErr w:type="spellEnd"/>
      <w:r>
        <w:rPr>
          <w:rFonts w:ascii="Arial" w:hAnsi="Arial" w:cs="Arial"/>
          <w:color w:val="000000"/>
        </w:rPr>
        <w:t xml:space="preserve"> on a student thesis, dissertation, or project should be determined in accordance with principles of fairness and justice. </w:t>
      </w:r>
    </w:p>
    <w:p w:rsidR="005804C0" w:rsidRDefault="005804C0" w:rsidP="005804C0">
      <w:pPr>
        <w:pStyle w:val="NormalWeb"/>
        <w:spacing w:before="0" w:beforeAutospacing="0" w:after="200" w:afterAutospacing="0"/>
      </w:pPr>
      <w:r>
        <w:rPr>
          <w:rFonts w:ascii="Arial" w:hAnsi="Arial" w:cs="Arial"/>
          <w:color w:val="000000"/>
        </w:rPr>
        <w:t xml:space="preserve">6.4 Marriage and family therapists who are the authors of books or other materials that are published or distributed do not plagiarize or fail to cite persons to whom credit for original ideas or work is due. </w:t>
      </w:r>
    </w:p>
    <w:p w:rsidR="005804C0" w:rsidRDefault="005804C0" w:rsidP="005804C0">
      <w:pPr>
        <w:pStyle w:val="NormalWeb"/>
        <w:spacing w:before="0" w:beforeAutospacing="0" w:after="200" w:afterAutospacing="0"/>
      </w:pPr>
      <w:r>
        <w:rPr>
          <w:rFonts w:ascii="Arial" w:hAnsi="Arial" w:cs="Arial"/>
          <w:color w:val="000000"/>
        </w:rPr>
        <w:t xml:space="preserve">6.5 Marriage and family therapists who are the authors of books or other materials published or distributed by an organization take reasonable precautions to ensure that the organization promotes and advertises the materials accurately and factually. </w:t>
      </w:r>
    </w:p>
    <w:p w:rsidR="005804C0" w:rsidRDefault="005804C0" w:rsidP="005804C0">
      <w:pPr>
        <w:pStyle w:val="NormalWeb"/>
        <w:spacing w:before="0" w:beforeAutospacing="0" w:after="200" w:afterAutospacing="0"/>
      </w:pPr>
      <w:r>
        <w:rPr>
          <w:rFonts w:ascii="Arial" w:hAnsi="Arial" w:cs="Arial"/>
          <w:color w:val="000000"/>
        </w:rPr>
        <w:t xml:space="preserve">6.6 Marriage and family therapists participate in activities that contribute to a better community and society, including devoting a portion of their professional activity to services for which there is little or no financial return. </w:t>
      </w:r>
    </w:p>
    <w:p w:rsidR="005804C0" w:rsidRDefault="005804C0" w:rsidP="005804C0">
      <w:pPr>
        <w:pStyle w:val="NormalWeb"/>
        <w:spacing w:before="0" w:beforeAutospacing="0" w:after="200" w:afterAutospacing="0"/>
      </w:pPr>
      <w:r>
        <w:rPr>
          <w:rFonts w:ascii="Arial" w:hAnsi="Arial" w:cs="Arial"/>
          <w:color w:val="000000"/>
        </w:rPr>
        <w:t xml:space="preserve">6.7 Marriage and family therapists are concerned with developing laws and regulations pertaining to marriage and family therapy that serve the public interest, and with altering such laws and regulations that are not in the public interest. </w:t>
      </w:r>
    </w:p>
    <w:p w:rsidR="005804C0" w:rsidRDefault="005804C0" w:rsidP="005804C0">
      <w:pPr>
        <w:pStyle w:val="NormalWeb"/>
        <w:spacing w:before="0" w:beforeAutospacing="0" w:after="200" w:afterAutospacing="0"/>
      </w:pPr>
      <w:r>
        <w:rPr>
          <w:rFonts w:ascii="Arial" w:hAnsi="Arial" w:cs="Arial"/>
          <w:color w:val="000000"/>
        </w:rPr>
        <w:t xml:space="preserve">6.8 Marriage and family therapists encourage public participation in the design and delivery of professional services and in the regulation of practitioners. </w:t>
      </w:r>
    </w:p>
    <w:p w:rsidR="005804C0" w:rsidRDefault="005804C0" w:rsidP="005804C0">
      <w:pPr>
        <w:pStyle w:val="NormalWeb"/>
        <w:spacing w:before="0" w:beforeAutospacing="0" w:after="200" w:afterAutospacing="0"/>
        <w:jc w:val="center"/>
      </w:pPr>
      <w:bookmarkStart w:id="8" w:name="Principle_VII"/>
      <w:r>
        <w:rPr>
          <w:rFonts w:ascii="Arial" w:hAnsi="Arial" w:cs="Arial"/>
          <w:b/>
          <w:bCs/>
          <w:color w:val="000000"/>
        </w:rPr>
        <w:t>Principle VII</w:t>
      </w:r>
      <w:bookmarkEnd w:id="8"/>
      <w:r>
        <w:t xml:space="preserve"> </w:t>
      </w:r>
      <w:r>
        <w:rPr>
          <w:rFonts w:ascii="Arial" w:hAnsi="Arial" w:cs="Arial"/>
          <w:b/>
          <w:bCs/>
          <w:color w:val="000000"/>
        </w:rPr>
        <w:br/>
        <w:t>Financial Arrangements</w:t>
      </w:r>
      <w:r>
        <w:rPr>
          <w:rFonts w:ascii="Arial" w:hAnsi="Arial" w:cs="Arial"/>
          <w:color w:val="000000"/>
        </w:rPr>
        <w:t xml:space="preserve"> </w:t>
      </w:r>
    </w:p>
    <w:p w:rsidR="005804C0" w:rsidRDefault="005804C0" w:rsidP="005804C0">
      <w:pPr>
        <w:pStyle w:val="NormalWeb"/>
        <w:spacing w:before="0" w:beforeAutospacing="0" w:after="200" w:afterAutospacing="0"/>
      </w:pPr>
      <w:r>
        <w:rPr>
          <w:rFonts w:ascii="Arial" w:hAnsi="Arial" w:cs="Arial"/>
          <w:i/>
          <w:iCs/>
          <w:color w:val="000000"/>
        </w:rPr>
        <w:t xml:space="preserve">Marriage and family therapists make financial arrangements with clients, third-party </w:t>
      </w:r>
      <w:proofErr w:type="spellStart"/>
      <w:r>
        <w:rPr>
          <w:rFonts w:ascii="Arial" w:hAnsi="Arial" w:cs="Arial"/>
          <w:i/>
          <w:iCs/>
          <w:color w:val="000000"/>
        </w:rPr>
        <w:t>payors</w:t>
      </w:r>
      <w:proofErr w:type="spellEnd"/>
      <w:r>
        <w:rPr>
          <w:rFonts w:ascii="Arial" w:hAnsi="Arial" w:cs="Arial"/>
          <w:i/>
          <w:iCs/>
          <w:color w:val="000000"/>
        </w:rPr>
        <w:t xml:space="preserve">, and supervisees that are reasonably understandable and conform to accepted professional practices. </w:t>
      </w:r>
    </w:p>
    <w:p w:rsidR="005804C0" w:rsidRDefault="005804C0" w:rsidP="005804C0">
      <w:pPr>
        <w:pStyle w:val="NormalWeb"/>
        <w:spacing w:before="0" w:beforeAutospacing="0" w:after="200" w:afterAutospacing="0"/>
      </w:pPr>
      <w:r>
        <w:rPr>
          <w:rFonts w:ascii="Arial" w:hAnsi="Arial" w:cs="Arial"/>
          <w:color w:val="000000"/>
        </w:rPr>
        <w:t xml:space="preserve">7.1 Marriage and family therapists do not offer or accept kickbacks, rebates, bonuses, or other remuneration for referrals; fee-for-service arrangements are not prohibited. </w:t>
      </w:r>
    </w:p>
    <w:p w:rsidR="005804C0" w:rsidRDefault="005804C0" w:rsidP="005804C0">
      <w:pPr>
        <w:pStyle w:val="NormalWeb"/>
        <w:spacing w:before="0" w:beforeAutospacing="0" w:after="200" w:afterAutospacing="0"/>
      </w:pPr>
      <w:r>
        <w:rPr>
          <w:rFonts w:ascii="Arial" w:hAnsi="Arial" w:cs="Arial"/>
          <w:color w:val="000000"/>
        </w:rPr>
        <w:t xml:space="preserve">7.2 Prior to entering into the therapeutic or supervisory relationship, marriage and family therapists clearly disclose and explain to clients and supervisees: (a) all financial arrangements and fees related to professional services, including charges for canceled or missed appointments; (b) the use of collection agencies or legal measures for nonpayment; and (c) the procedure for obtaining payment from the client, to the extent allowed by law, if payment is denied by the third-party </w:t>
      </w:r>
      <w:proofErr w:type="spellStart"/>
      <w:r>
        <w:rPr>
          <w:rFonts w:ascii="Arial" w:hAnsi="Arial" w:cs="Arial"/>
          <w:color w:val="000000"/>
        </w:rPr>
        <w:t>payor</w:t>
      </w:r>
      <w:proofErr w:type="spellEnd"/>
      <w:r>
        <w:rPr>
          <w:rFonts w:ascii="Arial" w:hAnsi="Arial" w:cs="Arial"/>
          <w:color w:val="000000"/>
        </w:rPr>
        <w:t xml:space="preserve">. Once services have begun, therapists provide reasonable notice of any changes in fees or other charges. </w:t>
      </w:r>
    </w:p>
    <w:p w:rsidR="005804C0" w:rsidRDefault="005804C0" w:rsidP="005804C0">
      <w:pPr>
        <w:pStyle w:val="NormalWeb"/>
        <w:spacing w:before="0" w:beforeAutospacing="0" w:after="200" w:afterAutospacing="0"/>
      </w:pPr>
      <w:r>
        <w:rPr>
          <w:rFonts w:ascii="Arial" w:hAnsi="Arial" w:cs="Arial"/>
          <w:color w:val="000000"/>
        </w:rPr>
        <w:t xml:space="preserve">7.3 Marriage and family therapists give reasonable notice to clients with unpaid balances of their intent to seek collection by agency or legal recourse. When such action is taken, therapists will not disclose clinical information. </w:t>
      </w:r>
    </w:p>
    <w:p w:rsidR="005804C0" w:rsidRDefault="005804C0" w:rsidP="005804C0">
      <w:pPr>
        <w:pStyle w:val="NormalWeb"/>
        <w:spacing w:before="0" w:beforeAutospacing="0" w:after="200" w:afterAutospacing="0"/>
      </w:pPr>
      <w:r>
        <w:rPr>
          <w:rFonts w:ascii="Arial" w:hAnsi="Arial" w:cs="Arial"/>
          <w:color w:val="000000"/>
        </w:rPr>
        <w:t xml:space="preserve">7.4 Marriage and family therapists represent facts truthfully to clients, third-party </w:t>
      </w:r>
      <w:proofErr w:type="spellStart"/>
      <w:r>
        <w:rPr>
          <w:rFonts w:ascii="Arial" w:hAnsi="Arial" w:cs="Arial"/>
          <w:color w:val="000000"/>
        </w:rPr>
        <w:t>payors</w:t>
      </w:r>
      <w:proofErr w:type="spellEnd"/>
      <w:r>
        <w:rPr>
          <w:rFonts w:ascii="Arial" w:hAnsi="Arial" w:cs="Arial"/>
          <w:color w:val="000000"/>
        </w:rPr>
        <w:t xml:space="preserve">, and </w:t>
      </w:r>
      <w:proofErr w:type="gramStart"/>
      <w:r>
        <w:rPr>
          <w:rFonts w:ascii="Arial" w:hAnsi="Arial" w:cs="Arial"/>
          <w:color w:val="000000"/>
        </w:rPr>
        <w:t>supervisees</w:t>
      </w:r>
      <w:proofErr w:type="gramEnd"/>
      <w:r>
        <w:rPr>
          <w:rFonts w:ascii="Arial" w:hAnsi="Arial" w:cs="Arial"/>
          <w:color w:val="000000"/>
        </w:rPr>
        <w:t xml:space="preserve"> regarding services rendered. </w:t>
      </w:r>
    </w:p>
    <w:p w:rsidR="005804C0" w:rsidRDefault="005804C0" w:rsidP="005804C0">
      <w:pPr>
        <w:pStyle w:val="NormalWeb"/>
        <w:spacing w:before="0" w:beforeAutospacing="0" w:after="200" w:afterAutospacing="0"/>
      </w:pPr>
      <w:r>
        <w:rPr>
          <w:rFonts w:ascii="Arial" w:hAnsi="Arial" w:cs="Arial"/>
          <w:color w:val="000000"/>
        </w:rPr>
        <w:t xml:space="preserve">7.5 Marriage and family therapists ordinarily refrain from accepting goods and services from clients in return for services rendered. Bartering for professional services may be conducted only if: (a) the supervisee or client requests it, (b) the relationship is not exploitative, (c) the professional relationship is not distorted, and (d) a clear written contract is established. </w:t>
      </w:r>
    </w:p>
    <w:p w:rsidR="005804C0" w:rsidRDefault="005804C0" w:rsidP="005804C0">
      <w:pPr>
        <w:pStyle w:val="NormalWeb"/>
        <w:spacing w:before="0" w:beforeAutospacing="0" w:after="200" w:afterAutospacing="0"/>
      </w:pPr>
      <w:r>
        <w:rPr>
          <w:rFonts w:ascii="Arial" w:hAnsi="Arial" w:cs="Arial"/>
          <w:color w:val="000000"/>
        </w:rPr>
        <w:t xml:space="preserve">7.6 Marriage and family therapists may not withhold records under their immediate control that are requested and needed for a client’s treatment solely because payment has not been received for past services, except as otherwise provided by law. </w:t>
      </w:r>
    </w:p>
    <w:p w:rsidR="005804C0" w:rsidRDefault="005804C0" w:rsidP="005804C0">
      <w:pPr>
        <w:pStyle w:val="NormalWeb"/>
        <w:spacing w:before="0" w:beforeAutospacing="0" w:after="200" w:afterAutospacing="0"/>
        <w:jc w:val="center"/>
      </w:pPr>
      <w:bookmarkStart w:id="9" w:name="Principle_VIII"/>
      <w:r>
        <w:rPr>
          <w:rFonts w:ascii="Arial" w:hAnsi="Arial" w:cs="Arial"/>
          <w:b/>
          <w:bCs/>
          <w:color w:val="000000"/>
        </w:rPr>
        <w:t>Principle VIII</w:t>
      </w:r>
      <w:bookmarkEnd w:id="9"/>
      <w:r>
        <w:t xml:space="preserve"> </w:t>
      </w:r>
      <w:r>
        <w:rPr>
          <w:rFonts w:ascii="Arial" w:hAnsi="Arial" w:cs="Arial"/>
          <w:b/>
          <w:bCs/>
          <w:color w:val="000000"/>
        </w:rPr>
        <w:br/>
        <w:t>Advertising</w:t>
      </w:r>
      <w:r>
        <w:rPr>
          <w:rFonts w:ascii="Arial" w:hAnsi="Arial" w:cs="Arial"/>
          <w:color w:val="000000"/>
        </w:rPr>
        <w:t xml:space="preserve"> </w:t>
      </w:r>
    </w:p>
    <w:p w:rsidR="005804C0" w:rsidRDefault="005804C0" w:rsidP="005804C0">
      <w:pPr>
        <w:pStyle w:val="NormalWeb"/>
        <w:spacing w:before="0" w:beforeAutospacing="0" w:after="200" w:afterAutospacing="0"/>
      </w:pPr>
      <w:r>
        <w:rPr>
          <w:rFonts w:ascii="Arial" w:hAnsi="Arial" w:cs="Arial"/>
          <w:i/>
          <w:iCs/>
          <w:color w:val="000000"/>
        </w:rPr>
        <w:t xml:space="preserve">Marriage and family therapists engage in appropriate informational activities, including those that enable the public, referral sources, or others to choose professional services on an informed basis. </w:t>
      </w:r>
    </w:p>
    <w:p w:rsidR="005804C0" w:rsidRDefault="005804C0" w:rsidP="005804C0">
      <w:pPr>
        <w:pStyle w:val="NormalWeb"/>
        <w:spacing w:before="0" w:beforeAutospacing="0" w:after="200" w:afterAutospacing="0"/>
      </w:pPr>
      <w:r>
        <w:rPr>
          <w:rFonts w:ascii="Arial" w:hAnsi="Arial" w:cs="Arial"/>
          <w:color w:val="000000"/>
        </w:rPr>
        <w:t xml:space="preserve">8.1 Marriage and family therapists accurately represent their competencies, education, training, and experience relevant to their practice of marriage and family therapy. </w:t>
      </w:r>
    </w:p>
    <w:p w:rsidR="005804C0" w:rsidRDefault="005804C0" w:rsidP="005804C0">
      <w:pPr>
        <w:pStyle w:val="NormalWeb"/>
        <w:spacing w:before="0" w:beforeAutospacing="0" w:after="200" w:afterAutospacing="0"/>
      </w:pPr>
      <w:r>
        <w:rPr>
          <w:rFonts w:ascii="Arial" w:hAnsi="Arial" w:cs="Arial"/>
          <w:color w:val="000000"/>
        </w:rPr>
        <w:t xml:space="preserve">8.2 Marriage and family therapists ensure that advertisements and publications in any media (such as directories, announcements, business cards, newspapers, radio, television, Internet, and facsimiles) convey information that is necessary for the public to make an appropriate selection of professional services. Information could include: (a) office information, such as name, address, telephone number, credit card acceptability, fees, languages spoken, and office hours; (b) qualifying clinical degree (see </w:t>
      </w:r>
      <w:proofErr w:type="spellStart"/>
      <w:r>
        <w:rPr>
          <w:rFonts w:ascii="Arial" w:hAnsi="Arial" w:cs="Arial"/>
          <w:color w:val="000000"/>
        </w:rPr>
        <w:t>subprinciple</w:t>
      </w:r>
      <w:proofErr w:type="spellEnd"/>
      <w:r>
        <w:rPr>
          <w:rFonts w:ascii="Arial" w:hAnsi="Arial" w:cs="Arial"/>
          <w:color w:val="000000"/>
        </w:rPr>
        <w:t xml:space="preserve"> 8.5); (c) other earned degrees (see </w:t>
      </w:r>
      <w:proofErr w:type="spellStart"/>
      <w:r>
        <w:rPr>
          <w:rFonts w:ascii="Arial" w:hAnsi="Arial" w:cs="Arial"/>
          <w:color w:val="000000"/>
        </w:rPr>
        <w:t>subprinciple</w:t>
      </w:r>
      <w:proofErr w:type="spellEnd"/>
      <w:r>
        <w:rPr>
          <w:rFonts w:ascii="Arial" w:hAnsi="Arial" w:cs="Arial"/>
          <w:color w:val="000000"/>
        </w:rPr>
        <w:t xml:space="preserve"> 8.5) and state or provincial licensures and/or certifications; (d) AAMFT clinical member status; and (e) description of practice. </w:t>
      </w:r>
    </w:p>
    <w:p w:rsidR="005804C0" w:rsidRDefault="005804C0" w:rsidP="005804C0">
      <w:pPr>
        <w:pStyle w:val="NormalWeb"/>
        <w:spacing w:before="0" w:beforeAutospacing="0" w:after="200" w:afterAutospacing="0"/>
      </w:pPr>
      <w:r>
        <w:rPr>
          <w:rFonts w:ascii="Arial" w:hAnsi="Arial" w:cs="Arial"/>
          <w:color w:val="000000"/>
        </w:rPr>
        <w:t xml:space="preserve">8.3 Marriage and family therapists do not use names that could mislead the public concerning the identity, responsibility, source, and status of those practicing under that name, and do not hold themselves out as being partners or associates of a firm if they are not. </w:t>
      </w:r>
    </w:p>
    <w:p w:rsidR="005804C0" w:rsidRDefault="005804C0" w:rsidP="005804C0">
      <w:pPr>
        <w:pStyle w:val="NormalWeb"/>
        <w:spacing w:before="0" w:beforeAutospacing="0" w:after="200" w:afterAutospacing="0"/>
      </w:pPr>
      <w:bookmarkStart w:id="10" w:name="degree"/>
      <w:r>
        <w:rPr>
          <w:rFonts w:ascii="Arial" w:hAnsi="Arial" w:cs="Arial"/>
          <w:color w:val="000000"/>
        </w:rPr>
        <w:t xml:space="preserve">8.4 Marriage and family therapists </w:t>
      </w:r>
      <w:bookmarkEnd w:id="10"/>
      <w:r>
        <w:rPr>
          <w:rFonts w:ascii="Arial" w:hAnsi="Arial" w:cs="Arial"/>
          <w:color w:val="000000"/>
        </w:rPr>
        <w:t xml:space="preserve">do not use any professional identification (such as a business card, office sign, letterhead, Internet, or telephone or association directory listing) if it includes a statement or claim that is false, fraudulent, misleading, or deceptive. </w:t>
      </w:r>
    </w:p>
    <w:p w:rsidR="005804C0" w:rsidRDefault="005804C0" w:rsidP="005804C0">
      <w:pPr>
        <w:pStyle w:val="NormalWeb"/>
        <w:spacing w:before="0" w:beforeAutospacing="0" w:after="200" w:afterAutospacing="0"/>
      </w:pPr>
      <w:r>
        <w:rPr>
          <w:rFonts w:ascii="Arial" w:hAnsi="Arial" w:cs="Arial"/>
          <w:color w:val="000000"/>
        </w:rPr>
        <w:t xml:space="preserve">8.5 In representing their educational qualifications, marriage and family therapists list and claim as evidence only those earned degrees: (a) from institutions accredited by regional accreditation sources recognized by the United States Department of Education, (b) from institutions recognized by states or provinces that license or certify marriage and family therapists, or (c) from equivalent foreign institutions. </w:t>
      </w:r>
    </w:p>
    <w:p w:rsidR="005804C0" w:rsidRDefault="005804C0" w:rsidP="005804C0">
      <w:pPr>
        <w:pStyle w:val="NormalWeb"/>
        <w:spacing w:before="0" w:beforeAutospacing="0" w:after="200" w:afterAutospacing="0"/>
      </w:pPr>
      <w:r>
        <w:rPr>
          <w:rFonts w:ascii="Arial" w:hAnsi="Arial" w:cs="Arial"/>
          <w:color w:val="000000"/>
        </w:rPr>
        <w:t xml:space="preserve">8.6 Marriage and family therapists correct, wherever possible, false, misleading, or inaccurate information and representations made by others concerning the therapist's qualifications, services, or products. </w:t>
      </w:r>
    </w:p>
    <w:p w:rsidR="005804C0" w:rsidRDefault="005804C0" w:rsidP="005804C0">
      <w:pPr>
        <w:pStyle w:val="NormalWeb"/>
        <w:spacing w:before="0" w:beforeAutospacing="0" w:after="200" w:afterAutospacing="0"/>
      </w:pPr>
      <w:r>
        <w:rPr>
          <w:rFonts w:ascii="Arial" w:hAnsi="Arial" w:cs="Arial"/>
          <w:color w:val="000000"/>
        </w:rPr>
        <w:t xml:space="preserve">8.7 Marriage and family therapists make certain that the qualifications of their employees or supervisees are represented in a manner that is not false, misleading, or deceptive. </w:t>
      </w:r>
    </w:p>
    <w:p w:rsidR="005804C0" w:rsidRDefault="005804C0" w:rsidP="005804C0">
      <w:pPr>
        <w:pStyle w:val="NormalWeb"/>
        <w:spacing w:before="0" w:beforeAutospacing="0" w:after="200" w:afterAutospacing="0"/>
      </w:pPr>
      <w:r>
        <w:rPr>
          <w:rFonts w:ascii="Arial" w:hAnsi="Arial" w:cs="Arial"/>
          <w:color w:val="000000"/>
        </w:rPr>
        <w:t xml:space="preserve">8.8 Marriage and family therapists do not represent themselves as providing specialized services unless they have the appropriate education, training, or supervised experience. </w:t>
      </w:r>
    </w:p>
    <w:p w:rsidR="003761F5" w:rsidRDefault="003761F5"/>
    <w:sectPr w:rsidR="003761F5" w:rsidSect="003761F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4C0"/>
    <w:rsid w:val="003761F5"/>
    <w:rsid w:val="005804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6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4C0"/>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4C0"/>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85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3785</Words>
  <Characters>21578</Characters>
  <Application>Microsoft Macintosh Word</Application>
  <DocSecurity>0</DocSecurity>
  <Lines>179</Lines>
  <Paragraphs>50</Paragraphs>
  <ScaleCrop>false</ScaleCrop>
  <Company>Rockyford Elementary</Company>
  <LinksUpToDate>false</LinksUpToDate>
  <CharactersWithSpaces>25313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Brennan</dc:creator>
  <cp:keywords/>
  <dc:description/>
  <cp:lastModifiedBy>Monica Brennan</cp:lastModifiedBy>
  <cp:revision>1</cp:revision>
  <dcterms:created xsi:type="dcterms:W3CDTF">2011-11-07T23:57:00Z</dcterms:created>
  <dcterms:modified xsi:type="dcterms:W3CDTF">2011-11-07T23:58:00Z</dcterms:modified>
</cp:coreProperties>
</file>