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2" w:rsidRDefault="009D08B6">
      <w:r>
        <w:t>Gross profit and ending inventory</w:t>
      </w:r>
    </w:p>
    <w:p w:rsidR="009D08B6" w:rsidRPr="009B41EB" w:rsidRDefault="009B41EB">
      <w:pPr>
        <w:rPr>
          <w:u w:val="single"/>
        </w:rPr>
      </w:pPr>
      <w:r w:rsidRPr="009B41EB">
        <w:rPr>
          <w:u w:val="single"/>
        </w:rPr>
        <w:t>Problem 1</w:t>
      </w:r>
    </w:p>
    <w:p w:rsidR="009D08B6" w:rsidRDefault="009D08B6">
      <w:r>
        <w:t>A corporation produces a product with following costs as of July 1, 2011.</w:t>
      </w:r>
    </w:p>
    <w:p w:rsidR="009D08B6" w:rsidRDefault="009D08B6">
      <w:r>
        <w:t>Material $2 per unit</w:t>
      </w:r>
      <w:r>
        <w:tab/>
        <w:t>Labor $4 per unit</w:t>
      </w:r>
      <w:r>
        <w:tab/>
      </w:r>
      <w:proofErr w:type="gramStart"/>
      <w:r>
        <w:t>Overhead</w:t>
      </w:r>
      <w:proofErr w:type="gramEnd"/>
      <w:r>
        <w:t xml:space="preserve"> $2 per unit</w:t>
      </w:r>
    </w:p>
    <w:p w:rsidR="009D08B6" w:rsidRDefault="009D08B6">
      <w:r>
        <w:t>Beginning inventory at these costs on July 1</w:t>
      </w:r>
      <w:r w:rsidRPr="009D08B6">
        <w:rPr>
          <w:vertAlign w:val="superscript"/>
        </w:rPr>
        <w:t>st</w:t>
      </w:r>
      <w:r>
        <w:t xml:space="preserve"> was 3,000 units.  From July 1 to December 1, 2011 the corporation produced 12,000 units.  These units had a materials cost of $3, labor of $5, and overhead of $3 per unit.  This corporation uses FIFO inventory accounting.</w:t>
      </w:r>
    </w:p>
    <w:p w:rsidR="009D08B6" w:rsidRDefault="009D08B6">
      <w:r>
        <w:t xml:space="preserve">Assuming that this corporation sold 13,000 units during the last six months of the year at $16 each, </w:t>
      </w:r>
      <w:r w:rsidR="009B41EB">
        <w:t>what is the gross profit?  W</w:t>
      </w:r>
      <w:r>
        <w:t>hat is the value of ending inventory?</w:t>
      </w:r>
    </w:p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B41EB" w:rsidRDefault="009B41EB">
      <w:r>
        <w:lastRenderedPageBreak/>
        <w:t>Schedule of Cash Receipts</w:t>
      </w:r>
    </w:p>
    <w:p w:rsidR="009B41EB" w:rsidRPr="009B41EB" w:rsidRDefault="009B41EB">
      <w:pPr>
        <w:rPr>
          <w:u w:val="single"/>
        </w:rPr>
      </w:pPr>
      <w:bookmarkStart w:id="0" w:name="_GoBack"/>
      <w:r w:rsidRPr="009B41EB">
        <w:rPr>
          <w:u w:val="single"/>
        </w:rPr>
        <w:t>Problem 2</w:t>
      </w:r>
    </w:p>
    <w:bookmarkEnd w:id="0"/>
    <w:p w:rsidR="009B41EB" w:rsidRDefault="009B41EB">
      <w:r>
        <w:t>Victoria’s Apparel has forecast credit sales for the fourth quarter of the year as:</w:t>
      </w:r>
    </w:p>
    <w:p w:rsidR="009B41EB" w:rsidRDefault="009B41EB">
      <w:r>
        <w:t>September (actual)</w:t>
      </w:r>
      <w:r>
        <w:tab/>
        <w:t>$50,000</w:t>
      </w:r>
    </w:p>
    <w:p w:rsidR="009B41EB" w:rsidRDefault="009B41EB">
      <w:r>
        <w:tab/>
        <w:t>Fourth Quarter</w:t>
      </w:r>
    </w:p>
    <w:p w:rsidR="009B41EB" w:rsidRDefault="009B41EB">
      <w:r>
        <w:t>October</w:t>
      </w:r>
      <w:r>
        <w:tab/>
        <w:t>$40,000</w:t>
      </w:r>
      <w:r>
        <w:tab/>
      </w:r>
    </w:p>
    <w:p w:rsidR="009B41EB" w:rsidRDefault="009B41EB">
      <w:r>
        <w:t>November</w:t>
      </w:r>
      <w:r>
        <w:tab/>
        <w:t>$35,000</w:t>
      </w:r>
      <w:r>
        <w:tab/>
      </w:r>
    </w:p>
    <w:p w:rsidR="009B41EB" w:rsidRDefault="009B41EB">
      <w:r>
        <w:t xml:space="preserve">December </w:t>
      </w:r>
      <w:r>
        <w:tab/>
        <w:t>$60,000</w:t>
      </w:r>
    </w:p>
    <w:p w:rsidR="009B41EB" w:rsidRDefault="009B41EB">
      <w:r>
        <w:t>Experience has shown that 20 percent of sales receipts are collected in the month of sale, 70 percent in the following month, and 10 percent are never collected.</w:t>
      </w:r>
    </w:p>
    <w:p w:rsidR="009B41EB" w:rsidRDefault="009B41EB">
      <w:r>
        <w:t>Prepare a schedule of cash receipts for Victoria’s apparel covering the fourth quarter (October through December).</w:t>
      </w:r>
    </w:p>
    <w:p w:rsidR="009B41EB" w:rsidRDefault="009B41EB"/>
    <w:p w:rsidR="009B41EB" w:rsidRDefault="009B41EB"/>
    <w:p w:rsidR="009B41EB" w:rsidRDefault="009B41EB"/>
    <w:p w:rsidR="009B41EB" w:rsidRDefault="009B41EB"/>
    <w:p w:rsidR="009B41EB" w:rsidRDefault="009B41EB"/>
    <w:p w:rsidR="009D08B6" w:rsidRDefault="009D08B6">
      <w:r>
        <w:tab/>
      </w:r>
      <w:r>
        <w:tab/>
      </w:r>
    </w:p>
    <w:sectPr w:rsidR="009D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6"/>
    <w:rsid w:val="003A7392"/>
    <w:rsid w:val="009B41EB"/>
    <w:rsid w:val="009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2011-11-06T20:11:00Z</dcterms:created>
  <dcterms:modified xsi:type="dcterms:W3CDTF">2011-11-06T20:31:00Z</dcterms:modified>
</cp:coreProperties>
</file>