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C3" w:rsidRPr="00503A70" w:rsidRDefault="006E31C3" w:rsidP="006E31C3">
      <w:pPr>
        <w:autoSpaceDE w:val="0"/>
        <w:autoSpaceDN w:val="0"/>
        <w:adjustRightInd w:val="0"/>
        <w:rPr>
          <w:rFonts w:ascii="Century Gothic" w:hAnsi="Century Gothic" w:cs="Arial,Bold"/>
          <w:b/>
          <w:bCs/>
          <w:color w:val="000000"/>
          <w:sz w:val="24"/>
          <w:szCs w:val="24"/>
        </w:rPr>
      </w:pPr>
      <w:r w:rsidRPr="00503A70">
        <w:rPr>
          <w:rFonts w:ascii="Century Gothic" w:hAnsi="Century Gothic" w:cs="Arial,Bold"/>
          <w:b/>
          <w:bCs/>
          <w:color w:val="000000"/>
          <w:sz w:val="24"/>
          <w:szCs w:val="24"/>
        </w:rPr>
        <w:t>PROBLEM 1-4. Performance Reports [LO 3]</w:t>
      </w:r>
    </w:p>
    <w:p w:rsidR="006E31C3" w:rsidRPr="00503A70" w:rsidRDefault="006E31C3" w:rsidP="006E31C3">
      <w:pPr>
        <w:autoSpaceDE w:val="0"/>
        <w:autoSpaceDN w:val="0"/>
        <w:adjustRightInd w:val="0"/>
        <w:rPr>
          <w:rFonts w:ascii="Century Gothic" w:hAnsi="Century Gothic" w:cs="TimesNewRoman"/>
          <w:color w:val="000000"/>
          <w:sz w:val="24"/>
          <w:szCs w:val="24"/>
        </w:rPr>
      </w:pPr>
      <w:r w:rsidRPr="00503A70">
        <w:rPr>
          <w:rFonts w:ascii="Century Gothic" w:hAnsi="Century Gothic" w:cs="TimesNewRoman"/>
          <w:color w:val="000000"/>
          <w:sz w:val="24"/>
          <w:szCs w:val="24"/>
        </w:rPr>
        <w:t>A performance report that compares budgeted and actual profit in the sporting goods department of Maxwell's Department Store for the month of December follows:</w:t>
      </w:r>
    </w:p>
    <w:p w:rsidR="006E31C3" w:rsidRPr="00503A70" w:rsidRDefault="006E31C3" w:rsidP="006E31C3">
      <w:pPr>
        <w:autoSpaceDE w:val="0"/>
        <w:autoSpaceDN w:val="0"/>
        <w:adjustRightInd w:val="0"/>
        <w:jc w:val="center"/>
        <w:rPr>
          <w:rFonts w:ascii="Century Gothic" w:hAnsi="Century Gothic" w:cs="TimesNewRoman,Bold"/>
          <w:b/>
          <w:bCs/>
          <w:color w:val="000000"/>
          <w:sz w:val="24"/>
          <w:szCs w:val="24"/>
        </w:rPr>
      </w:pPr>
      <w:r w:rsidRPr="00503A70">
        <w:rPr>
          <w:rFonts w:ascii="Century Gothic" w:hAnsi="Century Gothic" w:cs="TimesNewRoman,Bold"/>
          <w:b/>
          <w:bCs/>
          <w:color w:val="000000"/>
          <w:sz w:val="24"/>
          <w:szCs w:val="24"/>
        </w:rPr>
        <w:t>Maxwell's Department Store</w:t>
      </w:r>
    </w:p>
    <w:p w:rsidR="006E31C3" w:rsidRPr="00503A70" w:rsidRDefault="006E31C3" w:rsidP="006E31C3">
      <w:pPr>
        <w:autoSpaceDE w:val="0"/>
        <w:autoSpaceDN w:val="0"/>
        <w:adjustRightInd w:val="0"/>
        <w:jc w:val="center"/>
        <w:rPr>
          <w:rFonts w:ascii="Century Gothic" w:hAnsi="Century Gothic" w:cs="TimesNewRoman,Bold"/>
          <w:b/>
          <w:bCs/>
          <w:color w:val="000000"/>
          <w:sz w:val="24"/>
          <w:szCs w:val="24"/>
        </w:rPr>
      </w:pPr>
      <w:r w:rsidRPr="00503A70">
        <w:rPr>
          <w:rFonts w:ascii="Century Gothic" w:hAnsi="Century Gothic" w:cs="TimesNewRoman,Bold"/>
          <w:b/>
          <w:bCs/>
          <w:color w:val="000000"/>
          <w:sz w:val="24"/>
          <w:szCs w:val="24"/>
        </w:rPr>
        <w:t>Sporting Goods</w:t>
      </w:r>
    </w:p>
    <w:p w:rsidR="006E31C3" w:rsidRPr="00503A70" w:rsidRDefault="006E31C3" w:rsidP="006E31C3">
      <w:pPr>
        <w:autoSpaceDE w:val="0"/>
        <w:autoSpaceDN w:val="0"/>
        <w:adjustRightInd w:val="0"/>
        <w:jc w:val="center"/>
        <w:rPr>
          <w:rFonts w:ascii="Century Gothic" w:hAnsi="Century Gothic" w:cs="TimesNewRoman,Bold"/>
          <w:b/>
          <w:bCs/>
          <w:color w:val="000000"/>
          <w:sz w:val="24"/>
          <w:szCs w:val="24"/>
        </w:rPr>
      </w:pPr>
      <w:r w:rsidRPr="00503A70">
        <w:rPr>
          <w:rFonts w:ascii="Century Gothic" w:hAnsi="Century Gothic" w:cs="TimesNewRoman,Bold"/>
          <w:b/>
          <w:bCs/>
          <w:color w:val="000000"/>
          <w:sz w:val="24"/>
          <w:szCs w:val="24"/>
        </w:rPr>
        <w:t>Performance Report</w:t>
      </w:r>
    </w:p>
    <w:p w:rsidR="006E31C3" w:rsidRPr="00503A70" w:rsidRDefault="006E31C3" w:rsidP="006E31C3">
      <w:pPr>
        <w:autoSpaceDE w:val="0"/>
        <w:autoSpaceDN w:val="0"/>
        <w:adjustRightInd w:val="0"/>
        <w:jc w:val="center"/>
        <w:rPr>
          <w:rFonts w:ascii="Century Gothic" w:hAnsi="Century Gothic" w:cs="TimesNewRoman,Bold"/>
          <w:b/>
          <w:bCs/>
          <w:color w:val="000000"/>
          <w:sz w:val="24"/>
          <w:szCs w:val="24"/>
        </w:rPr>
      </w:pPr>
      <w:r w:rsidRPr="00503A70">
        <w:rPr>
          <w:rFonts w:ascii="Century Gothic" w:hAnsi="Century Gothic" w:cs="TimesNewRoman,Bold"/>
          <w:b/>
          <w:bCs/>
          <w:color w:val="000000"/>
          <w:sz w:val="24"/>
          <w:szCs w:val="24"/>
        </w:rPr>
        <w:t>December 2008</w:t>
      </w:r>
    </w:p>
    <w:p w:rsidR="006E31C3" w:rsidRPr="00503A70" w:rsidRDefault="006E31C3" w:rsidP="006E31C3">
      <w:pPr>
        <w:autoSpaceDE w:val="0"/>
        <w:autoSpaceDN w:val="0"/>
        <w:adjustRightInd w:val="0"/>
        <w:rPr>
          <w:rFonts w:ascii="Century Gothic" w:hAnsi="Century Gothic" w:cs="TimesNewRoman,Bold"/>
          <w:b/>
          <w:bCs/>
          <w:color w:val="000000"/>
          <w:sz w:val="24"/>
          <w:szCs w:val="24"/>
        </w:rPr>
      </w:pPr>
      <w:r w:rsidRPr="00503A70">
        <w:rPr>
          <w:rFonts w:ascii="Century Gothic" w:hAnsi="Century Gothic" w:cs="TimesNewRoman,Bold"/>
          <w:b/>
          <w:bCs/>
          <w:color w:val="000000"/>
          <w:sz w:val="24"/>
          <w:szCs w:val="24"/>
        </w:rPr>
        <w:t xml:space="preserve">                       </w:t>
      </w:r>
    </w:p>
    <w:p w:rsidR="006E31C3" w:rsidRPr="00503A70" w:rsidRDefault="006E31C3" w:rsidP="006E31C3">
      <w:pPr>
        <w:autoSpaceDE w:val="0"/>
        <w:autoSpaceDN w:val="0"/>
        <w:adjustRightInd w:val="0"/>
        <w:rPr>
          <w:rFonts w:ascii="Century Gothic" w:hAnsi="Century Gothic" w:cs="TimesNewRoman,Bold"/>
          <w:b/>
          <w:bCs/>
          <w:color w:val="000000"/>
          <w:sz w:val="24"/>
          <w:szCs w:val="24"/>
        </w:rPr>
      </w:pPr>
      <w:r w:rsidRPr="00503A70">
        <w:rPr>
          <w:rFonts w:ascii="Century Gothic" w:hAnsi="Century Gothic" w:cs="TimesNewRoman,Bold"/>
          <w:b/>
          <w:bCs/>
          <w:color w:val="000000"/>
          <w:sz w:val="24"/>
          <w:szCs w:val="24"/>
        </w:rPr>
        <w:t xml:space="preserve">                                                         Budget                 Actual                         Difference</w:t>
      </w:r>
    </w:p>
    <w:p w:rsidR="006E31C3" w:rsidRPr="00503A70" w:rsidRDefault="006E31C3" w:rsidP="006E31C3">
      <w:pPr>
        <w:autoSpaceDE w:val="0"/>
        <w:autoSpaceDN w:val="0"/>
        <w:adjustRightInd w:val="0"/>
        <w:rPr>
          <w:rFonts w:ascii="Century Gothic" w:hAnsi="Century Gothic" w:cs="TimesNewRoman"/>
          <w:color w:val="000000"/>
          <w:sz w:val="24"/>
          <w:szCs w:val="24"/>
        </w:rPr>
      </w:pPr>
      <w:r w:rsidRPr="00503A70">
        <w:rPr>
          <w:rFonts w:ascii="Century Gothic" w:hAnsi="Century Gothic" w:cs="TimesNewRoman"/>
          <w:color w:val="000000"/>
          <w:sz w:val="24"/>
          <w:szCs w:val="24"/>
        </w:rPr>
        <w:t>Sales                                              $600,000                $675,000                      $75,000</w:t>
      </w:r>
    </w:p>
    <w:p w:rsidR="006E31C3" w:rsidRPr="00503A70" w:rsidRDefault="006E31C3" w:rsidP="006E31C3">
      <w:pPr>
        <w:autoSpaceDE w:val="0"/>
        <w:autoSpaceDN w:val="0"/>
        <w:adjustRightInd w:val="0"/>
        <w:rPr>
          <w:rFonts w:ascii="Century Gothic" w:hAnsi="Century Gothic" w:cs="TimesNewRoman"/>
          <w:color w:val="000000"/>
          <w:sz w:val="24"/>
          <w:szCs w:val="24"/>
        </w:rPr>
      </w:pPr>
      <w:r w:rsidRPr="00503A70">
        <w:rPr>
          <w:rFonts w:ascii="Century Gothic" w:hAnsi="Century Gothic" w:cs="TimesNewRoman"/>
          <w:color w:val="000000"/>
          <w:sz w:val="24"/>
          <w:szCs w:val="24"/>
        </w:rPr>
        <w:t>Less:</w:t>
      </w:r>
    </w:p>
    <w:p w:rsidR="006E31C3" w:rsidRPr="00503A70" w:rsidRDefault="006E31C3" w:rsidP="006E31C3">
      <w:pPr>
        <w:autoSpaceDE w:val="0"/>
        <w:autoSpaceDN w:val="0"/>
        <w:adjustRightInd w:val="0"/>
        <w:rPr>
          <w:rFonts w:ascii="Century Gothic" w:hAnsi="Century Gothic" w:cs="TimesNewRoman"/>
          <w:color w:val="000000"/>
          <w:sz w:val="24"/>
          <w:szCs w:val="24"/>
        </w:rPr>
      </w:pPr>
      <w:r w:rsidRPr="00503A70">
        <w:rPr>
          <w:rFonts w:ascii="Century Gothic" w:hAnsi="Century Gothic" w:cs="TimesNewRoman"/>
          <w:color w:val="000000"/>
          <w:sz w:val="24"/>
          <w:szCs w:val="24"/>
        </w:rPr>
        <w:t>Cost of merchandise                        300,000                 375,000                        75,000</w:t>
      </w:r>
    </w:p>
    <w:p w:rsidR="006E31C3" w:rsidRPr="00503A70" w:rsidRDefault="006E31C3" w:rsidP="006E31C3">
      <w:pPr>
        <w:autoSpaceDE w:val="0"/>
        <w:autoSpaceDN w:val="0"/>
        <w:adjustRightInd w:val="0"/>
        <w:rPr>
          <w:rFonts w:ascii="Century Gothic" w:hAnsi="Century Gothic" w:cs="TimesNewRoman"/>
          <w:color w:val="000000"/>
          <w:sz w:val="24"/>
          <w:szCs w:val="24"/>
        </w:rPr>
      </w:pPr>
      <w:r w:rsidRPr="00503A70">
        <w:rPr>
          <w:rFonts w:ascii="Century Gothic" w:hAnsi="Century Gothic" w:cs="TimesNewRoman"/>
          <w:color w:val="000000"/>
          <w:sz w:val="24"/>
          <w:szCs w:val="24"/>
        </w:rPr>
        <w:t xml:space="preserve">Salaries of sales staff                        </w:t>
      </w:r>
      <w:r w:rsidRPr="00503A70">
        <w:rPr>
          <w:rFonts w:ascii="Century Gothic" w:hAnsi="Century Gothic" w:cs="TimesNewRoman"/>
          <w:color w:val="000000"/>
          <w:sz w:val="24"/>
          <w:szCs w:val="24"/>
          <w:u w:val="single"/>
        </w:rPr>
        <w:t>60,000</w:t>
      </w:r>
      <w:r w:rsidRPr="00503A70">
        <w:rPr>
          <w:rFonts w:ascii="Century Gothic" w:hAnsi="Century Gothic" w:cs="TimesNewRoman"/>
          <w:color w:val="000000"/>
          <w:sz w:val="24"/>
          <w:szCs w:val="24"/>
        </w:rPr>
        <w:t xml:space="preserve">                    </w:t>
      </w:r>
      <w:r w:rsidRPr="00503A70">
        <w:rPr>
          <w:rFonts w:ascii="Century Gothic" w:hAnsi="Century Gothic" w:cs="TimesNewRoman"/>
          <w:color w:val="000000"/>
          <w:sz w:val="24"/>
          <w:szCs w:val="24"/>
          <w:u w:val="single"/>
        </w:rPr>
        <w:t>68,000</w:t>
      </w:r>
      <w:r w:rsidRPr="00503A70">
        <w:rPr>
          <w:rFonts w:ascii="Century Gothic" w:hAnsi="Century Gothic" w:cs="TimesNewRoman"/>
          <w:color w:val="000000"/>
          <w:sz w:val="24"/>
          <w:szCs w:val="24"/>
        </w:rPr>
        <w:t xml:space="preserve">                         </w:t>
      </w:r>
      <w:r w:rsidRPr="00503A70">
        <w:rPr>
          <w:rFonts w:ascii="Century Gothic" w:hAnsi="Century Gothic" w:cs="TimesNewRoman"/>
          <w:color w:val="000000"/>
          <w:sz w:val="24"/>
          <w:szCs w:val="24"/>
          <w:u w:val="single"/>
        </w:rPr>
        <w:t xml:space="preserve"> 8,000</w:t>
      </w:r>
    </w:p>
    <w:p w:rsidR="006E31C3" w:rsidRPr="00503A70" w:rsidRDefault="006E31C3" w:rsidP="006E31C3">
      <w:pPr>
        <w:autoSpaceDE w:val="0"/>
        <w:autoSpaceDN w:val="0"/>
        <w:adjustRightInd w:val="0"/>
        <w:rPr>
          <w:rFonts w:ascii="Century Gothic" w:hAnsi="Century Gothic" w:cs="TimesNewRoman"/>
          <w:color w:val="000000"/>
          <w:sz w:val="24"/>
          <w:szCs w:val="24"/>
        </w:rPr>
      </w:pPr>
      <w:r w:rsidRPr="00503A70">
        <w:rPr>
          <w:rFonts w:ascii="Century Gothic" w:hAnsi="Century Gothic" w:cs="TimesNewRoman"/>
          <w:color w:val="000000"/>
          <w:sz w:val="24"/>
          <w:szCs w:val="24"/>
        </w:rPr>
        <w:t xml:space="preserve">Controllable profit                            </w:t>
      </w:r>
      <w:r w:rsidRPr="00503A70">
        <w:rPr>
          <w:rFonts w:ascii="Century Gothic" w:hAnsi="Century Gothic" w:cs="TimesNewRoman"/>
          <w:color w:val="000000"/>
          <w:sz w:val="24"/>
          <w:szCs w:val="24"/>
          <w:u w:val="single"/>
        </w:rPr>
        <w:t>$240,000</w:t>
      </w:r>
      <w:r w:rsidRPr="00503A70">
        <w:rPr>
          <w:rFonts w:ascii="Century Gothic" w:hAnsi="Century Gothic" w:cs="TimesNewRoman"/>
          <w:color w:val="000000"/>
          <w:sz w:val="24"/>
          <w:szCs w:val="24"/>
        </w:rPr>
        <w:t xml:space="preserve">              </w:t>
      </w:r>
      <w:r w:rsidRPr="00503A70">
        <w:rPr>
          <w:rFonts w:ascii="Century Gothic" w:hAnsi="Century Gothic" w:cs="TimesNewRoman"/>
          <w:color w:val="000000"/>
          <w:sz w:val="24"/>
          <w:szCs w:val="24"/>
          <w:u w:val="single"/>
        </w:rPr>
        <w:t>$232,000</w:t>
      </w:r>
      <w:r w:rsidRPr="00503A70">
        <w:rPr>
          <w:rFonts w:ascii="Century Gothic" w:hAnsi="Century Gothic" w:cs="TimesNewRoman"/>
          <w:color w:val="000000"/>
          <w:sz w:val="24"/>
          <w:szCs w:val="24"/>
        </w:rPr>
        <w:t xml:space="preserve">                      </w:t>
      </w:r>
      <w:r w:rsidRPr="00503A70">
        <w:rPr>
          <w:rFonts w:ascii="Century Gothic" w:hAnsi="Century Gothic" w:cs="TimesNewRoman"/>
          <w:color w:val="000000"/>
          <w:sz w:val="24"/>
          <w:szCs w:val="24"/>
          <w:u w:val="single"/>
        </w:rPr>
        <w:t>($8,000)</w:t>
      </w:r>
    </w:p>
    <w:p w:rsidR="006E31C3" w:rsidRPr="00503A70" w:rsidRDefault="006E31C3" w:rsidP="006E31C3">
      <w:pPr>
        <w:autoSpaceDE w:val="0"/>
        <w:autoSpaceDN w:val="0"/>
        <w:adjustRightInd w:val="0"/>
        <w:rPr>
          <w:rFonts w:ascii="Century Gothic" w:hAnsi="Century Gothic" w:cs="Arial,BoldItalic"/>
          <w:b/>
          <w:bCs/>
          <w:iCs/>
          <w:color w:val="000000" w:themeColor="text1"/>
          <w:sz w:val="24"/>
          <w:szCs w:val="24"/>
        </w:rPr>
      </w:pPr>
      <w:r w:rsidRPr="00503A70">
        <w:rPr>
          <w:rFonts w:ascii="Century Gothic" w:hAnsi="Century Gothic" w:cs="Arial,BoldItalic"/>
          <w:b/>
          <w:bCs/>
          <w:iCs/>
          <w:color w:val="000000" w:themeColor="text1"/>
          <w:sz w:val="24"/>
          <w:szCs w:val="24"/>
        </w:rPr>
        <w:t>Required</w:t>
      </w:r>
    </w:p>
    <w:p w:rsidR="006E31C3" w:rsidRPr="00503A70" w:rsidRDefault="006E31C3" w:rsidP="006E31C3">
      <w:pPr>
        <w:autoSpaceDE w:val="0"/>
        <w:autoSpaceDN w:val="0"/>
        <w:adjustRightInd w:val="0"/>
        <w:rPr>
          <w:rFonts w:ascii="Century Gothic" w:hAnsi="Century Gothic" w:cs="TimesNewRoman"/>
          <w:color w:val="000000"/>
          <w:sz w:val="24"/>
          <w:szCs w:val="24"/>
        </w:rPr>
      </w:pPr>
      <w:r w:rsidRPr="00503A70">
        <w:rPr>
          <w:rFonts w:ascii="Century Gothic" w:hAnsi="Century Gothic" w:cs="TimesNewRoman,Bold"/>
          <w:b/>
          <w:bCs/>
          <w:color w:val="000000"/>
          <w:sz w:val="24"/>
          <w:szCs w:val="24"/>
        </w:rPr>
        <w:t xml:space="preserve">a. </w:t>
      </w:r>
      <w:r w:rsidRPr="00503A70">
        <w:rPr>
          <w:rFonts w:ascii="Century Gothic" w:hAnsi="Century Gothic" w:cs="TimesNewRoman"/>
          <w:color w:val="000000"/>
          <w:sz w:val="24"/>
          <w:szCs w:val="24"/>
        </w:rPr>
        <w:t>Evaluate the department in terms of its increases in sales and expenses. Do you believe it would be useful to investigate either or both of the increases in expenses?</w:t>
      </w:r>
    </w:p>
    <w:p w:rsidR="006E31C3" w:rsidRPr="00503A70" w:rsidRDefault="006E31C3" w:rsidP="006E31C3">
      <w:pPr>
        <w:autoSpaceDE w:val="0"/>
        <w:autoSpaceDN w:val="0"/>
        <w:adjustRightInd w:val="0"/>
        <w:rPr>
          <w:rFonts w:ascii="Century Gothic" w:hAnsi="Century Gothic" w:cs="TimesNewRoman"/>
          <w:color w:val="000000"/>
          <w:sz w:val="24"/>
          <w:szCs w:val="24"/>
        </w:rPr>
      </w:pPr>
      <w:r w:rsidRPr="00503A70">
        <w:rPr>
          <w:rFonts w:ascii="Century Gothic" w:hAnsi="Century Gothic" w:cs="TimesNewRoman,Bold"/>
          <w:b/>
          <w:bCs/>
          <w:color w:val="000000"/>
          <w:sz w:val="24"/>
          <w:szCs w:val="24"/>
        </w:rPr>
        <w:t xml:space="preserve">b. </w:t>
      </w:r>
      <w:r w:rsidRPr="00503A70">
        <w:rPr>
          <w:rFonts w:ascii="Century Gothic" w:hAnsi="Century Gothic" w:cs="TimesNewRoman"/>
          <w:color w:val="000000"/>
          <w:sz w:val="24"/>
          <w:szCs w:val="24"/>
        </w:rPr>
        <w:t xml:space="preserve">Consider storewide electricity cost. Would this cost be a controllable or a </w:t>
      </w:r>
      <w:proofErr w:type="spellStart"/>
      <w:r w:rsidRPr="00503A70">
        <w:rPr>
          <w:rFonts w:ascii="Century Gothic" w:hAnsi="Century Gothic" w:cs="TimesNewRoman"/>
          <w:color w:val="000000"/>
          <w:sz w:val="24"/>
          <w:szCs w:val="24"/>
        </w:rPr>
        <w:t>noncontrollable</w:t>
      </w:r>
      <w:proofErr w:type="spellEnd"/>
      <w:r w:rsidRPr="00503A70">
        <w:rPr>
          <w:rFonts w:ascii="Century Gothic" w:hAnsi="Century Gothic" w:cs="TimesNewRoman"/>
          <w:color w:val="000000"/>
          <w:sz w:val="24"/>
          <w:szCs w:val="24"/>
        </w:rPr>
        <w:t xml:space="preserve"> cost for the manager of sporting goods? Would it be useful to include a share of storewide electricity cost on the performance report for sporting goods?</w:t>
      </w:r>
    </w:p>
    <w:p w:rsidR="006E31C3" w:rsidRPr="00503A70" w:rsidRDefault="006E31C3" w:rsidP="003A5C86">
      <w:pPr>
        <w:pStyle w:val="ListParagraph"/>
        <w:rPr>
          <w:rFonts w:ascii="Century Gothic" w:hAnsi="Century Gothic"/>
        </w:rPr>
      </w:pPr>
    </w:p>
    <w:p w:rsidR="00503A70" w:rsidRPr="00503A70" w:rsidRDefault="00503A70" w:rsidP="003A5C86">
      <w:pPr>
        <w:pStyle w:val="ListParagraph"/>
        <w:rPr>
          <w:rFonts w:ascii="Century Gothic" w:hAnsi="Century Gothic"/>
        </w:rPr>
      </w:pPr>
    </w:p>
    <w:p w:rsidR="00503A70" w:rsidRPr="00503A70" w:rsidRDefault="00503A70" w:rsidP="00503A70">
      <w:pPr>
        <w:autoSpaceDE w:val="0"/>
        <w:autoSpaceDN w:val="0"/>
        <w:adjustRightInd w:val="0"/>
        <w:rPr>
          <w:rFonts w:ascii="Century Gothic" w:hAnsi="Century Gothic" w:cs="Arial,Bold"/>
          <w:b/>
          <w:bCs/>
          <w:color w:val="000000"/>
          <w:sz w:val="21"/>
          <w:szCs w:val="21"/>
        </w:rPr>
      </w:pPr>
      <w:r w:rsidRPr="00503A70">
        <w:rPr>
          <w:rFonts w:ascii="Century Gothic" w:hAnsi="Century Gothic" w:cs="Arial,Bold"/>
          <w:b/>
          <w:bCs/>
          <w:color w:val="000000"/>
          <w:sz w:val="21"/>
          <w:szCs w:val="21"/>
        </w:rPr>
        <w:t>PROBLEM 1-5. Performance Reports [LO 3, 5]</w:t>
      </w:r>
    </w:p>
    <w:p w:rsidR="00503A70" w:rsidRPr="00503A70" w:rsidRDefault="00503A70" w:rsidP="00503A70">
      <w:pPr>
        <w:autoSpaceDE w:val="0"/>
        <w:autoSpaceDN w:val="0"/>
        <w:adjustRightInd w:val="0"/>
        <w:rPr>
          <w:rFonts w:ascii="Century Gothic" w:hAnsi="Century Gothic" w:cs="TimesNewRoman"/>
          <w:color w:val="000000"/>
          <w:sz w:val="21"/>
          <w:szCs w:val="21"/>
        </w:rPr>
      </w:pPr>
      <w:r w:rsidRPr="00503A70">
        <w:rPr>
          <w:rFonts w:ascii="Century Gothic" w:hAnsi="Century Gothic" w:cs="TimesNewRoman"/>
          <w:color w:val="000000"/>
          <w:sz w:val="21"/>
          <w:szCs w:val="21"/>
        </w:rPr>
        <w:t xml:space="preserve">At the end of 2011, Cyril </w:t>
      </w:r>
      <w:proofErr w:type="spellStart"/>
      <w:r w:rsidRPr="00503A70">
        <w:rPr>
          <w:rFonts w:ascii="Century Gothic" w:hAnsi="Century Gothic" w:cs="TimesNewRoman"/>
          <w:color w:val="000000"/>
          <w:sz w:val="21"/>
          <w:szCs w:val="21"/>
        </w:rPr>
        <w:t>Fedako</w:t>
      </w:r>
      <w:proofErr w:type="spellEnd"/>
      <w:r w:rsidRPr="00503A70">
        <w:rPr>
          <w:rFonts w:ascii="Century Gothic" w:hAnsi="Century Gothic" w:cs="TimesNewRoman"/>
          <w:color w:val="000000"/>
          <w:sz w:val="21"/>
          <w:szCs w:val="21"/>
        </w:rPr>
        <w:t xml:space="preserve">, CFO for </w:t>
      </w:r>
      <w:proofErr w:type="spellStart"/>
      <w:r w:rsidRPr="00503A70">
        <w:rPr>
          <w:rFonts w:ascii="Century Gothic" w:hAnsi="Century Gothic" w:cs="TimesNewRoman"/>
          <w:color w:val="000000"/>
          <w:sz w:val="21"/>
          <w:szCs w:val="21"/>
        </w:rPr>
        <w:t>Fedako</w:t>
      </w:r>
      <w:proofErr w:type="spellEnd"/>
      <w:r w:rsidRPr="00503A70">
        <w:rPr>
          <w:rFonts w:ascii="Century Gothic" w:hAnsi="Century Gothic" w:cs="TimesNewRoman"/>
          <w:color w:val="000000"/>
          <w:sz w:val="21"/>
          <w:szCs w:val="21"/>
        </w:rPr>
        <w:t xml:space="preserve"> Products, received a report comparing budgeted and actual production costs for the company's plant in Forest Lake, Minnesota:</w:t>
      </w:r>
    </w:p>
    <w:p w:rsidR="00503A70" w:rsidRPr="00503A70" w:rsidRDefault="00503A70" w:rsidP="00503A70">
      <w:pPr>
        <w:autoSpaceDE w:val="0"/>
        <w:autoSpaceDN w:val="0"/>
        <w:adjustRightInd w:val="0"/>
        <w:rPr>
          <w:rFonts w:ascii="Century Gothic" w:hAnsi="Century Gothic" w:cs="TimesNewRoman,Bold"/>
          <w:b/>
          <w:bCs/>
          <w:color w:val="000000"/>
          <w:sz w:val="21"/>
          <w:szCs w:val="21"/>
        </w:rPr>
      </w:pPr>
    </w:p>
    <w:p w:rsidR="00503A70" w:rsidRPr="00503A70" w:rsidRDefault="00503A70" w:rsidP="00503A70">
      <w:pPr>
        <w:autoSpaceDE w:val="0"/>
        <w:autoSpaceDN w:val="0"/>
        <w:adjustRightInd w:val="0"/>
        <w:jc w:val="center"/>
        <w:rPr>
          <w:rFonts w:ascii="Century Gothic" w:hAnsi="Century Gothic" w:cs="TimesNewRoman,Bold"/>
          <w:b/>
          <w:bCs/>
          <w:color w:val="000000"/>
          <w:sz w:val="21"/>
          <w:szCs w:val="21"/>
        </w:rPr>
      </w:pPr>
      <w:r w:rsidRPr="00503A70">
        <w:rPr>
          <w:rFonts w:ascii="Century Gothic" w:hAnsi="Century Gothic" w:cs="TimesNewRoman,Bold"/>
          <w:b/>
          <w:bCs/>
          <w:color w:val="000000"/>
          <w:sz w:val="21"/>
          <w:szCs w:val="21"/>
        </w:rPr>
        <w:t>Manufacturing Costs</w:t>
      </w:r>
    </w:p>
    <w:p w:rsidR="00503A70" w:rsidRPr="00503A70" w:rsidRDefault="00503A70" w:rsidP="00503A70">
      <w:pPr>
        <w:autoSpaceDE w:val="0"/>
        <w:autoSpaceDN w:val="0"/>
        <w:adjustRightInd w:val="0"/>
        <w:jc w:val="center"/>
        <w:rPr>
          <w:rFonts w:ascii="Century Gothic" w:hAnsi="Century Gothic" w:cs="TimesNewRoman,Bold"/>
          <w:b/>
          <w:bCs/>
          <w:color w:val="000000"/>
          <w:sz w:val="21"/>
          <w:szCs w:val="21"/>
        </w:rPr>
      </w:pPr>
      <w:r w:rsidRPr="00503A70">
        <w:rPr>
          <w:rFonts w:ascii="Century Gothic" w:hAnsi="Century Gothic" w:cs="TimesNewRoman,Bold"/>
          <w:b/>
          <w:bCs/>
          <w:color w:val="000000"/>
          <w:sz w:val="21"/>
          <w:szCs w:val="21"/>
        </w:rPr>
        <w:t>Forest Lake Plant</w:t>
      </w:r>
    </w:p>
    <w:p w:rsidR="00503A70" w:rsidRPr="00503A70" w:rsidRDefault="00503A70" w:rsidP="00503A70">
      <w:pPr>
        <w:autoSpaceDE w:val="0"/>
        <w:autoSpaceDN w:val="0"/>
        <w:adjustRightInd w:val="0"/>
        <w:jc w:val="center"/>
        <w:rPr>
          <w:rFonts w:ascii="Century Gothic" w:hAnsi="Century Gothic" w:cs="TimesNewRoman,Bold"/>
          <w:b/>
          <w:bCs/>
          <w:color w:val="000000"/>
          <w:sz w:val="21"/>
          <w:szCs w:val="21"/>
        </w:rPr>
      </w:pPr>
      <w:r w:rsidRPr="00503A70">
        <w:rPr>
          <w:rFonts w:ascii="Century Gothic" w:hAnsi="Century Gothic" w:cs="TimesNewRoman,Bold"/>
          <w:b/>
          <w:bCs/>
          <w:color w:val="000000"/>
          <w:sz w:val="21"/>
          <w:szCs w:val="21"/>
        </w:rPr>
        <w:t>Budget versus Actual 2008</w:t>
      </w:r>
    </w:p>
    <w:p w:rsidR="00503A70" w:rsidRPr="00503A70" w:rsidRDefault="00503A70" w:rsidP="00503A70">
      <w:pPr>
        <w:autoSpaceDE w:val="0"/>
        <w:autoSpaceDN w:val="0"/>
        <w:adjustRightInd w:val="0"/>
        <w:rPr>
          <w:rFonts w:ascii="Century Gothic" w:hAnsi="Century Gothic" w:cs="TimesNewRoman,Bold"/>
          <w:b/>
          <w:bCs/>
          <w:color w:val="000000"/>
          <w:sz w:val="21"/>
          <w:szCs w:val="21"/>
        </w:rPr>
      </w:pPr>
    </w:p>
    <w:p w:rsidR="00503A70" w:rsidRPr="00503A70" w:rsidRDefault="00503A70" w:rsidP="00503A70">
      <w:pPr>
        <w:autoSpaceDE w:val="0"/>
        <w:autoSpaceDN w:val="0"/>
        <w:adjustRightInd w:val="0"/>
        <w:rPr>
          <w:rFonts w:ascii="Century Gothic" w:hAnsi="Century Gothic" w:cs="TimesNewRoman,Bold"/>
          <w:b/>
          <w:bCs/>
          <w:color w:val="000000"/>
          <w:sz w:val="21"/>
          <w:szCs w:val="21"/>
        </w:rPr>
      </w:pPr>
      <w:r w:rsidRPr="00503A70">
        <w:rPr>
          <w:rFonts w:ascii="Century Gothic" w:hAnsi="Century Gothic" w:cs="TimesNewRoman,Bold"/>
          <w:b/>
          <w:bCs/>
          <w:color w:val="000000"/>
          <w:sz w:val="21"/>
          <w:szCs w:val="21"/>
        </w:rPr>
        <w:t xml:space="preserve">                                                                                                                          Difference    </w:t>
      </w:r>
    </w:p>
    <w:p w:rsidR="00503A70" w:rsidRPr="00503A70" w:rsidRDefault="00503A70" w:rsidP="00503A70">
      <w:pPr>
        <w:autoSpaceDE w:val="0"/>
        <w:autoSpaceDN w:val="0"/>
        <w:adjustRightInd w:val="0"/>
        <w:rPr>
          <w:rFonts w:ascii="Century Gothic" w:hAnsi="Century Gothic" w:cs="TimesNewRoman,Bold"/>
          <w:b/>
          <w:bCs/>
          <w:color w:val="000000"/>
          <w:sz w:val="21"/>
          <w:szCs w:val="21"/>
        </w:rPr>
      </w:pPr>
      <w:r w:rsidRPr="00503A70">
        <w:rPr>
          <w:rFonts w:ascii="Century Gothic" w:hAnsi="Century Gothic" w:cs="TimesNewRoman,Bold"/>
          <w:b/>
          <w:bCs/>
          <w:color w:val="000000"/>
          <w:sz w:val="21"/>
          <w:szCs w:val="21"/>
        </w:rPr>
        <w:t xml:space="preserve">                                Budget                             Actual                                     (Actual Minus Budget)</w:t>
      </w:r>
    </w:p>
    <w:p w:rsidR="00503A70" w:rsidRPr="00503A70" w:rsidRDefault="00503A70" w:rsidP="00503A70">
      <w:pPr>
        <w:autoSpaceDE w:val="0"/>
        <w:autoSpaceDN w:val="0"/>
        <w:adjustRightInd w:val="0"/>
        <w:rPr>
          <w:rFonts w:ascii="Century Gothic" w:hAnsi="Century Gothic" w:cs="TimesNewRoman"/>
          <w:color w:val="000000"/>
          <w:sz w:val="21"/>
          <w:szCs w:val="21"/>
        </w:rPr>
      </w:pPr>
      <w:r w:rsidRPr="00503A70">
        <w:rPr>
          <w:rFonts w:ascii="Century Gothic" w:hAnsi="Century Gothic" w:cs="TimesNewRoman"/>
          <w:color w:val="000000"/>
          <w:sz w:val="21"/>
          <w:szCs w:val="21"/>
        </w:rPr>
        <w:t xml:space="preserve">Materials </w:t>
      </w:r>
      <w:r w:rsidRPr="00503A70">
        <w:rPr>
          <w:rFonts w:ascii="Century Gothic" w:hAnsi="Century Gothic" w:cs="TimesNewRoman"/>
          <w:color w:val="000000"/>
          <w:sz w:val="21"/>
          <w:szCs w:val="21"/>
        </w:rPr>
        <w:tab/>
        <w:t xml:space="preserve">     $3,000,000 </w:t>
      </w:r>
      <w:r w:rsidRPr="00503A70">
        <w:rPr>
          <w:rFonts w:ascii="Century Gothic" w:hAnsi="Century Gothic" w:cs="TimesNewRoman"/>
          <w:color w:val="000000"/>
          <w:sz w:val="21"/>
          <w:szCs w:val="21"/>
        </w:rPr>
        <w:tab/>
        <w:t xml:space="preserve">                      $3,300,000                                              $300,000</w:t>
      </w:r>
    </w:p>
    <w:p w:rsidR="00503A70" w:rsidRPr="00503A70" w:rsidRDefault="00503A70" w:rsidP="00503A70">
      <w:pPr>
        <w:autoSpaceDE w:val="0"/>
        <w:autoSpaceDN w:val="0"/>
        <w:adjustRightInd w:val="0"/>
        <w:rPr>
          <w:rFonts w:ascii="Century Gothic" w:hAnsi="Century Gothic" w:cs="TimesNewRoman"/>
          <w:color w:val="000000"/>
          <w:sz w:val="21"/>
          <w:szCs w:val="21"/>
        </w:rPr>
      </w:pPr>
      <w:r w:rsidRPr="00503A70">
        <w:rPr>
          <w:rFonts w:ascii="Century Gothic" w:hAnsi="Century Gothic" w:cs="TimesNewRoman"/>
          <w:color w:val="000000"/>
          <w:sz w:val="21"/>
          <w:szCs w:val="21"/>
        </w:rPr>
        <w:t xml:space="preserve">Direct labor </w:t>
      </w:r>
      <w:r w:rsidRPr="00503A70">
        <w:rPr>
          <w:rFonts w:ascii="Century Gothic" w:hAnsi="Century Gothic" w:cs="TimesNewRoman"/>
          <w:color w:val="000000"/>
          <w:sz w:val="21"/>
          <w:szCs w:val="21"/>
        </w:rPr>
        <w:tab/>
        <w:t xml:space="preserve">    2,100,000                            2,300,000                                              200,000</w:t>
      </w:r>
    </w:p>
    <w:p w:rsidR="00503A70" w:rsidRPr="00503A70" w:rsidRDefault="00503A70" w:rsidP="00503A70">
      <w:pPr>
        <w:autoSpaceDE w:val="0"/>
        <w:autoSpaceDN w:val="0"/>
        <w:adjustRightInd w:val="0"/>
        <w:rPr>
          <w:rFonts w:ascii="Century Gothic" w:hAnsi="Century Gothic" w:cs="TimesNewRoman"/>
          <w:color w:val="000000"/>
          <w:sz w:val="21"/>
          <w:szCs w:val="21"/>
        </w:rPr>
      </w:pPr>
      <w:r w:rsidRPr="00503A70">
        <w:rPr>
          <w:rFonts w:ascii="Century Gothic" w:hAnsi="Century Gothic" w:cs="TimesNewRoman"/>
          <w:color w:val="000000"/>
          <w:sz w:val="21"/>
          <w:szCs w:val="21"/>
        </w:rPr>
        <w:t>Supervisory salaries 375,000                           400,000                                                  25,000</w:t>
      </w:r>
    </w:p>
    <w:p w:rsidR="00503A70" w:rsidRPr="00503A70" w:rsidRDefault="00503A70" w:rsidP="00503A70">
      <w:pPr>
        <w:autoSpaceDE w:val="0"/>
        <w:autoSpaceDN w:val="0"/>
        <w:adjustRightInd w:val="0"/>
        <w:rPr>
          <w:rFonts w:ascii="Century Gothic" w:hAnsi="Century Gothic" w:cs="TimesNewRoman"/>
          <w:color w:val="000000"/>
          <w:sz w:val="21"/>
          <w:szCs w:val="21"/>
        </w:rPr>
      </w:pPr>
      <w:r w:rsidRPr="00503A70">
        <w:rPr>
          <w:rFonts w:ascii="Century Gothic" w:hAnsi="Century Gothic" w:cs="TimesNewRoman"/>
          <w:color w:val="000000"/>
          <w:sz w:val="21"/>
          <w:szCs w:val="21"/>
        </w:rPr>
        <w:t>Utilities                      75,000                            85,000                                                    10,000</w:t>
      </w:r>
    </w:p>
    <w:p w:rsidR="00503A70" w:rsidRPr="00503A70" w:rsidRDefault="00503A70" w:rsidP="00503A70">
      <w:pPr>
        <w:autoSpaceDE w:val="0"/>
        <w:autoSpaceDN w:val="0"/>
        <w:adjustRightInd w:val="0"/>
        <w:rPr>
          <w:rFonts w:ascii="Century Gothic" w:hAnsi="Century Gothic" w:cs="TimesNewRoman"/>
          <w:color w:val="000000"/>
          <w:sz w:val="21"/>
          <w:szCs w:val="21"/>
        </w:rPr>
      </w:pPr>
      <w:r w:rsidRPr="00503A70">
        <w:rPr>
          <w:rFonts w:ascii="Century Gothic" w:hAnsi="Century Gothic" w:cs="TimesNewRoman"/>
          <w:color w:val="000000"/>
          <w:sz w:val="21"/>
          <w:szCs w:val="21"/>
        </w:rPr>
        <w:t>Machine maintenance 250,000                  280,000                                                        30,000</w:t>
      </w:r>
    </w:p>
    <w:p w:rsidR="00503A70" w:rsidRPr="00503A70" w:rsidRDefault="00503A70" w:rsidP="00503A70">
      <w:pPr>
        <w:autoSpaceDE w:val="0"/>
        <w:autoSpaceDN w:val="0"/>
        <w:adjustRightInd w:val="0"/>
        <w:rPr>
          <w:rFonts w:ascii="Century Gothic" w:hAnsi="Century Gothic" w:cs="TimesNewRoman"/>
          <w:color w:val="000000"/>
          <w:sz w:val="21"/>
          <w:szCs w:val="21"/>
        </w:rPr>
      </w:pPr>
      <w:r w:rsidRPr="00503A70">
        <w:rPr>
          <w:rFonts w:ascii="Century Gothic" w:hAnsi="Century Gothic" w:cs="TimesNewRoman"/>
          <w:color w:val="000000"/>
          <w:sz w:val="21"/>
          <w:szCs w:val="21"/>
        </w:rPr>
        <w:t xml:space="preserve">Depreciation of building 50,000                    </w:t>
      </w:r>
      <w:proofErr w:type="spellStart"/>
      <w:r w:rsidRPr="00503A70">
        <w:rPr>
          <w:rFonts w:ascii="Century Gothic" w:hAnsi="Century Gothic" w:cs="TimesNewRoman"/>
          <w:color w:val="000000"/>
          <w:sz w:val="21"/>
          <w:szCs w:val="21"/>
        </w:rPr>
        <w:t>50,000</w:t>
      </w:r>
      <w:proofErr w:type="spellEnd"/>
      <w:r w:rsidRPr="00503A70">
        <w:rPr>
          <w:rFonts w:ascii="Century Gothic" w:hAnsi="Century Gothic" w:cs="TimesNewRoman"/>
          <w:color w:val="000000"/>
          <w:sz w:val="21"/>
          <w:szCs w:val="21"/>
        </w:rPr>
        <w:t xml:space="preserve">                                  </w:t>
      </w:r>
      <w:r w:rsidR="00DA57B6">
        <w:rPr>
          <w:rFonts w:ascii="Century Gothic" w:hAnsi="Century Gothic" w:cs="TimesNewRoman"/>
          <w:color w:val="000000"/>
          <w:sz w:val="21"/>
          <w:szCs w:val="21"/>
        </w:rPr>
        <w:t xml:space="preserve">                             </w:t>
      </w:r>
      <w:r w:rsidRPr="00503A70">
        <w:rPr>
          <w:rFonts w:ascii="Century Gothic" w:hAnsi="Century Gothic" w:cs="TimesNewRoman"/>
          <w:color w:val="000000"/>
          <w:sz w:val="21"/>
          <w:szCs w:val="21"/>
        </w:rPr>
        <w:t xml:space="preserve"> -0-</w:t>
      </w:r>
    </w:p>
    <w:p w:rsidR="00503A70" w:rsidRPr="00503A70" w:rsidRDefault="00503A70" w:rsidP="00503A70">
      <w:pPr>
        <w:autoSpaceDE w:val="0"/>
        <w:autoSpaceDN w:val="0"/>
        <w:adjustRightInd w:val="0"/>
        <w:rPr>
          <w:rFonts w:ascii="Century Gothic" w:hAnsi="Century Gothic" w:cs="TimesNewRoman"/>
          <w:color w:val="000000"/>
          <w:sz w:val="21"/>
          <w:szCs w:val="21"/>
        </w:rPr>
      </w:pPr>
      <w:r w:rsidRPr="00503A70">
        <w:rPr>
          <w:rFonts w:ascii="Century Gothic" w:hAnsi="Century Gothic" w:cs="TimesNewRoman"/>
          <w:color w:val="000000"/>
          <w:sz w:val="21"/>
          <w:szCs w:val="21"/>
        </w:rPr>
        <w:t>Depreciation of equipment 200,000          205,000                                                            5,000</w:t>
      </w:r>
    </w:p>
    <w:p w:rsidR="00503A70" w:rsidRPr="00503A70" w:rsidRDefault="00503A70" w:rsidP="00503A70">
      <w:pPr>
        <w:autoSpaceDE w:val="0"/>
        <w:autoSpaceDN w:val="0"/>
        <w:adjustRightInd w:val="0"/>
        <w:rPr>
          <w:rFonts w:ascii="Century Gothic" w:hAnsi="Century Gothic" w:cs="TimesNewRoman"/>
          <w:color w:val="000000"/>
          <w:sz w:val="21"/>
          <w:szCs w:val="21"/>
        </w:rPr>
      </w:pPr>
      <w:r w:rsidRPr="00503A70">
        <w:rPr>
          <w:rFonts w:ascii="Century Gothic" w:hAnsi="Century Gothic" w:cs="TimesNewRoman"/>
          <w:color w:val="000000"/>
          <w:sz w:val="21"/>
          <w:szCs w:val="21"/>
        </w:rPr>
        <w:t xml:space="preserve">Janitorial                             </w:t>
      </w:r>
      <w:r w:rsidRPr="00503A70">
        <w:rPr>
          <w:rFonts w:ascii="Century Gothic" w:hAnsi="Century Gothic" w:cs="TimesNewRoman"/>
          <w:color w:val="000000"/>
          <w:sz w:val="21"/>
          <w:szCs w:val="21"/>
          <w:u w:val="single"/>
        </w:rPr>
        <w:t>120,000</w:t>
      </w:r>
      <w:r w:rsidRPr="00503A70">
        <w:rPr>
          <w:rFonts w:ascii="Century Gothic" w:hAnsi="Century Gothic" w:cs="TimesNewRoman"/>
          <w:color w:val="000000"/>
          <w:sz w:val="21"/>
          <w:szCs w:val="21"/>
        </w:rPr>
        <w:t xml:space="preserve">        </w:t>
      </w:r>
      <w:r w:rsidR="00DA57B6">
        <w:rPr>
          <w:rFonts w:ascii="Century Gothic" w:hAnsi="Century Gothic" w:cs="TimesNewRoman"/>
          <w:color w:val="000000"/>
          <w:sz w:val="21"/>
          <w:szCs w:val="21"/>
        </w:rPr>
        <w:t xml:space="preserve">      </w:t>
      </w:r>
      <w:r w:rsidRPr="00503A70">
        <w:rPr>
          <w:rFonts w:ascii="Century Gothic" w:hAnsi="Century Gothic" w:cs="TimesNewRoman"/>
          <w:color w:val="000000"/>
          <w:sz w:val="21"/>
          <w:szCs w:val="21"/>
        </w:rPr>
        <w:t xml:space="preserve"> </w:t>
      </w:r>
      <w:r w:rsidRPr="00503A70">
        <w:rPr>
          <w:rFonts w:ascii="Century Gothic" w:hAnsi="Century Gothic" w:cs="TimesNewRoman"/>
          <w:color w:val="000000"/>
          <w:sz w:val="21"/>
          <w:szCs w:val="21"/>
          <w:u w:val="single"/>
        </w:rPr>
        <w:t>135,000</w:t>
      </w:r>
      <w:r w:rsidRPr="00503A70">
        <w:rPr>
          <w:rFonts w:ascii="Century Gothic" w:hAnsi="Century Gothic" w:cs="TimesNewRoman"/>
          <w:color w:val="000000"/>
          <w:sz w:val="21"/>
          <w:szCs w:val="21"/>
        </w:rPr>
        <w:t xml:space="preserve">                                                           </w:t>
      </w:r>
      <w:r w:rsidRPr="00503A70">
        <w:rPr>
          <w:rFonts w:ascii="Century Gothic" w:hAnsi="Century Gothic" w:cs="TimesNewRoman"/>
          <w:color w:val="000000"/>
          <w:sz w:val="21"/>
          <w:szCs w:val="21"/>
          <w:u w:val="single"/>
        </w:rPr>
        <w:t>15,000</w:t>
      </w:r>
    </w:p>
    <w:p w:rsidR="00503A70" w:rsidRPr="00503A70" w:rsidRDefault="00503A70" w:rsidP="00503A70">
      <w:pPr>
        <w:autoSpaceDE w:val="0"/>
        <w:autoSpaceDN w:val="0"/>
        <w:adjustRightInd w:val="0"/>
        <w:rPr>
          <w:rFonts w:ascii="Century Gothic" w:hAnsi="Century Gothic" w:cs="TimesNewRoman"/>
          <w:color w:val="000000"/>
          <w:sz w:val="21"/>
          <w:szCs w:val="21"/>
        </w:rPr>
      </w:pPr>
      <w:r w:rsidRPr="00503A70">
        <w:rPr>
          <w:rFonts w:ascii="Century Gothic" w:hAnsi="Century Gothic" w:cs="TimesNewRoman"/>
          <w:color w:val="000000"/>
          <w:sz w:val="21"/>
          <w:szCs w:val="21"/>
        </w:rPr>
        <w:t xml:space="preserve">Total                                 </w:t>
      </w:r>
      <w:r w:rsidRPr="00503A70">
        <w:rPr>
          <w:rFonts w:ascii="Century Gothic" w:hAnsi="Century Gothic" w:cs="TimesNewRoman"/>
          <w:color w:val="000000"/>
          <w:sz w:val="21"/>
          <w:szCs w:val="21"/>
          <w:u w:val="single"/>
        </w:rPr>
        <w:t>$6,170,000</w:t>
      </w:r>
      <w:r w:rsidRPr="00503A70">
        <w:rPr>
          <w:rFonts w:ascii="Century Gothic" w:hAnsi="Century Gothic" w:cs="TimesNewRoman"/>
          <w:color w:val="000000"/>
          <w:sz w:val="21"/>
          <w:szCs w:val="21"/>
        </w:rPr>
        <w:t xml:space="preserve">     </w:t>
      </w:r>
      <w:r w:rsidR="00DA57B6">
        <w:rPr>
          <w:rFonts w:ascii="Century Gothic" w:hAnsi="Century Gothic" w:cs="TimesNewRoman"/>
          <w:color w:val="000000"/>
          <w:sz w:val="21"/>
          <w:szCs w:val="21"/>
        </w:rPr>
        <w:t xml:space="preserve">      </w:t>
      </w:r>
      <w:r w:rsidRPr="00503A70">
        <w:rPr>
          <w:rFonts w:ascii="Century Gothic" w:hAnsi="Century Gothic" w:cs="TimesNewRoman"/>
          <w:color w:val="000000"/>
          <w:sz w:val="21"/>
          <w:szCs w:val="21"/>
        </w:rPr>
        <w:t xml:space="preserve"> </w:t>
      </w:r>
      <w:r w:rsidRPr="00503A70">
        <w:rPr>
          <w:rFonts w:ascii="Century Gothic" w:hAnsi="Century Gothic" w:cs="TimesNewRoman"/>
          <w:color w:val="000000"/>
          <w:sz w:val="21"/>
          <w:szCs w:val="21"/>
          <w:u w:val="single"/>
        </w:rPr>
        <w:t xml:space="preserve">$6,755,000 </w:t>
      </w:r>
      <w:r w:rsidRPr="00503A70">
        <w:rPr>
          <w:rFonts w:ascii="Century Gothic" w:hAnsi="Century Gothic" w:cs="TimesNewRoman"/>
          <w:color w:val="000000"/>
          <w:sz w:val="21"/>
          <w:szCs w:val="21"/>
        </w:rPr>
        <w:t xml:space="preserve">                                                   </w:t>
      </w:r>
      <w:r w:rsidRPr="00503A70">
        <w:rPr>
          <w:rFonts w:ascii="Century Gothic" w:hAnsi="Century Gothic" w:cs="TimesNewRoman"/>
          <w:color w:val="000000"/>
          <w:sz w:val="21"/>
          <w:szCs w:val="21"/>
          <w:u w:val="single"/>
        </w:rPr>
        <w:t>$585,000</w:t>
      </w:r>
    </w:p>
    <w:p w:rsidR="00503A70" w:rsidRPr="00503A70" w:rsidRDefault="00503A70" w:rsidP="00503A70">
      <w:pPr>
        <w:autoSpaceDE w:val="0"/>
        <w:autoSpaceDN w:val="0"/>
        <w:adjustRightInd w:val="0"/>
        <w:rPr>
          <w:rFonts w:ascii="Century Gothic" w:hAnsi="Century Gothic" w:cs="TimesNewRoman,Bold"/>
          <w:b/>
          <w:bCs/>
          <w:color w:val="000000"/>
          <w:sz w:val="21"/>
          <w:szCs w:val="21"/>
        </w:rPr>
      </w:pPr>
    </w:p>
    <w:p w:rsidR="00503A70" w:rsidRPr="00503A70" w:rsidRDefault="00503A70" w:rsidP="00503A70">
      <w:pPr>
        <w:autoSpaceDE w:val="0"/>
        <w:autoSpaceDN w:val="0"/>
        <w:adjustRightInd w:val="0"/>
        <w:rPr>
          <w:rFonts w:ascii="Century Gothic" w:hAnsi="Century Gothic" w:cs="TimesNewRoman,Bold"/>
          <w:b/>
          <w:bCs/>
          <w:color w:val="000000"/>
          <w:sz w:val="21"/>
          <w:szCs w:val="21"/>
        </w:rPr>
      </w:pPr>
    </w:p>
    <w:p w:rsidR="00503A70" w:rsidRPr="00503A70" w:rsidRDefault="00503A70" w:rsidP="00503A70">
      <w:pPr>
        <w:autoSpaceDE w:val="0"/>
        <w:autoSpaceDN w:val="0"/>
        <w:adjustRightInd w:val="0"/>
        <w:rPr>
          <w:rFonts w:ascii="Century Gothic" w:hAnsi="Century Gothic" w:cs="TimesNewRoman"/>
          <w:color w:val="000000"/>
          <w:sz w:val="21"/>
          <w:szCs w:val="21"/>
        </w:rPr>
      </w:pPr>
      <w:r w:rsidRPr="00503A70">
        <w:rPr>
          <w:rFonts w:ascii="Century Gothic" w:hAnsi="Century Gothic" w:cs="TimesNewRoman"/>
          <w:color w:val="000000"/>
          <w:sz w:val="21"/>
          <w:szCs w:val="21"/>
        </w:rPr>
        <w:t>His first thought was that costs must be out of control since actual costs exceed the budget by $585,000. However, he quickly recalled that the budget was set assuming a production level of 50,000 units. The Forest Lake plant actually produced 55,000 units in 2008.</w:t>
      </w:r>
    </w:p>
    <w:p w:rsidR="00503A70" w:rsidRPr="00503A70" w:rsidRDefault="00503A70" w:rsidP="00503A70">
      <w:pPr>
        <w:autoSpaceDE w:val="0"/>
        <w:autoSpaceDN w:val="0"/>
        <w:adjustRightInd w:val="0"/>
        <w:rPr>
          <w:rFonts w:ascii="Century Gothic" w:hAnsi="Century Gothic" w:cs="Arial,BoldItalic"/>
          <w:b/>
          <w:bCs/>
          <w:i/>
          <w:iCs/>
          <w:sz w:val="21"/>
          <w:szCs w:val="21"/>
        </w:rPr>
      </w:pPr>
      <w:r w:rsidRPr="00503A70">
        <w:rPr>
          <w:rFonts w:ascii="Century Gothic" w:hAnsi="Century Gothic" w:cs="Arial,BoldItalic"/>
          <w:b/>
          <w:bCs/>
          <w:i/>
          <w:iCs/>
          <w:sz w:val="21"/>
          <w:szCs w:val="21"/>
        </w:rPr>
        <w:t>Required</w:t>
      </w:r>
    </w:p>
    <w:p w:rsidR="00503A70" w:rsidRPr="00503A70" w:rsidRDefault="00503A70" w:rsidP="00503A70">
      <w:pPr>
        <w:autoSpaceDE w:val="0"/>
        <w:autoSpaceDN w:val="0"/>
        <w:adjustRightInd w:val="0"/>
        <w:rPr>
          <w:rFonts w:ascii="Century Gothic" w:hAnsi="Century Gothic" w:cs="TimesNewRoman"/>
          <w:color w:val="000000"/>
          <w:sz w:val="21"/>
          <w:szCs w:val="21"/>
        </w:rPr>
      </w:pPr>
      <w:proofErr w:type="gramStart"/>
      <w:r w:rsidRPr="00503A70">
        <w:rPr>
          <w:rFonts w:ascii="Century Gothic" w:hAnsi="Century Gothic" w:cs="TimesNewRoman,Bold"/>
          <w:b/>
          <w:bCs/>
          <w:color w:val="000000"/>
          <w:sz w:val="21"/>
          <w:szCs w:val="21"/>
        </w:rPr>
        <w:t>a</w:t>
      </w:r>
      <w:proofErr w:type="gramEnd"/>
      <w:r w:rsidRPr="00503A70">
        <w:rPr>
          <w:rFonts w:ascii="Century Gothic" w:hAnsi="Century Gothic" w:cs="TimesNewRoman,Bold"/>
          <w:b/>
          <w:bCs/>
          <w:color w:val="000000"/>
          <w:sz w:val="21"/>
          <w:szCs w:val="21"/>
        </w:rPr>
        <w:t xml:space="preserve">. </w:t>
      </w:r>
      <w:r w:rsidRPr="00503A70">
        <w:rPr>
          <w:rFonts w:ascii="Century Gothic" w:hAnsi="Century Gothic" w:cs="TimesNewRoman"/>
          <w:color w:val="000000"/>
          <w:sz w:val="21"/>
          <w:szCs w:val="21"/>
        </w:rPr>
        <w:t>Given that production was greater than planned, should Cyril expect that all actual costs will be greater than budgeted? Which costs would you expect to increase, and which costs would you expect to remain relatively constant?</w:t>
      </w:r>
    </w:p>
    <w:p w:rsidR="00503A70" w:rsidRPr="00503A70" w:rsidRDefault="00503A70" w:rsidP="00503A70">
      <w:pPr>
        <w:autoSpaceDE w:val="0"/>
        <w:autoSpaceDN w:val="0"/>
        <w:adjustRightInd w:val="0"/>
        <w:rPr>
          <w:rFonts w:ascii="Century Gothic" w:hAnsi="Century Gothic" w:cs="TimesNewRoman"/>
          <w:color w:val="000000"/>
          <w:sz w:val="21"/>
          <w:szCs w:val="21"/>
        </w:rPr>
      </w:pPr>
      <w:r w:rsidRPr="00503A70">
        <w:rPr>
          <w:rFonts w:ascii="Century Gothic" w:hAnsi="Century Gothic" w:cs="TimesNewRoman,Bold"/>
          <w:b/>
          <w:bCs/>
          <w:color w:val="000000"/>
          <w:sz w:val="21"/>
          <w:szCs w:val="21"/>
        </w:rPr>
        <w:t xml:space="preserve">b. </w:t>
      </w:r>
      <w:r w:rsidRPr="00503A70">
        <w:rPr>
          <w:rFonts w:ascii="Century Gothic" w:hAnsi="Century Gothic" w:cs="TimesNewRoman"/>
          <w:color w:val="000000"/>
          <w:sz w:val="21"/>
          <w:szCs w:val="21"/>
        </w:rPr>
        <w:t>Cyril is extremely busy—the company has six other plants. Therefore, he cannot spend time investigating every departure from the budget. With this in mind, which cost(s) should Cyril concentrate on in his investigation of budget differences?</w:t>
      </w:r>
    </w:p>
    <w:p w:rsidR="00503A70" w:rsidRPr="00503A70" w:rsidRDefault="00503A70" w:rsidP="003A5C86">
      <w:pPr>
        <w:pStyle w:val="ListParagraph"/>
        <w:rPr>
          <w:rFonts w:ascii="Century Gothic" w:hAnsi="Century Gothic"/>
        </w:rPr>
      </w:pPr>
    </w:p>
    <w:sectPr w:rsidR="00503A70" w:rsidRPr="00503A70" w:rsidSect="003C6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84CE5"/>
    <w:multiLevelType w:val="hybridMultilevel"/>
    <w:tmpl w:val="73586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95A37"/>
    <w:multiLevelType w:val="hybridMultilevel"/>
    <w:tmpl w:val="16703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0E4"/>
    <w:rsid w:val="00000C15"/>
    <w:rsid w:val="0024185D"/>
    <w:rsid w:val="003A5C86"/>
    <w:rsid w:val="003C675B"/>
    <w:rsid w:val="003E6CF7"/>
    <w:rsid w:val="00503A70"/>
    <w:rsid w:val="00537F6C"/>
    <w:rsid w:val="005F500E"/>
    <w:rsid w:val="006834C1"/>
    <w:rsid w:val="006E31C3"/>
    <w:rsid w:val="008A0F6B"/>
    <w:rsid w:val="00A36979"/>
    <w:rsid w:val="00A85945"/>
    <w:rsid w:val="00CC6316"/>
    <w:rsid w:val="00D744CC"/>
    <w:rsid w:val="00DA57B6"/>
    <w:rsid w:val="00FD3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FD30E4"/>
    <w:pPr>
      <w:jc w:val="center"/>
    </w:pPr>
    <w:rPr>
      <w:rFonts w:ascii="Arial" w:eastAsia="Times New Roman" w:hAnsi="Arial" w:cs="Arial"/>
      <w:b/>
      <w:bCs/>
      <w:sz w:val="36"/>
      <w:szCs w:val="36"/>
    </w:rPr>
  </w:style>
  <w:style w:type="character" w:customStyle="1" w:styleId="SubtitleChar">
    <w:name w:val="Subtitle Char"/>
    <w:basedOn w:val="DefaultParagraphFont"/>
    <w:link w:val="Subtitle"/>
    <w:uiPriority w:val="11"/>
    <w:rsid w:val="00FD30E4"/>
    <w:rPr>
      <w:rFonts w:ascii="Arial" w:eastAsia="Times New Roman" w:hAnsi="Arial" w:cs="Arial"/>
      <w:b/>
      <w:bCs/>
      <w:sz w:val="36"/>
      <w:szCs w:val="36"/>
    </w:rPr>
  </w:style>
  <w:style w:type="paragraph" w:customStyle="1" w:styleId="pnllpfirst">
    <w:name w:val="pnllpfirst"/>
    <w:basedOn w:val="Normal"/>
    <w:rsid w:val="00FD30E4"/>
    <w:pPr>
      <w:ind w:left="540" w:hanging="540"/>
    </w:pPr>
    <w:rPr>
      <w:rFonts w:ascii="Times" w:eastAsia="Times New Roman" w:hAnsi="Times" w:cs="Times New Roman"/>
      <w:sz w:val="28"/>
      <w:szCs w:val="28"/>
    </w:rPr>
  </w:style>
  <w:style w:type="paragraph" w:styleId="ListParagraph">
    <w:name w:val="List Paragraph"/>
    <w:basedOn w:val="Normal"/>
    <w:uiPriority w:val="34"/>
    <w:qFormat/>
    <w:rsid w:val="008A0F6B"/>
    <w:pPr>
      <w:ind w:left="720"/>
      <w:contextualSpacing/>
    </w:pPr>
  </w:style>
</w:styles>
</file>

<file path=word/webSettings.xml><?xml version="1.0" encoding="utf-8"?>
<w:webSettings xmlns:r="http://schemas.openxmlformats.org/officeDocument/2006/relationships" xmlns:w="http://schemas.openxmlformats.org/wordprocessingml/2006/main">
  <w:divs>
    <w:div w:id="29645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Haroun Tejan</dc:creator>
  <cp:keywords/>
  <dc:description/>
  <cp:lastModifiedBy>Haroun Tejan</cp:lastModifiedBy>
  <cp:revision>2</cp:revision>
  <dcterms:created xsi:type="dcterms:W3CDTF">2011-10-27T01:00:00Z</dcterms:created>
  <dcterms:modified xsi:type="dcterms:W3CDTF">2011-10-27T01:00:00Z</dcterms:modified>
</cp:coreProperties>
</file>