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2E" w:rsidRDefault="00BA221C" w:rsidP="00BA221C">
      <w:pPr>
        <w:pStyle w:val="a3"/>
        <w:numPr>
          <w:ilvl w:val="0"/>
          <w:numId w:val="1"/>
        </w:numPr>
        <w:ind w:leftChars="0"/>
      </w:pPr>
      <w:r>
        <w:t xml:space="preserve">Find the path c such that </w:t>
      </w:r>
      <w:proofErr w:type="gramStart"/>
      <w:r>
        <w:t>c(</w:t>
      </w:r>
      <w:proofErr w:type="gramEnd"/>
      <w:r>
        <w:t>0)=(0, -5, 1) and c’(t)=(t, e</w:t>
      </w:r>
      <w:r>
        <w:rPr>
          <w:vertAlign w:val="superscript"/>
        </w:rPr>
        <w:t>t</w:t>
      </w:r>
      <w:r>
        <w:t>, t</w:t>
      </w:r>
      <w:r>
        <w:rPr>
          <w:vertAlign w:val="superscript"/>
        </w:rPr>
        <w:t>2</w:t>
      </w:r>
      <w:r>
        <w:t>).</w:t>
      </w:r>
    </w:p>
    <w:p w:rsidR="00BA221C" w:rsidRDefault="00BA221C" w:rsidP="00BA221C">
      <w:pPr>
        <w:pStyle w:val="a3"/>
        <w:numPr>
          <w:ilvl w:val="0"/>
          <w:numId w:val="1"/>
        </w:numPr>
        <w:ind w:leftChars="0"/>
      </w:pPr>
      <w:r>
        <w:t xml:space="preserve">Let </w:t>
      </w:r>
      <w:proofErr w:type="gramStart"/>
      <w:r>
        <w:t>c(</w:t>
      </w:r>
      <w:proofErr w:type="gramEnd"/>
      <w:r>
        <w:t>t) be a path, v(t) its velocity, and a(t) the acceleration. Suppose F is a C</w:t>
      </w:r>
      <w:r>
        <w:rPr>
          <w:vertAlign w:val="superscript"/>
        </w:rPr>
        <w:t>1</w:t>
      </w:r>
      <w:r>
        <w:t xml:space="preserve"> mapping of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vertAlign w:val="superscript"/>
        </w:rPr>
        <w:t>3</w:t>
      </w:r>
      <w:r>
        <w:t xml:space="preserve"> to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vertAlign w:val="superscript"/>
        </w:rPr>
        <w:t>3</w:t>
      </w:r>
      <w:r>
        <w:t>, m&gt;0, and F(</w:t>
      </w:r>
      <w:proofErr w:type="gramStart"/>
      <w:r>
        <w:t>c(</w:t>
      </w:r>
      <w:proofErr w:type="gramEnd"/>
      <w:r>
        <w:t>t))=ma(t) (Newton’s second law). Prove that</w:t>
      </w:r>
    </w:p>
    <w:p w:rsidR="00BA221C" w:rsidRPr="00BA221C" w:rsidRDefault="00BA221C" w:rsidP="00BA221C">
      <w:pPr>
        <w:pStyle w:val="a3"/>
        <w:ind w:leftChars="0" w:left="76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×v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e>
          </m:d>
          <m:r>
            <w:rPr>
              <w:rFonts w:ascii="Cambria Math" w:hAnsi="Cambria Math"/>
            </w:rPr>
            <m:t>=c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×F(c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)</m:t>
          </m:r>
        </m:oMath>
      </m:oMathPara>
    </w:p>
    <w:p w:rsidR="00BA221C" w:rsidRDefault="00BA221C" w:rsidP="00BA221C">
      <w:pPr>
        <w:pStyle w:val="a3"/>
        <w:numPr>
          <w:ilvl w:val="0"/>
          <w:numId w:val="1"/>
        </w:numPr>
        <w:ind w:leftChars="0"/>
      </w:pPr>
      <w:r>
        <w:t>Find the arc length of the given curve on the specified interval.</w:t>
      </w:r>
    </w:p>
    <w:p w:rsidR="00BA221C" w:rsidRDefault="00BA221C" w:rsidP="00BA221C">
      <w:pPr>
        <w:pStyle w:val="a3"/>
        <w:ind w:leftChars="0" w:left="760"/>
      </w:pPr>
      <m:oMath>
        <m:r>
          <m:rPr>
            <m:sty m:val="p"/>
          </m:rPr>
          <w:rPr>
            <w:rFonts w:ascii="Cambria Math" w:hAnsi="Cambria Math"/>
          </w:rPr>
          <m:t xml:space="preserve">(sin3t, cos3t,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2t</m:t>
            </m:r>
          </m:e>
          <m:sup>
            <m:r>
              <w:rPr>
                <w:rFonts w:ascii="Cambria Math" w:hAnsi="Cambria Math"/>
              </w:rPr>
              <m:t>3/2</m:t>
            </m:r>
          </m:sup>
        </m:sSup>
      </m:oMath>
      <w:r>
        <w:t>), for 0</w:t>
      </w:r>
      <m:oMath>
        <m:r>
          <w:rPr>
            <w:rFonts w:ascii="Cambria Math" w:hAnsi="Cambria Math"/>
          </w:rPr>
          <m:t>≤t≤1</m:t>
        </m:r>
      </m:oMath>
    </w:p>
    <w:p w:rsidR="00BA221C" w:rsidRDefault="00BA221C" w:rsidP="00BA221C">
      <w:pPr>
        <w:pStyle w:val="a3"/>
        <w:numPr>
          <w:ilvl w:val="0"/>
          <w:numId w:val="1"/>
        </w:numPr>
        <w:ind w:leftChars="0"/>
      </w:pPr>
      <w:r>
        <w:t xml:space="preserve">Let c be the path </w:t>
      </w:r>
      <m:oMath>
        <m:r>
          <w:rPr>
            <w:rFonts w:ascii="Cambria Math" w:hAnsi="Cambria Math"/>
          </w:rPr>
          <m:t>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=(t, t sin t, t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 xml:space="preserve">t). </m:t>
            </m:r>
          </m:e>
        </m:func>
      </m:oMath>
      <w:r>
        <w:t xml:space="preserve"> Find the arc length of c between the two points (0</w:t>
      </w:r>
      <w:proofErr w:type="gramStart"/>
      <w:r>
        <w:t>,0,0</w:t>
      </w:r>
      <w:proofErr w:type="gramEnd"/>
      <w:r>
        <w:t>) and (</w:t>
      </w:r>
      <m:oMath>
        <m:r>
          <w:rPr>
            <w:rFonts w:ascii="Cambria Math" w:hAnsi="Cambria Math"/>
          </w:rPr>
          <m:t>π, 0-π</m:t>
        </m:r>
      </m:oMath>
      <w:r>
        <w:t>).</w:t>
      </w:r>
    </w:p>
    <w:p w:rsidR="00BA221C" w:rsidRDefault="00BA221C" w:rsidP="00BA221C">
      <w:pPr>
        <w:pStyle w:val="a3"/>
        <w:numPr>
          <w:ilvl w:val="0"/>
          <w:numId w:val="1"/>
        </w:numPr>
        <w:ind w:leftChars="0"/>
      </w:pPr>
      <w:r>
        <w:t>Let c: [</w:t>
      </w:r>
      <w:proofErr w:type="spellStart"/>
      <w:r>
        <w:t>a</w:t>
      </w:r>
      <w:proofErr w:type="gramStart"/>
      <w:r>
        <w:t>,b</w:t>
      </w:r>
      <w:proofErr w:type="spellEnd"/>
      <w:proofErr w:type="gramEnd"/>
      <w:r>
        <w:t>]</w:t>
      </w:r>
      <m:oMath>
        <m: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be an infinitely differentiable path (derivatives of all orders exist). Assume </w:t>
      </w:r>
      <w:proofErr w:type="gramStart"/>
      <w:r>
        <w:t>c’(</w:t>
      </w:r>
      <w:proofErr w:type="gramEnd"/>
      <w:r>
        <w:t>t)</w:t>
      </w:r>
      <m:oMath>
        <m:r>
          <w:rPr>
            <w:rFonts w:ascii="Cambria Math" w:hAnsi="Cambria Math"/>
          </w:rPr>
          <m:t>≠</m:t>
        </m:r>
      </m:oMath>
      <w:r>
        <w:t>0 for any t. the vector c’(t)/</w:t>
      </w:r>
      <m:oMath>
        <m:r>
          <w:rPr>
            <w:rFonts w:ascii="Cambria Math" w:hAnsi="Cambria Math"/>
          </w:rPr>
          <m:t>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∥=T(t)</m:t>
        </m:r>
      </m:oMath>
      <w:r w:rsidR="00D435E2">
        <w:t xml:space="preserve"> is tangent to c at c(t), and, because </w:t>
      </w:r>
      <m:oMath>
        <m:r>
          <w:rPr>
            <w:rFonts w:ascii="Cambria Math" w:hAnsi="Cambria Math"/>
          </w:rPr>
          <m:t>∥</m:t>
        </m:r>
        <m:r>
          <w:rPr>
            <w:rFonts w:ascii="Cambria Math" w:hAnsi="Cambria Math"/>
          </w:rPr>
          <m:t>T(t)</m:t>
        </m:r>
        <m:r>
          <w:rPr>
            <w:rFonts w:ascii="Cambria Math" w:hAnsi="Cambria Math"/>
          </w:rPr>
          <m:t>∥</m:t>
        </m:r>
      </m:oMath>
      <w:r w:rsidR="00D435E2">
        <w:t>=1, T is called the unit tangent to c.</w:t>
      </w:r>
    </w:p>
    <w:p w:rsidR="00D435E2" w:rsidRDefault="00D435E2" w:rsidP="00D435E2">
      <w:pPr>
        <w:pStyle w:val="a3"/>
        <w:numPr>
          <w:ilvl w:val="0"/>
          <w:numId w:val="2"/>
        </w:numPr>
        <w:ind w:leftChars="0"/>
      </w:pPr>
      <w:r>
        <w:t xml:space="preserve">Show that </w:t>
      </w:r>
      <w:proofErr w:type="gramStart"/>
      <w:r>
        <w:t>T’(</w:t>
      </w:r>
      <w:proofErr w:type="gramEnd"/>
      <w:r>
        <w:t>t)</w:t>
      </w:r>
      <m:oMath>
        <m:r>
          <w:rPr>
            <w:rFonts w:ascii="Cambria Math" w:hAnsi="Cambria Math"/>
          </w:rPr>
          <m:t>⋅</m:t>
        </m:r>
      </m:oMath>
      <w:r>
        <w:t>T(t)=0.</w:t>
      </w:r>
    </w:p>
    <w:p w:rsidR="00D435E2" w:rsidRPr="00BA221C" w:rsidRDefault="00D435E2" w:rsidP="00D435E2">
      <w:pPr>
        <w:pStyle w:val="a3"/>
        <w:numPr>
          <w:ilvl w:val="0"/>
          <w:numId w:val="2"/>
        </w:numPr>
        <w:ind w:leftChars="0"/>
      </w:pPr>
      <w:r>
        <w:t>Write down a formula for T’(t) in terms of c.</w:t>
      </w:r>
      <w:bookmarkStart w:id="0" w:name="_GoBack"/>
      <w:bookmarkEnd w:id="0"/>
    </w:p>
    <w:sectPr w:rsidR="00D435E2" w:rsidRPr="00BA221C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6E98"/>
    <w:multiLevelType w:val="hybridMultilevel"/>
    <w:tmpl w:val="3B6894E4"/>
    <w:lvl w:ilvl="0" w:tplc="DA7C73CE">
      <w:start w:val="1"/>
      <w:numFmt w:val="lowerRoman"/>
      <w:lvlText w:val="%1)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40C340B8"/>
    <w:multiLevelType w:val="hybridMultilevel"/>
    <w:tmpl w:val="8E98E2F4"/>
    <w:lvl w:ilvl="0" w:tplc="3378FA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1C"/>
    <w:rsid w:val="00BA221C"/>
    <w:rsid w:val="00C1232E"/>
    <w:rsid w:val="00D4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21C"/>
    <w:pPr>
      <w:ind w:leftChars="400" w:left="800"/>
    </w:pPr>
  </w:style>
  <w:style w:type="character" w:styleId="a4">
    <w:name w:val="Placeholder Text"/>
    <w:basedOn w:val="a0"/>
    <w:uiPriority w:val="99"/>
    <w:semiHidden/>
    <w:rsid w:val="00BA221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A22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A22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21C"/>
    <w:pPr>
      <w:ind w:leftChars="400" w:left="800"/>
    </w:pPr>
  </w:style>
  <w:style w:type="character" w:styleId="a4">
    <w:name w:val="Placeholder Text"/>
    <w:basedOn w:val="a0"/>
    <w:uiPriority w:val="99"/>
    <w:semiHidden/>
    <w:rsid w:val="00BA221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A22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BA22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Kyoung</dc:creator>
  <cp:lastModifiedBy>Yu Kyoung</cp:lastModifiedBy>
  <cp:revision>1</cp:revision>
  <dcterms:created xsi:type="dcterms:W3CDTF">2011-10-13T00:56:00Z</dcterms:created>
  <dcterms:modified xsi:type="dcterms:W3CDTF">2011-10-13T01:10:00Z</dcterms:modified>
</cp:coreProperties>
</file>