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9F" w:rsidRDefault="0046589F" w:rsidP="0046589F">
      <w:pPr>
        <w:pStyle w:val="PlainText"/>
        <w:ind w:hanging="7"/>
        <w:jc w:val="both"/>
        <w:rPr>
          <w:rFonts w:ascii="Arial Narrow" w:hAnsi="Arial Narrow"/>
          <w:sz w:val="24"/>
        </w:rPr>
      </w:pPr>
      <w:r>
        <w:rPr>
          <w:rFonts w:ascii="Times New Roman" w:hAnsi="Times New Roman"/>
          <w:i/>
          <w:sz w:val="22"/>
        </w:rPr>
        <w:t>Accounting Horizons</w:t>
      </w:r>
      <w:r>
        <w:rPr>
          <w:rFonts w:ascii="Times New Roman" w:hAnsi="Times New Roman"/>
          <w:sz w:val="22"/>
        </w:rPr>
        <w:t xml:space="preserve"> published a 1998 study in which corporate executives reported the number of times each year they held audit committee meetings with the chief internal auditor of the corporation. The raw data are shown below:</w:t>
      </w:r>
    </w:p>
    <w:p w:rsidR="0046589F" w:rsidRDefault="0046589F" w:rsidP="0046589F">
      <w:pPr>
        <w:pStyle w:val="PlainText"/>
        <w:ind w:left="547" w:hanging="547"/>
        <w:jc w:val="both"/>
        <w:rPr>
          <w:rFonts w:ascii="Times New Roman" w:hAnsi="Times New Roman"/>
          <w:sz w:val="22"/>
        </w:rPr>
      </w:pPr>
    </w:p>
    <w:p w:rsidR="0046589F" w:rsidRDefault="0046589F" w:rsidP="0046589F">
      <w:pPr>
        <w:pStyle w:val="PlainText"/>
        <w:tabs>
          <w:tab w:val="decimal" w:pos="270"/>
          <w:tab w:val="left" w:pos="540"/>
          <w:tab w:val="left" w:pos="900"/>
        </w:tabs>
        <w:ind w:left="547" w:hanging="547"/>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0</w:t>
      </w:r>
      <w:r>
        <w:rPr>
          <w:rFonts w:ascii="Times New Roman" w:hAnsi="Times New Roman"/>
          <w:sz w:val="22"/>
        </w:rPr>
        <w:tab/>
        <w:t>0</w:t>
      </w:r>
      <w:r>
        <w:rPr>
          <w:rFonts w:ascii="Times New Roman" w:hAnsi="Times New Roman"/>
          <w:sz w:val="22"/>
        </w:rPr>
        <w:tab/>
        <w:t>0</w:t>
      </w:r>
      <w:r>
        <w:rPr>
          <w:rFonts w:ascii="Times New Roman" w:hAnsi="Times New Roman"/>
          <w:sz w:val="22"/>
        </w:rPr>
        <w:tab/>
        <w:t>0</w:t>
      </w:r>
      <w:r>
        <w:rPr>
          <w:rFonts w:ascii="Times New Roman" w:hAnsi="Times New Roman"/>
          <w:sz w:val="22"/>
        </w:rPr>
        <w:tab/>
        <w:t>0</w:t>
      </w:r>
      <w:r>
        <w:rPr>
          <w:rFonts w:ascii="Times New Roman" w:hAnsi="Times New Roman"/>
          <w:sz w:val="22"/>
        </w:rPr>
        <w:tab/>
        <w:t>0</w:t>
      </w:r>
      <w:r>
        <w:rPr>
          <w:rFonts w:ascii="Times New Roman" w:hAnsi="Times New Roman"/>
          <w:sz w:val="22"/>
        </w:rPr>
        <w:tab/>
        <w:t>1</w:t>
      </w:r>
      <w:r>
        <w:rPr>
          <w:rFonts w:ascii="Times New Roman" w:hAnsi="Times New Roman"/>
          <w:sz w:val="22"/>
        </w:rPr>
        <w:tab/>
        <w:t>1</w:t>
      </w:r>
      <w:r>
        <w:rPr>
          <w:rFonts w:ascii="Times New Roman" w:hAnsi="Times New Roman"/>
          <w:sz w:val="22"/>
        </w:rPr>
        <w:tab/>
        <w:t>1</w:t>
      </w:r>
      <w:r>
        <w:rPr>
          <w:rFonts w:ascii="Times New Roman" w:hAnsi="Times New Roman"/>
          <w:sz w:val="22"/>
        </w:rPr>
        <w:tab/>
        <w:t>1</w:t>
      </w:r>
      <w:r>
        <w:rPr>
          <w:rFonts w:ascii="Times New Roman" w:hAnsi="Times New Roman"/>
          <w:sz w:val="22"/>
        </w:rPr>
        <w:tab/>
        <w:t>1</w:t>
      </w:r>
      <w:r>
        <w:rPr>
          <w:rFonts w:ascii="Times New Roman" w:hAnsi="Times New Roman"/>
          <w:sz w:val="22"/>
        </w:rPr>
        <w:tab/>
        <w:t>1</w:t>
      </w:r>
      <w:r>
        <w:rPr>
          <w:rFonts w:ascii="Times New Roman" w:hAnsi="Times New Roman"/>
          <w:sz w:val="22"/>
        </w:rPr>
        <w:tab/>
        <w:t>1</w:t>
      </w:r>
      <w:r>
        <w:rPr>
          <w:rFonts w:ascii="Times New Roman" w:hAnsi="Times New Roman"/>
          <w:sz w:val="22"/>
        </w:rPr>
        <w:tab/>
        <w:t>1</w:t>
      </w:r>
      <w:r>
        <w:rPr>
          <w:rFonts w:ascii="Times New Roman" w:hAnsi="Times New Roman"/>
          <w:sz w:val="22"/>
        </w:rPr>
        <w:tab/>
        <w:t>1</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2</w:t>
      </w:r>
      <w:r>
        <w:rPr>
          <w:rFonts w:ascii="Times New Roman" w:hAnsi="Times New Roman"/>
          <w:sz w:val="22"/>
        </w:rPr>
        <w:tab/>
        <w:t>3</w:t>
      </w:r>
      <w:r>
        <w:rPr>
          <w:rFonts w:ascii="Times New Roman" w:hAnsi="Times New Roman"/>
          <w:sz w:val="22"/>
        </w:rPr>
        <w:tab/>
        <w:t>3</w:t>
      </w:r>
      <w:r>
        <w:rPr>
          <w:rFonts w:ascii="Times New Roman" w:hAnsi="Times New Roman"/>
          <w:sz w:val="22"/>
        </w:rPr>
        <w:tab/>
        <w:t>3</w:t>
      </w:r>
      <w:r>
        <w:rPr>
          <w:rFonts w:ascii="Times New Roman" w:hAnsi="Times New Roman"/>
          <w:sz w:val="22"/>
        </w:rPr>
        <w:tab/>
        <w:t>3</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4</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t>5</w:t>
      </w:r>
      <w:r>
        <w:rPr>
          <w:rFonts w:ascii="Times New Roman" w:hAnsi="Times New Roman"/>
          <w:sz w:val="22"/>
        </w:rPr>
        <w:tab/>
      </w:r>
    </w:p>
    <w:p w:rsidR="0046589F" w:rsidRDefault="0046589F" w:rsidP="0046589F">
      <w:pPr>
        <w:pStyle w:val="PlainText"/>
        <w:numPr>
          <w:ilvl w:val="0"/>
          <w:numId w:val="1"/>
        </w:numPr>
        <w:tabs>
          <w:tab w:val="clear" w:pos="900"/>
          <w:tab w:val="decimal" w:pos="270"/>
          <w:tab w:val="num" w:pos="540"/>
        </w:tabs>
        <w:spacing w:before="120"/>
        <w:ind w:left="540" w:hanging="540"/>
        <w:jc w:val="both"/>
        <w:rPr>
          <w:rFonts w:ascii="Times New Roman" w:hAnsi="Times New Roman"/>
          <w:sz w:val="22"/>
        </w:rPr>
      </w:pPr>
      <w:r>
        <w:rPr>
          <w:rFonts w:ascii="Times New Roman" w:hAnsi="Times New Roman"/>
          <w:sz w:val="22"/>
        </w:rPr>
        <w:t>Construct a frequency table that shows relative frequencies (in percentages) and cumulative relative frequencies (in percentages).</w:t>
      </w:r>
    </w:p>
    <w:p w:rsidR="0046589F" w:rsidRDefault="0046589F" w:rsidP="0046589F">
      <w:pPr>
        <w:pStyle w:val="PlainText"/>
        <w:numPr>
          <w:ilvl w:val="0"/>
          <w:numId w:val="1"/>
        </w:numPr>
        <w:tabs>
          <w:tab w:val="clear" w:pos="900"/>
          <w:tab w:val="decimal" w:pos="270"/>
          <w:tab w:val="num" w:pos="540"/>
        </w:tabs>
        <w:ind w:left="360"/>
        <w:jc w:val="both"/>
        <w:rPr>
          <w:rFonts w:ascii="Times New Roman" w:hAnsi="Times New Roman"/>
          <w:sz w:val="22"/>
        </w:rPr>
      </w:pPr>
      <w:r>
        <w:rPr>
          <w:rFonts w:ascii="Times New Roman" w:hAnsi="Times New Roman"/>
          <w:sz w:val="22"/>
        </w:rPr>
        <w:t xml:space="preserve">Construct a relative frequency histogram and a cumulative frequency histogram for these data with the proper title and labels for each axis. </w:t>
      </w:r>
    </w:p>
    <w:p w:rsidR="0033091C" w:rsidRDefault="0046589F" w:rsidP="0046589F">
      <w:r>
        <w:rPr>
          <w:sz w:val="22"/>
        </w:rPr>
        <w:t>c.  3 or less meetings are held for approximately what percentage of time?</w:t>
      </w:r>
    </w:p>
    <w:sectPr w:rsidR="0033091C" w:rsidSect="00715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C0FF9"/>
    <w:multiLevelType w:val="singleLevel"/>
    <w:tmpl w:val="FB1E367C"/>
    <w:lvl w:ilvl="0">
      <w:start w:val="1"/>
      <w:numFmt w:val="lowerLetter"/>
      <w:lvlText w:val="%1."/>
      <w:lvlJc w:val="left"/>
      <w:pPr>
        <w:tabs>
          <w:tab w:val="num" w:pos="900"/>
        </w:tabs>
        <w:ind w:left="9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89F"/>
    <w:rsid w:val="0046589F"/>
    <w:rsid w:val="00584DBD"/>
    <w:rsid w:val="007158FB"/>
    <w:rsid w:val="00AD3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6589F"/>
    <w:rPr>
      <w:rFonts w:ascii="Courier New" w:hAnsi="Courier New"/>
      <w:sz w:val="20"/>
      <w:szCs w:val="20"/>
    </w:rPr>
  </w:style>
  <w:style w:type="character" w:customStyle="1" w:styleId="PlainTextChar">
    <w:name w:val="Plain Text Char"/>
    <w:basedOn w:val="DefaultParagraphFont"/>
    <w:link w:val="PlainText"/>
    <w:semiHidden/>
    <w:rsid w:val="0046589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Company>Baptist Health South Florida</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lisaper</dc:creator>
  <cp:keywords/>
  <dc:description/>
  <cp:lastModifiedBy>lisaper</cp:lastModifiedBy>
  <cp:revision>1</cp:revision>
  <dcterms:created xsi:type="dcterms:W3CDTF">2011-10-09T05:53:00Z</dcterms:created>
  <dcterms:modified xsi:type="dcterms:W3CDTF">2011-10-09T05:55:00Z</dcterms:modified>
</cp:coreProperties>
</file>