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606"/>
        <w:gridCol w:w="7931"/>
      </w:tblGrid>
      <w:tr w:rsidR="0092282C" w:rsidRPr="006F40AE" w:rsidTr="00BD4988">
        <w:tc>
          <w:tcPr>
            <w:tcW w:w="2070" w:type="dxa"/>
            <w:tcMar>
              <w:top w:w="115" w:type="dxa"/>
              <w:left w:w="115" w:type="dxa"/>
              <w:bottom w:w="115" w:type="dxa"/>
              <w:right w:w="115" w:type="dxa"/>
            </w:tcMar>
          </w:tcPr>
          <w:p w:rsidR="0092282C" w:rsidRDefault="0092282C" w:rsidP="00BD4988">
            <w:pPr>
              <w:tabs>
                <w:tab w:val="left" w:pos="0"/>
                <w:tab w:val="left" w:pos="3720"/>
              </w:tabs>
              <w:outlineLvl w:val="0"/>
              <w:rPr>
                <w:rFonts w:cs="Arial"/>
                <w:b/>
                <w:szCs w:val="20"/>
              </w:rPr>
            </w:pPr>
            <w:r>
              <w:rPr>
                <w:rFonts w:cs="Arial"/>
                <w:b/>
                <w:szCs w:val="20"/>
              </w:rPr>
              <w:t>Learning Team</w:t>
            </w:r>
          </w:p>
          <w:p w:rsidR="0092282C" w:rsidRPr="00D72B43" w:rsidRDefault="0092282C" w:rsidP="00BD4988">
            <w:pPr>
              <w:pStyle w:val="AssignmentsLevel1"/>
            </w:pPr>
            <w:r w:rsidRPr="00396EF0">
              <w:t>Sustainable Practices Presentation</w:t>
            </w:r>
          </w:p>
        </w:tc>
        <w:tc>
          <w:tcPr>
            <w:tcW w:w="6300" w:type="dxa"/>
            <w:tcMar>
              <w:top w:w="115" w:type="dxa"/>
              <w:left w:w="115" w:type="dxa"/>
              <w:bottom w:w="115" w:type="dxa"/>
              <w:right w:w="115" w:type="dxa"/>
            </w:tcMar>
          </w:tcPr>
          <w:p w:rsidR="0092282C" w:rsidRPr="00593A70" w:rsidRDefault="0092282C" w:rsidP="00BD4988">
            <w:pPr>
              <w:pStyle w:val="AssignmentsLevel1"/>
            </w:pPr>
            <w:r w:rsidRPr="00593A70">
              <w:rPr>
                <w:b/>
              </w:rPr>
              <w:t>Select</w:t>
            </w:r>
            <w:r w:rsidRPr="00593A70">
              <w:t xml:space="preserve"> one of the three fields related to sustainability listed below and read the corresponding scenario.  </w:t>
            </w:r>
          </w:p>
          <w:p w:rsidR="0092282C" w:rsidRPr="00593A70" w:rsidRDefault="0092282C" w:rsidP="00BD4988">
            <w:pPr>
              <w:pStyle w:val="Second-LevelBulletedListHollow"/>
              <w:numPr>
                <w:ilvl w:val="0"/>
                <w:numId w:val="0"/>
              </w:numPr>
              <w:ind w:left="1440"/>
            </w:pPr>
          </w:p>
          <w:p w:rsidR="0092282C" w:rsidRPr="00593A70" w:rsidRDefault="0092282C" w:rsidP="00BD4988">
            <w:pPr>
              <w:pStyle w:val="AssignmentsLevel2"/>
            </w:pPr>
            <w:r w:rsidRPr="00593A70">
              <w:t>Health Care Economical Sustainability</w:t>
            </w:r>
          </w:p>
          <w:p w:rsidR="0092282C" w:rsidRPr="00593A70" w:rsidRDefault="0092282C" w:rsidP="00BD4988">
            <w:pPr>
              <w:pStyle w:val="Second-LevelBulletedListHollow"/>
              <w:numPr>
                <w:ilvl w:val="0"/>
                <w:numId w:val="0"/>
              </w:numPr>
              <w:ind w:left="1440"/>
            </w:pPr>
          </w:p>
          <w:p w:rsidR="0092282C" w:rsidRPr="00593A70" w:rsidRDefault="0092282C" w:rsidP="00BD4988">
            <w:pPr>
              <w:ind w:left="360"/>
              <w:rPr>
                <w:rFonts w:cs="Arial"/>
                <w:color w:val="000000"/>
                <w:szCs w:val="20"/>
              </w:rPr>
            </w:pPr>
            <w:r w:rsidRPr="00593A70">
              <w:rPr>
                <w:rFonts w:cs="Arial"/>
                <w:color w:val="000000"/>
                <w:szCs w:val="20"/>
              </w:rPr>
              <w:t xml:space="preserve">Imagine you own </w:t>
            </w:r>
            <w:r>
              <w:rPr>
                <w:rFonts w:cs="Arial"/>
                <w:color w:val="000000"/>
                <w:szCs w:val="20"/>
              </w:rPr>
              <w:t>a</w:t>
            </w:r>
            <w:r w:rsidRPr="00593A70">
              <w:rPr>
                <w:rFonts w:cs="Arial"/>
                <w:color w:val="000000"/>
                <w:szCs w:val="20"/>
              </w:rPr>
              <w:t xml:space="preserve"> health and wellness company. Your company employs numerous fitness trainers and exercise</w:t>
            </w:r>
            <w:r>
              <w:rPr>
                <w:rFonts w:cs="Arial"/>
                <w:color w:val="000000"/>
                <w:szCs w:val="20"/>
              </w:rPr>
              <w:t xml:space="preserve"> professionals</w:t>
            </w:r>
            <w:r w:rsidRPr="00593A70">
              <w:rPr>
                <w:rFonts w:cs="Arial"/>
                <w:color w:val="000000"/>
                <w:szCs w:val="20"/>
              </w:rPr>
              <w:t xml:space="preserve">. As part of your company's community outreach program, you have agreed to visit a meeting of the local </w:t>
            </w:r>
            <w:r w:rsidRPr="004A0263">
              <w:rPr>
                <w:rFonts w:cs="Arial"/>
                <w:color w:val="000000"/>
                <w:szCs w:val="20"/>
              </w:rPr>
              <w:t>nurses</w:t>
            </w:r>
            <w:r w:rsidRPr="00593A70">
              <w:rPr>
                <w:rFonts w:cs="Arial"/>
                <w:color w:val="000000"/>
                <w:szCs w:val="20"/>
              </w:rPr>
              <w:t xml:space="preserve"> association. Your audience is personal trainers, nutritionists, and nurses. They require that all presentations include mathematical reasoning and concepts as part of the rationale.</w:t>
            </w:r>
          </w:p>
          <w:p w:rsidR="0092282C" w:rsidRPr="00593A70" w:rsidRDefault="0092282C" w:rsidP="00BD4988">
            <w:pPr>
              <w:pStyle w:val="Second-LevelBulletedListHollow"/>
              <w:numPr>
                <w:ilvl w:val="0"/>
                <w:numId w:val="0"/>
              </w:numPr>
              <w:ind w:left="1440"/>
            </w:pPr>
            <w:r w:rsidRPr="00593A70">
              <w:t> </w:t>
            </w:r>
          </w:p>
          <w:p w:rsidR="0092282C" w:rsidRPr="00593A70" w:rsidRDefault="0092282C" w:rsidP="00BD4988">
            <w:pPr>
              <w:pStyle w:val="AssignmentsLevel2"/>
            </w:pPr>
            <w:r w:rsidRPr="00593A70">
              <w:t>Financial Sustainability</w:t>
            </w:r>
          </w:p>
          <w:p w:rsidR="0092282C" w:rsidRPr="00593A70" w:rsidRDefault="0092282C" w:rsidP="00BD4988">
            <w:pPr>
              <w:pStyle w:val="Second-LevelBulletedListHollow"/>
              <w:numPr>
                <w:ilvl w:val="0"/>
                <w:numId w:val="0"/>
              </w:numPr>
              <w:ind w:left="1440"/>
            </w:pPr>
          </w:p>
          <w:p w:rsidR="0092282C" w:rsidRPr="00593A70" w:rsidRDefault="0092282C" w:rsidP="00BD4988">
            <w:pPr>
              <w:ind w:left="360"/>
              <w:rPr>
                <w:rFonts w:cs="Arial"/>
                <w:color w:val="000000"/>
                <w:szCs w:val="20"/>
              </w:rPr>
            </w:pPr>
            <w:r w:rsidRPr="00593A70">
              <w:rPr>
                <w:rFonts w:cs="Arial"/>
                <w:color w:val="000000"/>
                <w:szCs w:val="20"/>
              </w:rPr>
              <w:t xml:space="preserve">Imagine you work as a business consultant. Companies and governmental entities hire your firm to make recommendations for streamlining business operations, </w:t>
            </w:r>
            <w:r>
              <w:rPr>
                <w:rFonts w:cs="Arial"/>
                <w:color w:val="000000"/>
                <w:szCs w:val="20"/>
              </w:rPr>
              <w:t>such as</w:t>
            </w:r>
            <w:r w:rsidRPr="00593A70">
              <w:rPr>
                <w:rFonts w:cs="Arial"/>
                <w:color w:val="000000"/>
                <w:szCs w:val="20"/>
              </w:rPr>
              <w:t xml:space="preserve"> to make companies more fiscally sound. You are asked by your supervisor to present at a local business conference on the subject of financial sustainability. Your audience is business analysts who are expecting your explanation to include mathematical rationale. You may address business issues related to private businesses, governmental operations, or personal finances.</w:t>
            </w:r>
          </w:p>
          <w:p w:rsidR="0092282C" w:rsidRPr="00593A70" w:rsidRDefault="0092282C" w:rsidP="00BD4988">
            <w:pPr>
              <w:pStyle w:val="Second-LevelBulletedListHollow"/>
              <w:numPr>
                <w:ilvl w:val="0"/>
                <w:numId w:val="0"/>
              </w:numPr>
              <w:ind w:left="1440"/>
            </w:pPr>
          </w:p>
          <w:p w:rsidR="0092282C" w:rsidRPr="00593A70" w:rsidRDefault="0092282C" w:rsidP="00BD4988">
            <w:pPr>
              <w:pStyle w:val="AssignmentsLevel2"/>
            </w:pPr>
            <w:r w:rsidRPr="00593A70">
              <w:t>Environmental Sustainability</w:t>
            </w:r>
          </w:p>
          <w:p w:rsidR="0092282C" w:rsidRPr="00593A70" w:rsidRDefault="0092282C" w:rsidP="00BD4988">
            <w:pPr>
              <w:pStyle w:val="Second-LevelBulletedListHollow"/>
              <w:numPr>
                <w:ilvl w:val="0"/>
                <w:numId w:val="0"/>
              </w:numPr>
              <w:ind w:left="1440"/>
            </w:pPr>
          </w:p>
          <w:p w:rsidR="0092282C" w:rsidRPr="00593A70" w:rsidRDefault="0092282C" w:rsidP="00BD4988">
            <w:pPr>
              <w:ind w:left="360"/>
              <w:rPr>
                <w:rFonts w:cs="Arial"/>
                <w:color w:val="000000"/>
                <w:szCs w:val="20"/>
              </w:rPr>
            </w:pPr>
            <w:r w:rsidRPr="00593A70">
              <w:rPr>
                <w:rFonts w:cs="Arial"/>
                <w:color w:val="000000"/>
                <w:szCs w:val="20"/>
              </w:rPr>
              <w:t>Imagine you work for the Environmental Protection Agency in the External Affairs Division (</w:t>
            </w:r>
            <w:r>
              <w:rPr>
                <w:rFonts w:cs="Arial"/>
                <w:color w:val="000000"/>
                <w:szCs w:val="20"/>
              </w:rPr>
              <w:t>such as</w:t>
            </w:r>
            <w:r w:rsidRPr="004A0263">
              <w:rPr>
                <w:rFonts w:cs="Arial"/>
                <w:color w:val="000000"/>
                <w:szCs w:val="20"/>
              </w:rPr>
              <w:t xml:space="preserve"> the Public Relations Division</w:t>
            </w:r>
            <w:r w:rsidRPr="00593A70">
              <w:rPr>
                <w:rFonts w:cs="Arial"/>
                <w:color w:val="000000"/>
                <w:szCs w:val="20"/>
              </w:rPr>
              <w:t>). Your job is to educate the public on environmental matters, including environmental sustainability. Your boss, the Director of External Affairs, asks you to visit a local high school on career day and present information relating to your field. The school has requested that the presentation relate to math, as you will be presenting during National Mathematics Awareness Week.</w:t>
            </w:r>
          </w:p>
          <w:p w:rsidR="0092282C" w:rsidRPr="00593A70" w:rsidRDefault="0092282C" w:rsidP="00BD4988">
            <w:pPr>
              <w:ind w:left="1440"/>
              <w:rPr>
                <w:rFonts w:cs="Arial"/>
                <w:color w:val="000000"/>
                <w:szCs w:val="20"/>
              </w:rPr>
            </w:pPr>
          </w:p>
          <w:p w:rsidR="0092282C" w:rsidRPr="00593A70" w:rsidRDefault="0092282C" w:rsidP="00BD4988">
            <w:pPr>
              <w:pStyle w:val="AssignmentsLevel1"/>
            </w:pPr>
            <w:r w:rsidRPr="00593A70">
              <w:rPr>
                <w:b/>
                <w:bCs/>
              </w:rPr>
              <w:t>Refer</w:t>
            </w:r>
            <w:r w:rsidRPr="00593A70">
              <w:t xml:space="preserve"> to the University of Phoenix Material: Sustainability Problems. Various problems from each field are provided to you for examples.</w:t>
            </w:r>
          </w:p>
          <w:p w:rsidR="0092282C" w:rsidRPr="00593A70" w:rsidRDefault="0092282C" w:rsidP="00BD4988">
            <w:pPr>
              <w:pStyle w:val="AssignmentsLevel1"/>
              <w:rPr>
                <w:color w:val="000000"/>
              </w:rPr>
            </w:pPr>
          </w:p>
          <w:p w:rsidR="0092282C" w:rsidRPr="00593A70" w:rsidRDefault="0092282C" w:rsidP="00BD4988">
            <w:pPr>
              <w:pStyle w:val="AssignmentsLevel1"/>
              <w:rPr>
                <w:color w:val="000000"/>
              </w:rPr>
            </w:pPr>
            <w:r w:rsidRPr="00593A70">
              <w:rPr>
                <w:b/>
                <w:bCs/>
                <w:color w:val="000000"/>
              </w:rPr>
              <w:t>Select</w:t>
            </w:r>
            <w:r w:rsidRPr="00593A70">
              <w:rPr>
                <w:color w:val="000000"/>
              </w:rPr>
              <w:t xml:space="preserve"> 3 to 5 concepts from Weeks One through Four that could be applied in the field you selected.</w:t>
            </w:r>
          </w:p>
          <w:p w:rsidR="0092282C" w:rsidRPr="00593A70" w:rsidRDefault="0092282C" w:rsidP="00BD4988">
            <w:pPr>
              <w:pStyle w:val="AssignmentsLevel1"/>
              <w:rPr>
                <w:color w:val="000000"/>
              </w:rPr>
            </w:pPr>
          </w:p>
          <w:p w:rsidR="0092282C" w:rsidRPr="00593A70" w:rsidRDefault="0092282C" w:rsidP="00BD4988">
            <w:pPr>
              <w:pStyle w:val="AssignmentsLevel1"/>
              <w:rPr>
                <w:color w:val="000000"/>
              </w:rPr>
            </w:pPr>
            <w:r w:rsidRPr="00593A70">
              <w:rPr>
                <w:b/>
                <w:bCs/>
                <w:color w:val="000000"/>
              </w:rPr>
              <w:t>Create</w:t>
            </w:r>
            <w:r w:rsidRPr="00593A70">
              <w:rPr>
                <w:color w:val="000000"/>
              </w:rPr>
              <w:t xml:space="preserve"> a presentation that shows how these concepts apply to the field. </w:t>
            </w:r>
          </w:p>
          <w:p w:rsidR="0092282C" w:rsidRPr="00593A70" w:rsidRDefault="0092282C" w:rsidP="00BD4988">
            <w:pPr>
              <w:pStyle w:val="AssignmentsLevel1"/>
              <w:rPr>
                <w:b/>
                <w:bCs/>
                <w:color w:val="000000"/>
              </w:rPr>
            </w:pPr>
          </w:p>
          <w:p w:rsidR="0092282C" w:rsidRPr="00593A70" w:rsidRDefault="0092282C" w:rsidP="00BD4988">
            <w:pPr>
              <w:pStyle w:val="AssignmentsLevel1"/>
              <w:rPr>
                <w:b/>
                <w:bCs/>
                <w:color w:val="000000"/>
              </w:rPr>
            </w:pPr>
            <w:r w:rsidRPr="00593A70">
              <w:rPr>
                <w:b/>
                <w:bCs/>
                <w:color w:val="000000"/>
              </w:rPr>
              <w:t>Include</w:t>
            </w:r>
            <w:r w:rsidRPr="00593A70">
              <w:rPr>
                <w:color w:val="000000"/>
              </w:rPr>
              <w:t xml:space="preserve"> the following in your presentation</w:t>
            </w:r>
          </w:p>
          <w:p w:rsidR="0092282C" w:rsidRPr="00593A70" w:rsidRDefault="0092282C" w:rsidP="00BD4988">
            <w:pPr>
              <w:ind w:left="1440"/>
              <w:rPr>
                <w:rFonts w:cs="Arial"/>
                <w:b/>
                <w:bCs/>
                <w:color w:val="000000"/>
                <w:szCs w:val="20"/>
              </w:rPr>
            </w:pPr>
          </w:p>
          <w:p w:rsidR="0092282C" w:rsidRPr="00593A70" w:rsidRDefault="0092282C" w:rsidP="00BD4988">
            <w:pPr>
              <w:pStyle w:val="AssignmentsLevel2"/>
              <w:rPr>
                <w:b/>
                <w:bCs/>
              </w:rPr>
            </w:pPr>
            <w:r w:rsidRPr="00593A70">
              <w:t>An overview of the field including a definition of sustainability</w:t>
            </w:r>
          </w:p>
          <w:p w:rsidR="0092282C" w:rsidRPr="00593A70" w:rsidRDefault="0092282C" w:rsidP="00BD4988">
            <w:pPr>
              <w:pStyle w:val="AssignmentsLevel2"/>
              <w:rPr>
                <w:b/>
                <w:bCs/>
              </w:rPr>
            </w:pPr>
            <w:r w:rsidRPr="00593A70">
              <w:t xml:space="preserve">An introduction to the mathematical concepts </w:t>
            </w:r>
          </w:p>
          <w:p w:rsidR="0092282C" w:rsidRPr="00593A70" w:rsidRDefault="0092282C" w:rsidP="00BD4988">
            <w:pPr>
              <w:pStyle w:val="AssignmentsLevel2"/>
              <w:rPr>
                <w:b/>
                <w:bCs/>
              </w:rPr>
            </w:pPr>
            <w:r w:rsidRPr="00593A70">
              <w:t>An explanation of how math is used in the field using at least four concepts from the text</w:t>
            </w:r>
          </w:p>
          <w:p w:rsidR="0092282C" w:rsidRPr="00593A70" w:rsidRDefault="0092282C" w:rsidP="00BD4988">
            <w:pPr>
              <w:ind w:left="1440"/>
              <w:rPr>
                <w:rFonts w:cs="Arial"/>
                <w:b/>
                <w:bCs/>
                <w:color w:val="000000"/>
                <w:szCs w:val="20"/>
              </w:rPr>
            </w:pPr>
          </w:p>
          <w:p w:rsidR="0092282C" w:rsidRPr="00593A70" w:rsidRDefault="0092282C" w:rsidP="00BD4988">
            <w:pPr>
              <w:pStyle w:val="AssignmentsLevel1"/>
            </w:pPr>
            <w:r w:rsidRPr="00593A70">
              <w:rPr>
                <w:b/>
              </w:rPr>
              <w:t>Cite</w:t>
            </w:r>
            <w:r w:rsidRPr="00593A70">
              <w:t xml:space="preserve"> at least two sources in your presentation.</w:t>
            </w:r>
          </w:p>
          <w:p w:rsidR="0092282C" w:rsidRPr="00593A70" w:rsidRDefault="0092282C" w:rsidP="00BD4988">
            <w:pPr>
              <w:pStyle w:val="CDG1stbullet"/>
              <w:numPr>
                <w:ilvl w:val="0"/>
                <w:numId w:val="0"/>
              </w:numPr>
              <w:ind w:left="1080"/>
            </w:pPr>
          </w:p>
          <w:p w:rsidR="0092282C" w:rsidRPr="00593A70" w:rsidRDefault="0092282C" w:rsidP="00BD4988">
            <w:pPr>
              <w:pStyle w:val="AssignmentsLevel1"/>
            </w:pPr>
            <w:r w:rsidRPr="002F1A3E">
              <w:rPr>
                <w:b/>
              </w:rPr>
              <w:t>Present</w:t>
            </w:r>
            <w:r w:rsidRPr="00593A70">
              <w:t xml:space="preserve"> your activity using a multimedia application. Seek faculty approval for your chosen multimedia application by Week Three. </w:t>
            </w:r>
          </w:p>
          <w:p w:rsidR="0092282C" w:rsidRPr="00593A70" w:rsidRDefault="0092282C" w:rsidP="00BD4988">
            <w:pPr>
              <w:pStyle w:val="First-LevelBulletedListSolid"/>
              <w:tabs>
                <w:tab w:val="clear" w:pos="1080"/>
              </w:tabs>
              <w:ind w:firstLine="0"/>
              <w:rPr>
                <w:b w:val="0"/>
              </w:rPr>
            </w:pPr>
          </w:p>
          <w:p w:rsidR="0092282C" w:rsidRPr="00593A70" w:rsidRDefault="0092282C" w:rsidP="00BD4988">
            <w:pPr>
              <w:pStyle w:val="AssignmentsLevel2"/>
            </w:pPr>
            <w:r w:rsidRPr="00593A70">
              <w:t>For Local Campus students, these are oral presentations of approximately 15 to 20 minutes.</w:t>
            </w:r>
          </w:p>
          <w:p w:rsidR="0092282C" w:rsidRPr="00593A70" w:rsidRDefault="0092282C" w:rsidP="00BD4988">
            <w:pPr>
              <w:pStyle w:val="AssignmentsLevel2"/>
            </w:pPr>
            <w:r w:rsidRPr="00593A70">
              <w:lastRenderedPageBreak/>
              <w:t xml:space="preserve">For Online and Directed Study students, these are multimedia presentations with detailed </w:t>
            </w:r>
            <w:r w:rsidRPr="004A0263">
              <w:t>speaker</w:t>
            </w:r>
            <w:r w:rsidRPr="00593A70">
              <w:t xml:space="preserve"> notes. </w:t>
            </w:r>
          </w:p>
          <w:p w:rsidR="0092282C" w:rsidRPr="00593A70" w:rsidRDefault="0092282C" w:rsidP="00BD4988">
            <w:pPr>
              <w:pStyle w:val="ListParagraph"/>
              <w:rPr>
                <w:rFonts w:cs="Arial"/>
                <w:b/>
                <w:szCs w:val="20"/>
              </w:rPr>
            </w:pPr>
          </w:p>
          <w:p w:rsidR="0092282C" w:rsidRPr="00593A70" w:rsidRDefault="0092282C" w:rsidP="00BD4988">
            <w:pPr>
              <w:pStyle w:val="AssignmentsLevel1"/>
            </w:pPr>
            <w:r w:rsidRPr="002F1A3E">
              <w:rPr>
                <w:b/>
              </w:rPr>
              <w:t xml:space="preserve">Examples </w:t>
            </w:r>
            <w:r w:rsidRPr="00593A70">
              <w:t>of multimedia presentation tools include the following:</w:t>
            </w:r>
          </w:p>
          <w:p w:rsidR="0092282C" w:rsidRPr="00593A70" w:rsidRDefault="0092282C" w:rsidP="00BD4988">
            <w:pPr>
              <w:pStyle w:val="First-LevelBulletedListSolid"/>
              <w:tabs>
                <w:tab w:val="clear" w:pos="1080"/>
              </w:tabs>
              <w:ind w:firstLine="0"/>
              <w:rPr>
                <w:b w:val="0"/>
              </w:rPr>
            </w:pPr>
          </w:p>
          <w:p w:rsidR="0092282C" w:rsidRPr="00FA1625" w:rsidRDefault="0092282C" w:rsidP="00BD4988">
            <w:pPr>
              <w:pStyle w:val="AssignmentsLevel2"/>
            </w:pPr>
            <w:proofErr w:type="spellStart"/>
            <w:r w:rsidRPr="00FA1625">
              <w:t>Voki</w:t>
            </w:r>
            <w:proofErr w:type="spellEnd"/>
            <w:r w:rsidRPr="00FA1625">
              <w:t>™</w:t>
            </w:r>
            <w:r>
              <w:t xml:space="preserve"> speaking avatars</w:t>
            </w:r>
          </w:p>
          <w:p w:rsidR="0092282C" w:rsidRPr="00593A70" w:rsidRDefault="0092282C" w:rsidP="00BD4988">
            <w:pPr>
              <w:pStyle w:val="AssignmentsLevel2"/>
            </w:pPr>
            <w:r w:rsidRPr="00593A70">
              <w:t>Microsoft</w:t>
            </w:r>
            <w:r w:rsidRPr="00593A70">
              <w:rPr>
                <w:vertAlign w:val="superscript"/>
              </w:rPr>
              <w:t>®</w:t>
            </w:r>
            <w:r w:rsidRPr="00593A70">
              <w:t xml:space="preserve"> PowerPoint</w:t>
            </w:r>
            <w:r w:rsidRPr="00593A70">
              <w:rPr>
                <w:vertAlign w:val="superscript"/>
              </w:rPr>
              <w:t>®</w:t>
            </w:r>
            <w:r w:rsidRPr="00593A70">
              <w:t xml:space="preserve"> </w:t>
            </w:r>
            <w:r>
              <w:t xml:space="preserve">presentations </w:t>
            </w:r>
            <w:r w:rsidRPr="00593A70">
              <w:t>of at least 7 slides with detailed speaker notes</w:t>
            </w:r>
          </w:p>
          <w:p w:rsidR="0092282C" w:rsidRPr="00FA1625" w:rsidRDefault="0092282C" w:rsidP="00BD4988">
            <w:pPr>
              <w:pStyle w:val="AssignmentsLevel2"/>
            </w:pPr>
            <w:proofErr w:type="spellStart"/>
            <w:r w:rsidRPr="00FA1625">
              <w:t>Prezi</w:t>
            </w:r>
            <w:proofErr w:type="spellEnd"/>
            <w:r>
              <w:t>™ presentations</w:t>
            </w:r>
          </w:p>
          <w:p w:rsidR="0092282C" w:rsidRPr="00FA1625" w:rsidRDefault="0092282C" w:rsidP="00BD4988">
            <w:pPr>
              <w:pStyle w:val="AssignmentsLevel2"/>
            </w:pPr>
            <w:proofErr w:type="spellStart"/>
            <w:r w:rsidRPr="00FA1625">
              <w:t>VoiceThread</w:t>
            </w:r>
            <w:proofErr w:type="spellEnd"/>
            <w:r w:rsidRPr="00FA1625">
              <w:t>™</w:t>
            </w:r>
            <w:r>
              <w:t xml:space="preserve"> collaborative multimedia slide shows</w:t>
            </w:r>
          </w:p>
          <w:p w:rsidR="0092282C" w:rsidRPr="00FA1625" w:rsidRDefault="0092282C" w:rsidP="00BD4988">
            <w:pPr>
              <w:pStyle w:val="AssignmentsLevel2"/>
            </w:pPr>
            <w:r w:rsidRPr="00FA1625">
              <w:t xml:space="preserve">Digital </w:t>
            </w:r>
            <w:proofErr w:type="spellStart"/>
            <w:r w:rsidRPr="00FA1625">
              <w:t>Storyteller</w:t>
            </w:r>
            <w:r w:rsidRPr="00FA1625">
              <w:rPr>
                <w:vertAlign w:val="superscript"/>
              </w:rPr>
              <w:t>sm</w:t>
            </w:r>
            <w:proofErr w:type="spellEnd"/>
            <w:r>
              <w:rPr>
                <w:vertAlign w:val="superscript"/>
              </w:rPr>
              <w:t xml:space="preserve"> </w:t>
            </w:r>
            <w:r w:rsidRPr="00B70C9E">
              <w:t>movies</w:t>
            </w:r>
          </w:p>
          <w:p w:rsidR="0092282C" w:rsidRDefault="0092282C" w:rsidP="00BD4988">
            <w:pPr>
              <w:pStyle w:val="AssignmentsLevel2"/>
            </w:pPr>
            <w:proofErr w:type="spellStart"/>
            <w:r w:rsidRPr="00FA1625">
              <w:t>Glogster</w:t>
            </w:r>
            <w:proofErr w:type="spellEnd"/>
            <w:r w:rsidRPr="00FA1625">
              <w:t>™</w:t>
            </w:r>
            <w:r>
              <w:t xml:space="preserve"> interactive posters</w:t>
            </w:r>
          </w:p>
          <w:p w:rsidR="0092282C" w:rsidRPr="006F40AE" w:rsidRDefault="0092282C" w:rsidP="00BD4988">
            <w:pPr>
              <w:pStyle w:val="AssignmentsLevel2"/>
            </w:pPr>
            <w:r w:rsidRPr="00593A70">
              <w:t>Website</w:t>
            </w:r>
            <w:r>
              <w:t>s</w:t>
            </w:r>
          </w:p>
        </w:tc>
      </w:tr>
    </w:tbl>
    <w:p w:rsidR="00324488" w:rsidRDefault="00FB5F72">
      <w:bookmarkStart w:id="0" w:name="_GoBack"/>
      <w:bookmarkEnd w:id="0"/>
    </w:p>
    <w:sectPr w:rsidR="00324488" w:rsidSect="002C4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1419"/>
    <w:multiLevelType w:val="hybridMultilevel"/>
    <w:tmpl w:val="6FD6C706"/>
    <w:lvl w:ilvl="0" w:tplc="04090001">
      <w:start w:val="1"/>
      <w:numFmt w:val="bullet"/>
      <w:pStyle w:val="CDG1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proofState w:spelling="clean" w:grammar="clean"/>
  <w:defaultTabStop w:val="720"/>
  <w:characterSpacingControl w:val="doNotCompress"/>
  <w:compat/>
  <w:rsids>
    <w:rsidRoot w:val="0092282C"/>
    <w:rsid w:val="002C4487"/>
    <w:rsid w:val="0092282C"/>
    <w:rsid w:val="00A85937"/>
    <w:rsid w:val="00EF0AEA"/>
    <w:rsid w:val="00FB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2C"/>
    <w:pPr>
      <w:widowControl w:val="0"/>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 Level 1"/>
    <w:basedOn w:val="Normal"/>
    <w:link w:val="AssignmentsLevel1Char"/>
    <w:qFormat/>
    <w:rsid w:val="0092282C"/>
    <w:rPr>
      <w:rFonts w:cs="Arial"/>
      <w:szCs w:val="20"/>
    </w:rPr>
  </w:style>
  <w:style w:type="paragraph" w:customStyle="1" w:styleId="First-LevelBulletedListSolid">
    <w:name w:val="First-Level Bulleted List (Solid)"/>
    <w:basedOn w:val="Normal"/>
    <w:qFormat/>
    <w:rsid w:val="0092282C"/>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92282C"/>
    <w:pPr>
      <w:numPr>
        <w:numId w:val="1"/>
      </w:numPr>
      <w:tabs>
        <w:tab w:val="num" w:pos="1080"/>
      </w:tabs>
      <w:spacing w:after="240"/>
      <w:ind w:left="1080"/>
    </w:pPr>
    <w:rPr>
      <w:rFonts w:cs="Arial"/>
      <w:b/>
      <w:i/>
      <w:szCs w:val="20"/>
    </w:rPr>
  </w:style>
  <w:style w:type="paragraph" w:customStyle="1" w:styleId="Second-LevelBulletedListHollow">
    <w:name w:val="Second-Level Bulleted List (Hollow)"/>
    <w:basedOn w:val="Normal"/>
    <w:link w:val="Second-LevelBulletedListHollowChar"/>
    <w:qFormat/>
    <w:rsid w:val="0092282C"/>
    <w:pPr>
      <w:numPr>
        <w:ilvl w:val="1"/>
        <w:numId w:val="1"/>
      </w:numPr>
    </w:pPr>
    <w:rPr>
      <w:rFonts w:cs="Arial"/>
      <w:szCs w:val="20"/>
    </w:rPr>
  </w:style>
  <w:style w:type="paragraph" w:styleId="ListParagraph">
    <w:name w:val="List Paragraph"/>
    <w:basedOn w:val="Normal"/>
    <w:uiPriority w:val="34"/>
    <w:qFormat/>
    <w:rsid w:val="0092282C"/>
    <w:pPr>
      <w:ind w:left="720"/>
    </w:pPr>
  </w:style>
  <w:style w:type="paragraph" w:customStyle="1" w:styleId="AssignmentsLevel2">
    <w:name w:val="Assignments Level 2"/>
    <w:basedOn w:val="AssignmentsLevel1"/>
    <w:link w:val="AssignmentsLevel2Char"/>
    <w:qFormat/>
    <w:rsid w:val="0092282C"/>
    <w:pPr>
      <w:numPr>
        <w:numId w:val="2"/>
      </w:numPr>
      <w:ind w:left="360"/>
    </w:pPr>
  </w:style>
  <w:style w:type="paragraph" w:customStyle="1" w:styleId="AssignmentsLevel3">
    <w:name w:val="Assignments Level 3"/>
    <w:basedOn w:val="AssignmentsLevel2"/>
    <w:qFormat/>
    <w:rsid w:val="0092282C"/>
    <w:pPr>
      <w:numPr>
        <w:ilvl w:val="1"/>
      </w:numPr>
      <w:tabs>
        <w:tab w:val="num" w:pos="360"/>
      </w:tabs>
      <w:ind w:left="720"/>
    </w:pPr>
  </w:style>
  <w:style w:type="character" w:customStyle="1" w:styleId="AssignmentsLevel1Char">
    <w:name w:val="Assignments Level 1 Char"/>
    <w:basedOn w:val="DefaultParagraphFont"/>
    <w:link w:val="AssignmentsLevel1"/>
    <w:rsid w:val="0092282C"/>
    <w:rPr>
      <w:rFonts w:ascii="Arial" w:eastAsia="Times New Roman" w:hAnsi="Arial" w:cs="Arial"/>
      <w:sz w:val="20"/>
      <w:szCs w:val="20"/>
    </w:rPr>
  </w:style>
  <w:style w:type="character" w:customStyle="1" w:styleId="AssignmentsLevel2Char">
    <w:name w:val="Assignments Level 2 Char"/>
    <w:basedOn w:val="AssignmentsLevel1Char"/>
    <w:link w:val="AssignmentsLevel2"/>
    <w:rsid w:val="0092282C"/>
    <w:rPr>
      <w:rFonts w:ascii="Arial" w:eastAsia="Times New Roman" w:hAnsi="Arial" w:cs="Arial"/>
      <w:sz w:val="20"/>
      <w:szCs w:val="20"/>
    </w:rPr>
  </w:style>
  <w:style w:type="paragraph" w:customStyle="1" w:styleId="AssignmentsLevel4">
    <w:name w:val="Assignments Level 4"/>
    <w:basedOn w:val="AssignmentsLevel3"/>
    <w:qFormat/>
    <w:rsid w:val="0092282C"/>
    <w:pPr>
      <w:numPr>
        <w:ilvl w:val="2"/>
      </w:numPr>
      <w:tabs>
        <w:tab w:val="num" w:pos="360"/>
      </w:tabs>
      <w:ind w:left="1080"/>
    </w:pPr>
  </w:style>
  <w:style w:type="paragraph" w:customStyle="1" w:styleId="CDG1stbullet">
    <w:name w:val="CDG 1st bullet"/>
    <w:basedOn w:val="Normal"/>
    <w:qFormat/>
    <w:rsid w:val="0092282C"/>
    <w:pPr>
      <w:widowControl/>
      <w:numPr>
        <w:numId w:val="3"/>
      </w:numPr>
    </w:pPr>
    <w:rPr>
      <w:rFonts w:cs="Arial"/>
      <w:szCs w:val="20"/>
    </w:rPr>
  </w:style>
  <w:style w:type="character" w:customStyle="1" w:styleId="Second-LevelBulletedListHollowChar">
    <w:name w:val="Second-Level Bulleted List (Hollow) Char"/>
    <w:basedOn w:val="DefaultParagraphFont"/>
    <w:link w:val="Second-LevelBulletedListHollow"/>
    <w:rsid w:val="0092282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2C"/>
    <w:pPr>
      <w:widowControl w:val="0"/>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 Level 1"/>
    <w:basedOn w:val="Normal"/>
    <w:link w:val="AssignmentsLevel1Char"/>
    <w:qFormat/>
    <w:rsid w:val="0092282C"/>
    <w:rPr>
      <w:rFonts w:cs="Arial"/>
      <w:szCs w:val="20"/>
    </w:rPr>
  </w:style>
  <w:style w:type="paragraph" w:customStyle="1" w:styleId="First-LevelBulletedListSolid">
    <w:name w:val="First-Level Bulleted List (Solid)"/>
    <w:basedOn w:val="Normal"/>
    <w:qFormat/>
    <w:rsid w:val="0092282C"/>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92282C"/>
    <w:pPr>
      <w:numPr>
        <w:numId w:val="1"/>
      </w:numPr>
      <w:tabs>
        <w:tab w:val="num" w:pos="1080"/>
      </w:tabs>
      <w:spacing w:after="240"/>
      <w:ind w:left="1080"/>
    </w:pPr>
    <w:rPr>
      <w:rFonts w:cs="Arial"/>
      <w:b/>
      <w:i/>
      <w:szCs w:val="20"/>
    </w:rPr>
  </w:style>
  <w:style w:type="paragraph" w:customStyle="1" w:styleId="Second-LevelBulletedListHollow">
    <w:name w:val="Second-Level Bulleted List (Hollow)"/>
    <w:basedOn w:val="Normal"/>
    <w:link w:val="Second-LevelBulletedListHollowChar"/>
    <w:qFormat/>
    <w:rsid w:val="0092282C"/>
    <w:pPr>
      <w:numPr>
        <w:ilvl w:val="1"/>
        <w:numId w:val="1"/>
      </w:numPr>
    </w:pPr>
    <w:rPr>
      <w:rFonts w:cs="Arial"/>
      <w:szCs w:val="20"/>
    </w:rPr>
  </w:style>
  <w:style w:type="paragraph" w:styleId="ListParagraph">
    <w:name w:val="List Paragraph"/>
    <w:basedOn w:val="Normal"/>
    <w:uiPriority w:val="34"/>
    <w:qFormat/>
    <w:rsid w:val="0092282C"/>
    <w:pPr>
      <w:ind w:left="720"/>
    </w:pPr>
  </w:style>
  <w:style w:type="paragraph" w:customStyle="1" w:styleId="AssignmentsLevel2">
    <w:name w:val="Assignments Level 2"/>
    <w:basedOn w:val="AssignmentsLevel1"/>
    <w:link w:val="AssignmentsLevel2Char"/>
    <w:qFormat/>
    <w:rsid w:val="0092282C"/>
    <w:pPr>
      <w:numPr>
        <w:numId w:val="2"/>
      </w:numPr>
      <w:ind w:left="360"/>
    </w:pPr>
  </w:style>
  <w:style w:type="paragraph" w:customStyle="1" w:styleId="AssignmentsLevel3">
    <w:name w:val="Assignments Level 3"/>
    <w:basedOn w:val="AssignmentsLevel2"/>
    <w:qFormat/>
    <w:rsid w:val="0092282C"/>
    <w:pPr>
      <w:numPr>
        <w:ilvl w:val="1"/>
      </w:numPr>
      <w:tabs>
        <w:tab w:val="num" w:pos="360"/>
      </w:tabs>
      <w:ind w:left="720"/>
    </w:pPr>
  </w:style>
  <w:style w:type="character" w:customStyle="1" w:styleId="AssignmentsLevel1Char">
    <w:name w:val="Assignments Level 1 Char"/>
    <w:basedOn w:val="DefaultParagraphFont"/>
    <w:link w:val="AssignmentsLevel1"/>
    <w:rsid w:val="0092282C"/>
    <w:rPr>
      <w:rFonts w:ascii="Arial" w:eastAsia="Times New Roman" w:hAnsi="Arial" w:cs="Arial"/>
      <w:sz w:val="20"/>
      <w:szCs w:val="20"/>
    </w:rPr>
  </w:style>
  <w:style w:type="character" w:customStyle="1" w:styleId="AssignmentsLevel2Char">
    <w:name w:val="Assignments Level 2 Char"/>
    <w:basedOn w:val="AssignmentsLevel1Char"/>
    <w:link w:val="AssignmentsLevel2"/>
    <w:rsid w:val="0092282C"/>
    <w:rPr>
      <w:rFonts w:ascii="Arial" w:eastAsia="Times New Roman" w:hAnsi="Arial" w:cs="Arial"/>
      <w:sz w:val="20"/>
      <w:szCs w:val="20"/>
    </w:rPr>
  </w:style>
  <w:style w:type="paragraph" w:customStyle="1" w:styleId="AssignmentsLevel4">
    <w:name w:val="Assignments Level 4"/>
    <w:basedOn w:val="AssignmentsLevel3"/>
    <w:qFormat/>
    <w:rsid w:val="0092282C"/>
    <w:pPr>
      <w:numPr>
        <w:ilvl w:val="2"/>
      </w:numPr>
      <w:tabs>
        <w:tab w:val="num" w:pos="360"/>
      </w:tabs>
      <w:ind w:left="1080"/>
    </w:pPr>
  </w:style>
  <w:style w:type="paragraph" w:customStyle="1" w:styleId="CDG1stbullet">
    <w:name w:val="CDG 1st bullet"/>
    <w:basedOn w:val="Normal"/>
    <w:qFormat/>
    <w:rsid w:val="0092282C"/>
    <w:pPr>
      <w:widowControl/>
      <w:numPr>
        <w:numId w:val="3"/>
      </w:numPr>
    </w:pPr>
    <w:rPr>
      <w:rFonts w:cs="Arial"/>
      <w:szCs w:val="20"/>
    </w:rPr>
  </w:style>
  <w:style w:type="character" w:customStyle="1" w:styleId="Second-LevelBulletedListHollowChar">
    <w:name w:val="Second-Level Bulleted List (Hollow) Char"/>
    <w:basedOn w:val="DefaultParagraphFont"/>
    <w:link w:val="Second-LevelBulletedListHollow"/>
    <w:rsid w:val="0092282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Company>Hewlett-Packard</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Hamlett</dc:creator>
  <cp:lastModifiedBy>Carmen</cp:lastModifiedBy>
  <cp:revision>2</cp:revision>
  <dcterms:created xsi:type="dcterms:W3CDTF">2011-09-24T17:03:00Z</dcterms:created>
  <dcterms:modified xsi:type="dcterms:W3CDTF">2011-09-24T17:03:00Z</dcterms:modified>
</cp:coreProperties>
</file>