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23" w:rsidRPr="00EE0723" w:rsidRDefault="00EE0723" w:rsidP="00EE0723">
      <w:pPr>
        <w:jc w:val="center"/>
      </w:pPr>
      <w:r w:rsidRPr="00EE0723">
        <w:rPr>
          <w:noProof/>
        </w:rPr>
        <w:drawing>
          <wp:inline distT="0" distB="0" distL="0" distR="0">
            <wp:extent cx="2860040" cy="1697355"/>
            <wp:effectExtent l="0" t="0" r="0" b="0"/>
            <wp:docPr id="1" name="Picture 1" descr="Kudler build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udler building picture"/>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1697355"/>
                    </a:xfrm>
                    <a:prstGeom prst="rect">
                      <a:avLst/>
                    </a:prstGeom>
                    <a:noFill/>
                    <a:ln>
                      <a:noFill/>
                    </a:ln>
                  </pic:spPr>
                </pic:pic>
              </a:graphicData>
            </a:graphic>
          </wp:inline>
        </w:drawing>
      </w:r>
    </w:p>
    <w:p w:rsidR="00EE0723" w:rsidRPr="00EE0723" w:rsidRDefault="00EE0723" w:rsidP="00EE0723">
      <w:pPr>
        <w:spacing w:before="100" w:beforeAutospacing="1" w:after="100" w:afterAutospacing="1"/>
        <w:jc w:val="center"/>
        <w:outlineLvl w:val="0"/>
        <w:rPr>
          <w:b/>
          <w:bCs/>
          <w:kern w:val="36"/>
          <w:sz w:val="48"/>
          <w:szCs w:val="48"/>
        </w:rPr>
      </w:pPr>
      <w:r w:rsidRPr="00EE0723">
        <w:rPr>
          <w:b/>
          <w:bCs/>
          <w:kern w:val="36"/>
          <w:sz w:val="48"/>
          <w:szCs w:val="48"/>
        </w:rPr>
        <w:t>Kudler Fine Foods</w:t>
      </w:r>
    </w:p>
    <w:p w:rsidR="00EE0723" w:rsidRPr="00EE0723" w:rsidRDefault="00EE0723" w:rsidP="00EE0723">
      <w:pPr>
        <w:spacing w:before="100" w:beforeAutospacing="1" w:after="100" w:afterAutospacing="1"/>
        <w:jc w:val="both"/>
      </w:pPr>
      <w:r w:rsidRPr="00EE0723">
        <w:t xml:space="preserve">Kudler Fine Foods is a local upscale specialty food store located in the San Diego metropolitan area. The company has three locations (La Jolla, Del Mar and Encinitas). Each store has approximately 16,000 s.f. of retail space located in a fashionable shopping center. The stores are stocked with the very best domestic and imported foodstuffs and divided into the following departments: </w:t>
      </w:r>
    </w:p>
    <w:p w:rsidR="00EE0723" w:rsidRPr="00EE0723" w:rsidRDefault="00EE0723" w:rsidP="00EE0723">
      <w:pPr>
        <w:numPr>
          <w:ilvl w:val="0"/>
          <w:numId w:val="1"/>
        </w:numPr>
        <w:spacing w:before="100" w:beforeAutospacing="1" w:after="100" w:afterAutospacing="1"/>
        <w:jc w:val="center"/>
      </w:pPr>
      <w:r w:rsidRPr="00EE0723">
        <w:t>Fresh Bakery and Pastries</w:t>
      </w:r>
    </w:p>
    <w:p w:rsidR="00EE0723" w:rsidRPr="00EE0723" w:rsidRDefault="00EE0723" w:rsidP="00EE0723">
      <w:pPr>
        <w:numPr>
          <w:ilvl w:val="0"/>
          <w:numId w:val="1"/>
        </w:numPr>
        <w:spacing w:before="100" w:beforeAutospacing="1" w:after="100" w:afterAutospacing="1"/>
        <w:jc w:val="center"/>
      </w:pPr>
      <w:r w:rsidRPr="00EE0723">
        <w:t>Fresh Produce</w:t>
      </w:r>
    </w:p>
    <w:p w:rsidR="00EE0723" w:rsidRPr="00EE0723" w:rsidRDefault="00EE0723" w:rsidP="00EE0723">
      <w:pPr>
        <w:numPr>
          <w:ilvl w:val="0"/>
          <w:numId w:val="1"/>
        </w:numPr>
        <w:spacing w:before="100" w:beforeAutospacing="1" w:after="100" w:afterAutospacing="1"/>
        <w:jc w:val="center"/>
      </w:pPr>
      <w:r w:rsidRPr="00EE0723">
        <w:t>Fresh Meat &amp; Seafood</w:t>
      </w:r>
    </w:p>
    <w:p w:rsidR="00EE0723" w:rsidRPr="00EE0723" w:rsidRDefault="00EE0723" w:rsidP="00EE0723">
      <w:pPr>
        <w:numPr>
          <w:ilvl w:val="0"/>
          <w:numId w:val="1"/>
        </w:numPr>
        <w:spacing w:before="100" w:beforeAutospacing="1" w:after="100" w:afterAutospacing="1"/>
        <w:jc w:val="center"/>
      </w:pPr>
      <w:r w:rsidRPr="00EE0723">
        <w:t>Condiments and Packaged Foods</w:t>
      </w:r>
    </w:p>
    <w:p w:rsidR="00EE0723" w:rsidRPr="00EE0723" w:rsidRDefault="00EE0723" w:rsidP="00EE0723">
      <w:pPr>
        <w:numPr>
          <w:ilvl w:val="0"/>
          <w:numId w:val="1"/>
        </w:numPr>
        <w:spacing w:before="100" w:beforeAutospacing="1" w:after="100" w:afterAutospacing="1"/>
        <w:jc w:val="center"/>
      </w:pPr>
      <w:r w:rsidRPr="00EE0723">
        <w:t>Cheese's and Specialty Dairy Products</w:t>
      </w:r>
    </w:p>
    <w:p w:rsidR="00EE0723" w:rsidRPr="00EE0723" w:rsidRDefault="000019CA" w:rsidP="00EE0723">
      <w:pPr>
        <w:jc w:val="center"/>
      </w:pPr>
      <w:r>
        <w:pict>
          <v:rect id="_x0000_i1025" style="width:0;height:1.5pt" o:hralign="center" o:hrstd="t" o:hr="t" fillcolor="#a0a0a0" stroked="f"/>
        </w:pict>
      </w:r>
    </w:p>
    <w:p w:rsidR="00EE0723" w:rsidRPr="00EE0723" w:rsidRDefault="00EE0723" w:rsidP="00EE0723">
      <w:pPr>
        <w:jc w:val="center"/>
      </w:pPr>
      <w:r w:rsidRPr="00EE0723">
        <w:rPr>
          <w:noProof/>
        </w:rPr>
        <w:drawing>
          <wp:inline distT="0" distB="0" distL="0" distR="0">
            <wp:extent cx="4696460" cy="2699385"/>
            <wp:effectExtent l="0" t="0" r="8890" b="5715"/>
            <wp:docPr id="2" name="Picture 2" descr="https://ecampus.phoenix.edu/secure/aapd/cist/vop/Business/Kudler/images/Kudler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campus.phoenix.edu/secure/aapd/cist/vop/Business/Kudler/images/KudlerMission.jpg"/>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6460" cy="2699385"/>
                    </a:xfrm>
                    <a:prstGeom prst="rect">
                      <a:avLst/>
                    </a:prstGeom>
                    <a:noFill/>
                    <a:ln>
                      <a:noFill/>
                    </a:ln>
                  </pic:spPr>
                </pic:pic>
              </a:graphicData>
            </a:graphic>
          </wp:inline>
        </w:drawing>
      </w:r>
    </w:p>
    <w:p w:rsidR="00EE0723" w:rsidRPr="00EE0723" w:rsidRDefault="000019CA" w:rsidP="00EE0723">
      <w:pPr>
        <w:jc w:val="center"/>
      </w:pPr>
      <w:r>
        <w:pict>
          <v:rect id="_x0000_i1026" style="width:0;height:1.5pt" o:hralign="center" o:hrstd="t" o:hr="t" fillcolor="#a0a0a0" stroked="f"/>
        </w:pict>
      </w:r>
    </w:p>
    <w:p w:rsidR="00EE0723" w:rsidRPr="00EE0723" w:rsidRDefault="00EE0723" w:rsidP="00EE0723">
      <w:pPr>
        <w:spacing w:before="100" w:beforeAutospacing="1" w:after="100" w:afterAutospacing="1"/>
        <w:jc w:val="center"/>
        <w:outlineLvl w:val="2"/>
        <w:rPr>
          <w:b/>
          <w:bCs/>
          <w:sz w:val="27"/>
          <w:szCs w:val="27"/>
        </w:rPr>
      </w:pPr>
      <w:r w:rsidRPr="00EE0723">
        <w:rPr>
          <w:b/>
          <w:bCs/>
          <w:sz w:val="27"/>
          <w:szCs w:val="27"/>
        </w:rPr>
        <w:t>History</w:t>
      </w:r>
    </w:p>
    <w:p w:rsidR="00EE0723" w:rsidRPr="00EE0723" w:rsidRDefault="00EE0723" w:rsidP="00EE0723">
      <w:pPr>
        <w:spacing w:before="100" w:beforeAutospacing="1" w:after="100" w:afterAutospacing="1"/>
        <w:jc w:val="both"/>
      </w:pPr>
      <w:r w:rsidRPr="00EE0723">
        <w:t>Our founder, Kathy Kudler, was the Vice-President of Marketing for a large defense contractor. Weary of the constant travel and the pressures of corporate life, Kathy was looking for other opportunities. As it happened, Kathy relieved her stress through gourmet cooking and on a shopping trip for ingredients for a gourmet repast, she suddenly realized that there was an opportunity for an upscale epicurean food shop in La Jolla.</w:t>
      </w:r>
    </w:p>
    <w:p w:rsidR="00EE0723" w:rsidRPr="00EE0723" w:rsidRDefault="00EE0723" w:rsidP="00EE0723">
      <w:pPr>
        <w:spacing w:before="100" w:beforeAutospacing="1" w:after="100" w:afterAutospacing="1"/>
        <w:jc w:val="both"/>
      </w:pPr>
      <w:r w:rsidRPr="00EE0723">
        <w:t>Kathy developed a business plan, obtained financing and six months later, on June 18, 1998, the first Kudler Fine Foods opened. Within nine months the store was at break-even and was profitable for the year.</w:t>
      </w:r>
    </w:p>
    <w:p w:rsidR="00EE0723" w:rsidRPr="00EE0723" w:rsidRDefault="00EE0723" w:rsidP="00EE0723">
      <w:pPr>
        <w:spacing w:before="100" w:beforeAutospacing="1" w:after="100" w:afterAutospacing="1"/>
        <w:jc w:val="both"/>
      </w:pPr>
      <w:r w:rsidRPr="00EE0723">
        <w:t>In 2000, a second store was opened in Del Mar and in 2003 our third shop opened in Encinitas.</w:t>
      </w:r>
    </w:p>
    <w:p w:rsidR="003F6E3C" w:rsidRDefault="003F6E3C"/>
    <w:p w:rsidR="00EE0723" w:rsidRDefault="00EE0723"/>
    <w:p w:rsidR="00EE0723" w:rsidRDefault="00EE0723"/>
    <w:p w:rsidR="00EE0723" w:rsidRDefault="00EE0723"/>
    <w:tbl>
      <w:tblPr>
        <w:tblW w:w="10125" w:type="dxa"/>
        <w:tblCellSpacing w:w="0" w:type="dxa"/>
        <w:tblCellMar>
          <w:top w:w="75" w:type="dxa"/>
          <w:left w:w="75" w:type="dxa"/>
          <w:bottom w:w="75" w:type="dxa"/>
          <w:right w:w="75" w:type="dxa"/>
        </w:tblCellMar>
        <w:tblLook w:val="04A0"/>
      </w:tblPr>
      <w:tblGrid>
        <w:gridCol w:w="10125"/>
      </w:tblGrid>
      <w:tr w:rsidR="00EE0723">
        <w:trPr>
          <w:tblCellSpacing w:w="0" w:type="dxa"/>
        </w:trPr>
        <w:tc>
          <w:tcPr>
            <w:tcW w:w="0" w:type="auto"/>
            <w:shd w:val="clear" w:color="auto" w:fill="FFCCFF"/>
            <w:vAlign w:val="center"/>
          </w:tcPr>
          <w:p w:rsidR="00EE0723" w:rsidRDefault="00EE0723">
            <w:pPr>
              <w:pStyle w:val="Header1"/>
            </w:pPr>
            <w:r>
              <w:t>Sales &amp; Marketing</w:t>
            </w:r>
          </w:p>
        </w:tc>
      </w:tr>
      <w:tr w:rsidR="00EE0723">
        <w:trPr>
          <w:tblCellSpacing w:w="0" w:type="dxa"/>
        </w:trPr>
        <w:tc>
          <w:tcPr>
            <w:tcW w:w="0" w:type="auto"/>
            <w:vAlign w:val="center"/>
          </w:tcPr>
          <w:p w:rsidR="00EE0723" w:rsidRDefault="000019CA">
            <w:pPr>
              <w:rPr>
                <w:rFonts w:ascii="Arial" w:hAnsi="Arial" w:cs="Arial"/>
                <w:sz w:val="20"/>
                <w:szCs w:val="20"/>
              </w:rPr>
            </w:pPr>
            <w:hyperlink r:id="rId7" w:history="1">
              <w:r w:rsidR="00EE0723">
                <w:rPr>
                  <w:rStyle w:val="Hyperlink"/>
                  <w:rFonts w:ascii="Arial" w:hAnsi="Arial" w:cs="Arial"/>
                  <w:color w:val="0B61EF"/>
                  <w:shd w:val="clear" w:color="auto" w:fill="FFFFFF"/>
                </w:rPr>
                <w:t>Home</w:t>
              </w:r>
            </w:hyperlink>
            <w:r w:rsidR="00EE0723">
              <w:rPr>
                <w:rFonts w:ascii="Arial" w:hAnsi="Arial" w:cs="Arial"/>
                <w:sz w:val="20"/>
                <w:szCs w:val="20"/>
              </w:rPr>
              <w:t xml:space="preserve"> | Marketing Overview | </w:t>
            </w:r>
            <w:hyperlink r:id="rId8" w:history="1">
              <w:r w:rsidR="00EE0723">
                <w:rPr>
                  <w:rStyle w:val="Hyperlink"/>
                  <w:rFonts w:ascii="Arial" w:hAnsi="Arial" w:cs="Arial"/>
                  <w:color w:val="0B61EF"/>
                  <w:shd w:val="clear" w:color="auto" w:fill="FFFFFF"/>
                </w:rPr>
                <w:t>Sales Plan - 2007</w:t>
              </w:r>
            </w:hyperlink>
            <w:r w:rsidR="00EE0723">
              <w:rPr>
                <w:rFonts w:ascii="Arial" w:hAnsi="Arial" w:cs="Arial"/>
                <w:sz w:val="20"/>
                <w:szCs w:val="20"/>
              </w:rPr>
              <w:t xml:space="preserve"> | </w:t>
            </w:r>
            <w:hyperlink r:id="rId9" w:history="1">
              <w:r w:rsidR="00EE0723">
                <w:rPr>
                  <w:rStyle w:val="Hyperlink"/>
                  <w:rFonts w:ascii="Arial" w:hAnsi="Arial" w:cs="Arial"/>
                  <w:color w:val="0B61EF"/>
                  <w:shd w:val="clear" w:color="auto" w:fill="FFFFFF"/>
                </w:rPr>
                <w:t>Market Surveys</w:t>
              </w:r>
            </w:hyperlink>
            <w:r w:rsidR="00EE0723">
              <w:rPr>
                <w:rFonts w:ascii="Arial" w:hAnsi="Arial" w:cs="Arial"/>
                <w:sz w:val="20"/>
                <w:szCs w:val="20"/>
              </w:rPr>
              <w:t xml:space="preserve"> | </w:t>
            </w:r>
            <w:hyperlink r:id="rId10" w:history="1">
              <w:r w:rsidR="00EE0723">
                <w:rPr>
                  <w:rStyle w:val="Hyperlink"/>
                  <w:rFonts w:ascii="Arial" w:hAnsi="Arial" w:cs="Arial"/>
                  <w:color w:val="0B61EF"/>
                  <w:shd w:val="clear" w:color="auto" w:fill="FFFFFF"/>
                </w:rPr>
                <w:t>Communications</w:t>
              </w:r>
            </w:hyperlink>
            <w:r w:rsidR="00EE0723">
              <w:rPr>
                <w:rFonts w:ascii="Arial" w:hAnsi="Arial" w:cs="Arial"/>
                <w:sz w:val="20"/>
                <w:szCs w:val="20"/>
              </w:rPr>
              <w:t xml:space="preserve"> </w:t>
            </w:r>
          </w:p>
          <w:p w:rsidR="00EE0723" w:rsidRDefault="000019CA">
            <w:pPr>
              <w:rPr>
                <w:rFonts w:ascii="Arial" w:hAnsi="Arial" w:cs="Arial"/>
                <w:sz w:val="20"/>
                <w:szCs w:val="20"/>
              </w:rPr>
            </w:pPr>
            <w:r w:rsidRPr="000019CA">
              <w:rPr>
                <w:rFonts w:ascii="Arial" w:hAnsi="Arial" w:cs="Arial"/>
                <w:sz w:val="20"/>
                <w:szCs w:val="20"/>
              </w:rPr>
              <w:pict>
                <v:rect id="_x0000_i1027" style="width:0;height:1.5pt" o:hralign="center" o:hrstd="t" o:hrnoshade="t" o:hr="t" fillcolor="#369" stroked="f"/>
              </w:pict>
            </w:r>
          </w:p>
        </w:tc>
      </w:tr>
      <w:tr w:rsidR="00EE0723">
        <w:trPr>
          <w:tblCellSpacing w:w="0" w:type="dxa"/>
        </w:trPr>
        <w:tc>
          <w:tcPr>
            <w:tcW w:w="0" w:type="auto"/>
            <w:vAlign w:val="center"/>
          </w:tcPr>
          <w:p w:rsidR="00EE0723" w:rsidRDefault="00EE0723">
            <w:pPr>
              <w:pStyle w:val="NormalWeb"/>
              <w:rPr>
                <w:rFonts w:ascii="Arial" w:hAnsi="Arial" w:cs="Arial"/>
                <w:sz w:val="20"/>
                <w:szCs w:val="20"/>
              </w:rPr>
            </w:pPr>
            <w:r>
              <w:rPr>
                <w:rFonts w:ascii="Arial" w:hAnsi="Arial" w:cs="Arial"/>
                <w:sz w:val="20"/>
                <w:szCs w:val="20"/>
              </w:rPr>
              <w:t>Kudler Fine Foods has experienced significant growth and is now focused on expanding the services, improving the efficiency of its operations and increasing the consumer purchase cycle as a means to increasing the loyalty and profitability of its consumers.</w:t>
            </w:r>
          </w:p>
          <w:p w:rsidR="00EE0723" w:rsidRDefault="00EE0723">
            <w:pPr>
              <w:pStyle w:val="blue"/>
              <w:rPr>
                <w:rFonts w:ascii="Arial" w:hAnsi="Arial" w:cs="Arial"/>
                <w:sz w:val="27"/>
                <w:szCs w:val="27"/>
              </w:rPr>
            </w:pPr>
            <w:r>
              <w:rPr>
                <w:rFonts w:ascii="Arial" w:hAnsi="Arial" w:cs="Arial"/>
                <w:sz w:val="27"/>
                <w:szCs w:val="27"/>
              </w:rPr>
              <w:t xml:space="preserve">Strategic Objective: Increase Loyalty and Profitability of Consumers </w:t>
            </w:r>
          </w:p>
          <w:p w:rsidR="00EE0723" w:rsidRDefault="00EE0723" w:rsidP="00EE0723">
            <w:pPr>
              <w:numPr>
                <w:ilvl w:val="0"/>
                <w:numId w:val="2"/>
              </w:numPr>
              <w:spacing w:before="100" w:beforeAutospacing="1" w:after="240"/>
              <w:rPr>
                <w:rFonts w:ascii="Arial" w:hAnsi="Arial" w:cs="Arial"/>
                <w:sz w:val="18"/>
                <w:szCs w:val="18"/>
              </w:rPr>
            </w:pPr>
            <w:r>
              <w:rPr>
                <w:rStyle w:val="blue1"/>
                <w:rFonts w:ascii="Arial" w:hAnsi="Arial" w:cs="Arial"/>
                <w:sz w:val="18"/>
                <w:szCs w:val="18"/>
                <w:u w:val="single"/>
              </w:rPr>
              <w:t>Expanding Services (Revenue Increase)</w:t>
            </w:r>
            <w:r>
              <w:rPr>
                <w:rFonts w:ascii="Arial" w:hAnsi="Arial" w:cs="Arial"/>
                <w:sz w:val="18"/>
                <w:szCs w:val="18"/>
              </w:rPr>
              <w:t xml:space="preserve"> – Kudler is offering parties in the store to show customers how to prepare specialty foods. The draw for the consumers is to be trained by world-renowned chefs, local celebrities, other food experts, and even Kathy Kudler herself, and to be invited to exclusive, upscale events. The anticipated outcomes will be to increase the customer purchase rate of high margin food and beverage items and to get consumer to make an evening at Kudler Fine Foods part of their social network. This increased time in the store will increase the overall revenue per visit and increase the frequency of visits to the store. Consumers will receive multiple entries in high-ticket item contests by bringing a friend to the parties. While the firm’s preference is to have the events in-store, guests can have Kudler cooking classes at their home for a price premium. Programs such as this encourage consumer loyalty and word-of mouth marketing.</w:t>
            </w:r>
          </w:p>
          <w:p w:rsidR="00EE0723" w:rsidRDefault="00EE0723" w:rsidP="00EE0723">
            <w:pPr>
              <w:numPr>
                <w:ilvl w:val="0"/>
                <w:numId w:val="2"/>
              </w:numPr>
              <w:spacing w:before="100" w:beforeAutospacing="1" w:after="240"/>
              <w:rPr>
                <w:rFonts w:ascii="Arial" w:hAnsi="Arial" w:cs="Arial"/>
                <w:sz w:val="18"/>
                <w:szCs w:val="18"/>
              </w:rPr>
            </w:pPr>
            <w:r>
              <w:rPr>
                <w:rStyle w:val="blue1"/>
                <w:rFonts w:ascii="Arial" w:hAnsi="Arial" w:cs="Arial"/>
                <w:sz w:val="18"/>
                <w:szCs w:val="18"/>
                <w:u w:val="single"/>
              </w:rPr>
              <w:t>Frequent Shopper Program (Revenue Increase)</w:t>
            </w:r>
            <w:r>
              <w:rPr>
                <w:rFonts w:ascii="Arial" w:hAnsi="Arial" w:cs="Arial"/>
                <w:sz w:val="18"/>
                <w:szCs w:val="18"/>
              </w:rPr>
              <w:t xml:space="preserve"> – Kudler’s new initiative is tracking purchase behavior at the individual customer level and providing high value incentives through a partnership with a loyalty points program. The customer purchase behavior patters will help Kudler refine its processes and offerings to best satisfy their valued customers. Price is not the primary differentiating factor for Kudler consumers; these consumers are focused on quality and finding specialized items. Therefore, rather than providing everyday discounts to the customers for their purchase frequency like lower end markets, Kudler has partnered with a loyalty points program to provide customers with points which can be redeemed for high end gift items, airline first-class upgrades, or other specialty foods.</w:t>
            </w:r>
          </w:p>
          <w:p w:rsidR="00EE0723" w:rsidRDefault="00EE0723" w:rsidP="00EE0723">
            <w:pPr>
              <w:numPr>
                <w:ilvl w:val="0"/>
                <w:numId w:val="2"/>
              </w:numPr>
              <w:spacing w:before="100" w:beforeAutospacing="1" w:after="100" w:afterAutospacing="1"/>
              <w:rPr>
                <w:rFonts w:ascii="Arial" w:hAnsi="Arial" w:cs="Arial"/>
                <w:sz w:val="18"/>
                <w:szCs w:val="18"/>
              </w:rPr>
            </w:pPr>
            <w:r>
              <w:rPr>
                <w:rStyle w:val="blue1"/>
                <w:rFonts w:ascii="Arial" w:hAnsi="Arial" w:cs="Arial"/>
                <w:sz w:val="18"/>
                <w:szCs w:val="18"/>
                <w:u w:val="single"/>
              </w:rPr>
              <w:t>Increased Efficiency (Cost Reduction)</w:t>
            </w:r>
            <w:r>
              <w:rPr>
                <w:rFonts w:ascii="Arial" w:hAnsi="Arial" w:cs="Arial"/>
                <w:sz w:val="18"/>
                <w:szCs w:val="18"/>
              </w:rPr>
              <w:t xml:space="preserve"> – Kudler's is now in a position to focus on internal (both front line and behind the scenes) processes, and how those can be improved to deliver increased value to the customer. From a service perspective, Kudler is benchmarking Nordstrom department stores. In addition, the firm is developing employee training programs and integrating new software systems to facilitate the effort. Marketing has encouraged the purchasing department to find ways to reduce costs of ordering foods and minimize the amount of food to be stored, while also having a zero stock out policy. In response, purchasing has developed a supplier relations program and has solicited the help of marketing to help roll out the program.</w:t>
            </w:r>
          </w:p>
          <w:p w:rsidR="00EE0723" w:rsidRDefault="00EE0723">
            <w:pPr>
              <w:pStyle w:val="blue"/>
              <w:rPr>
                <w:rFonts w:ascii="Arial" w:hAnsi="Arial" w:cs="Arial"/>
                <w:sz w:val="27"/>
                <w:szCs w:val="27"/>
              </w:rPr>
            </w:pPr>
            <w:r>
              <w:rPr>
                <w:rFonts w:ascii="Arial" w:hAnsi="Arial" w:cs="Arial"/>
                <w:sz w:val="27"/>
                <w:szCs w:val="27"/>
              </w:rPr>
              <w:t>Historical Sales Data and Financials</w:t>
            </w:r>
          </w:p>
          <w:p w:rsidR="00EE0723" w:rsidRDefault="00EE0723">
            <w:pPr>
              <w:pStyle w:val="NormalWeb"/>
              <w:rPr>
                <w:rFonts w:ascii="Arial" w:hAnsi="Arial" w:cs="Arial"/>
                <w:sz w:val="20"/>
                <w:szCs w:val="20"/>
              </w:rPr>
            </w:pPr>
            <w:r>
              <w:rPr>
                <w:rFonts w:ascii="Arial" w:hAnsi="Arial" w:cs="Arial"/>
                <w:sz w:val="20"/>
                <w:szCs w:val="20"/>
              </w:rPr>
              <w:t>Historically, Kudler Fine Foods has tracked information such as dollar value and profit margin per transaction, dollar sales and profit levels by day, and dollar sales and profit margins by item. However, in an effort to leverage the information to create a more intimate relationship with their customers, the firm is integrating a system to track customer purchase behavior over time. The firm is in the process of developing this system now.</w:t>
            </w:r>
          </w:p>
          <w:p w:rsidR="00EE0723" w:rsidRDefault="00EE0723">
            <w:pPr>
              <w:pStyle w:val="blue"/>
              <w:rPr>
                <w:rFonts w:ascii="Arial" w:hAnsi="Arial" w:cs="Arial"/>
                <w:sz w:val="27"/>
                <w:szCs w:val="27"/>
              </w:rPr>
            </w:pPr>
            <w:r>
              <w:rPr>
                <w:rFonts w:ascii="Arial" w:hAnsi="Arial" w:cs="Arial"/>
                <w:sz w:val="27"/>
                <w:szCs w:val="27"/>
              </w:rPr>
              <w:t>Marketing Budget</w:t>
            </w:r>
          </w:p>
          <w:p w:rsidR="00EE0723" w:rsidRDefault="00EE0723">
            <w:pPr>
              <w:pStyle w:val="NormalWeb"/>
              <w:rPr>
                <w:rFonts w:ascii="Arial" w:hAnsi="Arial" w:cs="Arial"/>
                <w:sz w:val="20"/>
                <w:szCs w:val="20"/>
              </w:rPr>
            </w:pPr>
            <w:r>
              <w:rPr>
                <w:rFonts w:ascii="Arial" w:hAnsi="Arial" w:cs="Arial"/>
                <w:sz w:val="20"/>
                <w:szCs w:val="20"/>
              </w:rPr>
              <w:t xml:space="preserve">The marketing budget is primarily comprised of new initiatives, marketing communications, and marketing research. </w:t>
            </w:r>
          </w:p>
          <w:p w:rsidR="00EE0723" w:rsidRDefault="00EE0723">
            <w:pPr>
              <w:pStyle w:val="blue"/>
              <w:rPr>
                <w:rFonts w:ascii="Arial" w:hAnsi="Arial" w:cs="Arial"/>
                <w:sz w:val="21"/>
                <w:szCs w:val="21"/>
              </w:rPr>
            </w:pPr>
            <w:r>
              <w:rPr>
                <w:rFonts w:ascii="Arial" w:hAnsi="Arial" w:cs="Arial"/>
                <w:sz w:val="21"/>
                <w:szCs w:val="21"/>
              </w:rPr>
              <w:t xml:space="preserve">New Initiatives </w:t>
            </w:r>
          </w:p>
          <w:p w:rsidR="00EE0723" w:rsidRDefault="00EE0723" w:rsidP="00EE0723">
            <w:pPr>
              <w:numPr>
                <w:ilvl w:val="0"/>
                <w:numId w:val="3"/>
              </w:numPr>
              <w:spacing w:before="100" w:beforeAutospacing="1" w:after="100" w:afterAutospacing="1"/>
              <w:rPr>
                <w:rFonts w:ascii="Arial" w:hAnsi="Arial" w:cs="Arial"/>
                <w:sz w:val="18"/>
                <w:szCs w:val="18"/>
              </w:rPr>
            </w:pPr>
            <w:r>
              <w:rPr>
                <w:rFonts w:ascii="Arial" w:hAnsi="Arial" w:cs="Arial"/>
                <w:sz w:val="18"/>
                <w:szCs w:val="18"/>
              </w:rPr>
              <w:t>Research, development, and rollout of new programs</w:t>
            </w:r>
          </w:p>
          <w:p w:rsidR="00EE0723" w:rsidRDefault="00EE0723" w:rsidP="00EE0723">
            <w:pPr>
              <w:numPr>
                <w:ilvl w:val="0"/>
                <w:numId w:val="3"/>
              </w:numPr>
              <w:spacing w:before="100" w:beforeAutospacing="1" w:after="100" w:afterAutospacing="1"/>
              <w:rPr>
                <w:rFonts w:ascii="Arial" w:hAnsi="Arial" w:cs="Arial"/>
                <w:sz w:val="18"/>
                <w:szCs w:val="18"/>
              </w:rPr>
            </w:pPr>
            <w:r>
              <w:rPr>
                <w:rFonts w:ascii="Arial" w:hAnsi="Arial" w:cs="Arial"/>
                <w:sz w:val="18"/>
                <w:szCs w:val="18"/>
              </w:rPr>
              <w:t>Cooking Classes</w:t>
            </w:r>
          </w:p>
          <w:p w:rsidR="00EE0723" w:rsidRDefault="00EE0723" w:rsidP="00EE0723">
            <w:pPr>
              <w:numPr>
                <w:ilvl w:val="0"/>
                <w:numId w:val="3"/>
              </w:numPr>
              <w:spacing w:before="100" w:beforeAutospacing="1" w:after="100" w:afterAutospacing="1"/>
              <w:rPr>
                <w:rFonts w:ascii="Arial" w:hAnsi="Arial" w:cs="Arial"/>
                <w:sz w:val="18"/>
                <w:szCs w:val="18"/>
              </w:rPr>
            </w:pPr>
            <w:r>
              <w:rPr>
                <w:rFonts w:ascii="Arial" w:hAnsi="Arial" w:cs="Arial"/>
                <w:sz w:val="18"/>
                <w:szCs w:val="18"/>
              </w:rPr>
              <w:t>Frequent buyer points program</w:t>
            </w:r>
          </w:p>
          <w:p w:rsidR="00EE0723" w:rsidRDefault="00EE0723" w:rsidP="00EE0723">
            <w:pPr>
              <w:numPr>
                <w:ilvl w:val="0"/>
                <w:numId w:val="3"/>
              </w:numPr>
              <w:spacing w:before="100" w:beforeAutospacing="1" w:after="100" w:afterAutospacing="1"/>
              <w:rPr>
                <w:rFonts w:ascii="Arial" w:hAnsi="Arial" w:cs="Arial"/>
                <w:sz w:val="18"/>
                <w:szCs w:val="18"/>
              </w:rPr>
            </w:pPr>
            <w:r>
              <w:rPr>
                <w:rFonts w:ascii="Arial" w:hAnsi="Arial" w:cs="Arial"/>
                <w:sz w:val="18"/>
                <w:szCs w:val="18"/>
              </w:rPr>
              <w:t>Supplier relations program</w:t>
            </w:r>
          </w:p>
          <w:p w:rsidR="00EE0723" w:rsidRDefault="00EE0723">
            <w:pPr>
              <w:pStyle w:val="blue"/>
              <w:rPr>
                <w:rFonts w:ascii="Arial" w:hAnsi="Arial" w:cs="Arial"/>
                <w:sz w:val="21"/>
                <w:szCs w:val="21"/>
              </w:rPr>
            </w:pPr>
            <w:r>
              <w:rPr>
                <w:rFonts w:ascii="Arial" w:hAnsi="Arial" w:cs="Arial"/>
                <w:sz w:val="21"/>
                <w:szCs w:val="21"/>
              </w:rPr>
              <w:t xml:space="preserve">Marketing Communications activities include: </w:t>
            </w:r>
          </w:p>
          <w:p w:rsidR="00EE0723" w:rsidRDefault="00EE0723" w:rsidP="00EE0723">
            <w:pPr>
              <w:numPr>
                <w:ilvl w:val="0"/>
                <w:numId w:val="4"/>
              </w:numPr>
              <w:spacing w:before="100" w:beforeAutospacing="1" w:after="100" w:afterAutospacing="1"/>
              <w:rPr>
                <w:rFonts w:ascii="Arial" w:hAnsi="Arial" w:cs="Arial"/>
                <w:sz w:val="18"/>
                <w:szCs w:val="18"/>
              </w:rPr>
            </w:pPr>
            <w:r>
              <w:rPr>
                <w:rFonts w:ascii="Arial" w:hAnsi="Arial" w:cs="Arial"/>
                <w:sz w:val="18"/>
                <w:szCs w:val="18"/>
              </w:rPr>
              <w:t>Radio, Newspaper and Television advertising</w:t>
            </w:r>
          </w:p>
          <w:p w:rsidR="00EE0723" w:rsidRDefault="00EE0723" w:rsidP="00EE0723">
            <w:pPr>
              <w:numPr>
                <w:ilvl w:val="0"/>
                <w:numId w:val="4"/>
              </w:numPr>
              <w:spacing w:before="100" w:beforeAutospacing="1" w:after="100" w:afterAutospacing="1"/>
              <w:rPr>
                <w:rFonts w:ascii="Arial" w:hAnsi="Arial" w:cs="Arial"/>
                <w:sz w:val="18"/>
                <w:szCs w:val="18"/>
              </w:rPr>
            </w:pPr>
            <w:r>
              <w:rPr>
                <w:rFonts w:ascii="Arial" w:hAnsi="Arial" w:cs="Arial"/>
                <w:sz w:val="18"/>
                <w:szCs w:val="18"/>
              </w:rPr>
              <w:t>Public relations, events, and sponsorships</w:t>
            </w:r>
          </w:p>
          <w:p w:rsidR="00EE0723" w:rsidRDefault="00EE0723">
            <w:pPr>
              <w:pStyle w:val="blue"/>
              <w:rPr>
                <w:rFonts w:ascii="Arial" w:hAnsi="Arial" w:cs="Arial"/>
                <w:sz w:val="21"/>
                <w:szCs w:val="21"/>
              </w:rPr>
            </w:pPr>
            <w:r>
              <w:rPr>
                <w:rFonts w:ascii="Arial" w:hAnsi="Arial" w:cs="Arial"/>
                <w:sz w:val="21"/>
                <w:szCs w:val="21"/>
              </w:rPr>
              <w:t xml:space="preserve">Marketing Research expenditures include: </w:t>
            </w:r>
          </w:p>
          <w:p w:rsidR="00EE0723" w:rsidRDefault="00EE0723" w:rsidP="00EE0723">
            <w:pPr>
              <w:numPr>
                <w:ilvl w:val="0"/>
                <w:numId w:val="5"/>
              </w:numPr>
              <w:spacing w:before="100" w:beforeAutospacing="1" w:after="100" w:afterAutospacing="1"/>
              <w:rPr>
                <w:rFonts w:ascii="Arial" w:hAnsi="Arial" w:cs="Arial"/>
                <w:sz w:val="18"/>
                <w:szCs w:val="18"/>
              </w:rPr>
            </w:pPr>
            <w:r>
              <w:rPr>
                <w:rFonts w:ascii="Arial" w:hAnsi="Arial" w:cs="Arial"/>
                <w:sz w:val="18"/>
                <w:szCs w:val="18"/>
              </w:rPr>
              <w:t>Market size / opportunity studies</w:t>
            </w:r>
          </w:p>
          <w:p w:rsidR="00EE0723" w:rsidRDefault="00EE0723" w:rsidP="00EE0723">
            <w:pPr>
              <w:numPr>
                <w:ilvl w:val="0"/>
                <w:numId w:val="5"/>
              </w:numPr>
              <w:spacing w:before="100" w:beforeAutospacing="1" w:after="100" w:afterAutospacing="1"/>
              <w:rPr>
                <w:rFonts w:ascii="Arial" w:hAnsi="Arial" w:cs="Arial"/>
                <w:sz w:val="18"/>
                <w:szCs w:val="18"/>
              </w:rPr>
            </w:pPr>
            <w:r>
              <w:rPr>
                <w:rFonts w:ascii="Arial" w:hAnsi="Arial" w:cs="Arial"/>
                <w:sz w:val="18"/>
                <w:szCs w:val="18"/>
              </w:rPr>
              <w:t>Food marketing trends studies</w:t>
            </w:r>
          </w:p>
          <w:p w:rsidR="00EE0723" w:rsidRDefault="00EE0723" w:rsidP="00EE0723">
            <w:pPr>
              <w:numPr>
                <w:ilvl w:val="0"/>
                <w:numId w:val="5"/>
              </w:numPr>
              <w:spacing w:before="100" w:beforeAutospacing="1" w:after="100" w:afterAutospacing="1"/>
              <w:rPr>
                <w:rFonts w:ascii="Arial" w:hAnsi="Arial" w:cs="Arial"/>
                <w:sz w:val="18"/>
                <w:szCs w:val="18"/>
              </w:rPr>
            </w:pPr>
            <w:r>
              <w:rPr>
                <w:rFonts w:ascii="Arial" w:hAnsi="Arial" w:cs="Arial"/>
                <w:sz w:val="18"/>
                <w:szCs w:val="18"/>
              </w:rPr>
              <w:t>Services benchmarking study</w:t>
            </w:r>
          </w:p>
          <w:p w:rsidR="00EE0723" w:rsidRDefault="00EE0723">
            <w:pPr>
              <w:pStyle w:val="blue"/>
              <w:rPr>
                <w:rFonts w:ascii="Arial" w:hAnsi="Arial" w:cs="Arial"/>
                <w:sz w:val="27"/>
                <w:szCs w:val="27"/>
              </w:rPr>
            </w:pPr>
            <w:r>
              <w:rPr>
                <w:rFonts w:ascii="Arial" w:hAnsi="Arial" w:cs="Arial"/>
                <w:sz w:val="27"/>
                <w:szCs w:val="27"/>
              </w:rPr>
              <w:t>Growth Strategy</w:t>
            </w:r>
          </w:p>
          <w:p w:rsidR="00EE0723" w:rsidRDefault="00EE0723">
            <w:pPr>
              <w:pStyle w:val="NormalWeb"/>
              <w:rPr>
                <w:rFonts w:ascii="Arial" w:hAnsi="Arial" w:cs="Arial"/>
                <w:sz w:val="20"/>
                <w:szCs w:val="20"/>
              </w:rPr>
            </w:pPr>
            <w:r>
              <w:rPr>
                <w:rFonts w:ascii="Arial" w:hAnsi="Arial" w:cs="Arial"/>
                <w:sz w:val="20"/>
                <w:szCs w:val="20"/>
              </w:rPr>
              <w:t>Within the next 12 months, Kudler plans to increase customer loyalty by offering added high-margin services, leveraging the firm’s better understanding of customer purchase patterns, and providing more efficient operations. Profitability will also be increased by cost reductions accomplished through supplier partnering programs. New customers will be acquired through social network marketing and word of mouth.</w:t>
            </w:r>
          </w:p>
        </w:tc>
      </w:tr>
    </w:tbl>
    <w:p w:rsidR="00EE0723" w:rsidRDefault="00EE0723"/>
    <w:p w:rsidR="00EE0723" w:rsidRDefault="00EE0723"/>
    <w:p w:rsidR="00EE0723" w:rsidRDefault="00EE0723"/>
    <w:tbl>
      <w:tblPr>
        <w:tblW w:w="10125" w:type="dxa"/>
        <w:tblCellSpacing w:w="0" w:type="dxa"/>
        <w:tblCellMar>
          <w:top w:w="75" w:type="dxa"/>
          <w:left w:w="75" w:type="dxa"/>
          <w:bottom w:w="75" w:type="dxa"/>
          <w:right w:w="75" w:type="dxa"/>
        </w:tblCellMar>
        <w:tblLook w:val="04A0"/>
      </w:tblPr>
      <w:tblGrid>
        <w:gridCol w:w="10125"/>
      </w:tblGrid>
      <w:tr w:rsidR="00EE0723" w:rsidRPr="00EE0723">
        <w:trPr>
          <w:tblCellSpacing w:w="0" w:type="dxa"/>
        </w:trPr>
        <w:tc>
          <w:tcPr>
            <w:tcW w:w="0" w:type="auto"/>
            <w:vAlign w:val="center"/>
          </w:tcPr>
          <w:p w:rsidR="00EE0723" w:rsidRPr="00EE0723" w:rsidRDefault="00EE0723" w:rsidP="00EE0723">
            <w:pPr>
              <w:spacing w:before="100" w:beforeAutospacing="1" w:after="100" w:afterAutospacing="1"/>
              <w:jc w:val="center"/>
              <w:outlineLvl w:val="0"/>
              <w:rPr>
                <w:rFonts w:ascii="Arial" w:hAnsi="Arial" w:cs="Arial"/>
                <w:b/>
                <w:bCs/>
                <w:color w:val="993300"/>
                <w:kern w:val="36"/>
                <w:sz w:val="48"/>
                <w:szCs w:val="48"/>
              </w:rPr>
            </w:pPr>
            <w:r w:rsidRPr="00EE0723">
              <w:rPr>
                <w:rFonts w:ascii="Arial" w:hAnsi="Arial" w:cs="Arial"/>
                <w:b/>
                <w:bCs/>
                <w:color w:val="993300"/>
                <w:kern w:val="36"/>
                <w:sz w:val="48"/>
                <w:szCs w:val="48"/>
              </w:rPr>
              <w:t>Sales Plan</w:t>
            </w:r>
          </w:p>
          <w:p w:rsidR="00EE0723" w:rsidRPr="00EE0723" w:rsidRDefault="00EE0723" w:rsidP="00EE0723">
            <w:pPr>
              <w:spacing w:before="100" w:beforeAutospacing="1" w:after="100" w:afterAutospacing="1"/>
              <w:jc w:val="center"/>
              <w:outlineLvl w:val="1"/>
              <w:rPr>
                <w:rFonts w:ascii="Arial" w:hAnsi="Arial" w:cs="Arial"/>
                <w:b/>
                <w:bCs/>
                <w:color w:val="993300"/>
                <w:sz w:val="36"/>
                <w:szCs w:val="36"/>
              </w:rPr>
            </w:pPr>
            <w:r w:rsidRPr="00EE0723">
              <w:rPr>
                <w:rFonts w:ascii="Arial" w:hAnsi="Arial" w:cs="Arial"/>
                <w:b/>
                <w:bCs/>
                <w:color w:val="993300"/>
                <w:sz w:val="36"/>
                <w:szCs w:val="36"/>
              </w:rPr>
              <w:t>2007</w:t>
            </w:r>
          </w:p>
          <w:p w:rsidR="00EE0723" w:rsidRPr="00EE0723" w:rsidRDefault="00EE0723" w:rsidP="00EE0723">
            <w:pPr>
              <w:spacing w:before="100" w:beforeAutospacing="1" w:after="100" w:afterAutospacing="1"/>
              <w:rPr>
                <w:rFonts w:ascii="Arial" w:hAnsi="Arial" w:cs="Arial"/>
                <w:sz w:val="20"/>
                <w:szCs w:val="20"/>
              </w:rPr>
            </w:pPr>
            <w:r w:rsidRPr="00EE0723">
              <w:rPr>
                <w:rFonts w:ascii="Arial" w:hAnsi="Arial" w:cs="Arial"/>
                <w:sz w:val="20"/>
                <w:szCs w:val="20"/>
              </w:rPr>
              <w:t>The purpose of this sales plan is to help Kudler’s managers prioritize and focus resources in a way that reaches the organization’s objectives. During 2007, Kudler plans to increase customer loyalty by offering added high-margin services, leveraging the firm’s better understanding of customer purchase patterns, and providing more efficient operations. New customers will be acquired through social network marketing and word of mouth. The selling function will support the expansion of services and programs to increase loyalty and profitability of existing customers and to gain new high-margin customers. The theme for this year is outlined below. Let’s make it a great year!</w:t>
            </w:r>
          </w:p>
          <w:p w:rsidR="00EE0723" w:rsidRPr="00EE0723" w:rsidRDefault="00EE0723" w:rsidP="00EE0723">
            <w:pPr>
              <w:spacing w:before="100" w:beforeAutospacing="1" w:after="100" w:afterAutospacing="1"/>
              <w:rPr>
                <w:rFonts w:ascii="Arial" w:hAnsi="Arial" w:cs="Arial"/>
                <w:sz w:val="20"/>
                <w:szCs w:val="20"/>
              </w:rPr>
            </w:pPr>
            <w:r w:rsidRPr="00EE0723">
              <w:rPr>
                <w:rFonts w:ascii="Arial" w:hAnsi="Arial" w:cs="Arial"/>
                <w:sz w:val="20"/>
                <w:szCs w:val="20"/>
              </w:rPr>
              <w:t> </w:t>
            </w:r>
          </w:p>
        </w:tc>
      </w:tr>
      <w:tr w:rsidR="00EE0723" w:rsidRPr="00EE0723">
        <w:trPr>
          <w:tblCellSpacing w:w="0" w:type="dxa"/>
        </w:trPr>
        <w:tc>
          <w:tcPr>
            <w:tcW w:w="0" w:type="auto"/>
            <w:tcMar>
              <w:top w:w="75" w:type="dxa"/>
              <w:left w:w="750" w:type="dxa"/>
              <w:bottom w:w="75" w:type="dxa"/>
              <w:right w:w="750" w:type="dxa"/>
            </w:tcMar>
            <w:vAlign w:val="center"/>
          </w:tcPr>
          <w:p w:rsidR="00EE0723" w:rsidRPr="00EE0723" w:rsidRDefault="00EE0723" w:rsidP="00EE0723">
            <w:pPr>
              <w:spacing w:before="100" w:beforeAutospacing="1" w:after="100" w:afterAutospacing="1"/>
              <w:jc w:val="center"/>
              <w:rPr>
                <w:rFonts w:ascii="Arial" w:hAnsi="Arial" w:cs="Arial"/>
                <w:b/>
                <w:bCs/>
                <w:color w:val="993300"/>
                <w:sz w:val="20"/>
                <w:szCs w:val="20"/>
              </w:rPr>
            </w:pPr>
            <w:r w:rsidRPr="00EE0723">
              <w:rPr>
                <w:rFonts w:ascii="Arial" w:hAnsi="Arial" w:cs="Arial"/>
                <w:b/>
                <w:bCs/>
                <w:color w:val="993300"/>
                <w:sz w:val="20"/>
                <w:szCs w:val="20"/>
              </w:rPr>
              <w:t>Kudler Sales Plan 2007</w:t>
            </w:r>
          </w:p>
          <w:p w:rsidR="00EE0723" w:rsidRPr="00EE0723" w:rsidRDefault="00EE0723" w:rsidP="00EE0723">
            <w:pPr>
              <w:spacing w:before="100" w:beforeAutospacing="1" w:after="100" w:afterAutospacing="1"/>
              <w:jc w:val="center"/>
              <w:rPr>
                <w:rFonts w:ascii="Arial" w:hAnsi="Arial" w:cs="Arial"/>
                <w:b/>
                <w:bCs/>
                <w:sz w:val="20"/>
                <w:szCs w:val="20"/>
              </w:rPr>
            </w:pPr>
            <w:r w:rsidRPr="00EE0723">
              <w:rPr>
                <w:rFonts w:ascii="Arial" w:hAnsi="Arial" w:cs="Arial"/>
                <w:b/>
                <w:bCs/>
                <w:sz w:val="20"/>
                <w:szCs w:val="20"/>
              </w:rPr>
              <w:t xml:space="preserve">Theme: Delight Our New and Existing Customers Through - </w:t>
            </w:r>
          </w:p>
          <w:p w:rsidR="00EE0723" w:rsidRPr="00EE0723" w:rsidRDefault="00EE0723" w:rsidP="00EE0723">
            <w:pPr>
              <w:numPr>
                <w:ilvl w:val="0"/>
                <w:numId w:val="6"/>
              </w:numPr>
              <w:spacing w:before="100" w:beforeAutospacing="1" w:after="100" w:afterAutospacing="1"/>
              <w:rPr>
                <w:rFonts w:ascii="Arial" w:hAnsi="Arial" w:cs="Arial"/>
                <w:sz w:val="27"/>
                <w:szCs w:val="27"/>
              </w:rPr>
            </w:pPr>
            <w:r w:rsidRPr="00EE0723">
              <w:rPr>
                <w:rFonts w:ascii="Arial" w:hAnsi="Arial" w:cs="Arial"/>
                <w:sz w:val="27"/>
                <w:szCs w:val="27"/>
              </w:rPr>
              <w:t>New Customer Focused Programs</w:t>
            </w:r>
          </w:p>
          <w:p w:rsidR="00EE0723" w:rsidRPr="00EE0723" w:rsidRDefault="00EE0723" w:rsidP="00EE0723">
            <w:pPr>
              <w:numPr>
                <w:ilvl w:val="0"/>
                <w:numId w:val="6"/>
              </w:numPr>
              <w:spacing w:before="100" w:beforeAutospacing="1" w:after="100" w:afterAutospacing="1"/>
              <w:rPr>
                <w:rFonts w:ascii="Arial" w:hAnsi="Arial" w:cs="Arial"/>
                <w:sz w:val="27"/>
                <w:szCs w:val="27"/>
              </w:rPr>
            </w:pPr>
            <w:r w:rsidRPr="00EE0723">
              <w:rPr>
                <w:rFonts w:ascii="Arial" w:hAnsi="Arial" w:cs="Arial"/>
                <w:sz w:val="27"/>
                <w:szCs w:val="27"/>
              </w:rPr>
              <w:t>Better Information Management</w:t>
            </w:r>
          </w:p>
          <w:p w:rsidR="00EE0723" w:rsidRPr="00EE0723" w:rsidRDefault="00EE0723" w:rsidP="00EE0723">
            <w:pPr>
              <w:numPr>
                <w:ilvl w:val="0"/>
                <w:numId w:val="6"/>
              </w:numPr>
              <w:spacing w:before="100" w:beforeAutospacing="1" w:after="100" w:afterAutospacing="1"/>
              <w:rPr>
                <w:rFonts w:ascii="Arial" w:hAnsi="Arial" w:cs="Arial"/>
                <w:sz w:val="27"/>
                <w:szCs w:val="27"/>
              </w:rPr>
            </w:pPr>
            <w:r w:rsidRPr="00EE0723">
              <w:rPr>
                <w:rFonts w:ascii="Arial" w:hAnsi="Arial" w:cs="Arial"/>
                <w:sz w:val="27"/>
                <w:szCs w:val="27"/>
              </w:rPr>
              <w:t>Targeted Awareness Building</w:t>
            </w:r>
          </w:p>
          <w:p w:rsidR="00EE0723" w:rsidRPr="00EE0723" w:rsidRDefault="00EE0723" w:rsidP="00EE0723">
            <w:pPr>
              <w:numPr>
                <w:ilvl w:val="0"/>
                <w:numId w:val="6"/>
              </w:numPr>
              <w:spacing w:before="100" w:beforeAutospacing="1" w:after="100" w:afterAutospacing="1"/>
              <w:rPr>
                <w:rFonts w:ascii="Arial" w:hAnsi="Arial" w:cs="Arial"/>
                <w:sz w:val="27"/>
                <w:szCs w:val="27"/>
              </w:rPr>
            </w:pPr>
            <w:r w:rsidRPr="00EE0723">
              <w:rPr>
                <w:rFonts w:ascii="Arial" w:hAnsi="Arial" w:cs="Arial"/>
                <w:sz w:val="27"/>
                <w:szCs w:val="27"/>
              </w:rPr>
              <w:t>Increased Behind the Scenes Efficiency and Cost Containment</w:t>
            </w:r>
          </w:p>
        </w:tc>
      </w:tr>
      <w:tr w:rsidR="00EE0723" w:rsidRPr="00EE0723">
        <w:trPr>
          <w:tblCellSpacing w:w="0" w:type="dxa"/>
        </w:trPr>
        <w:tc>
          <w:tcPr>
            <w:tcW w:w="0" w:type="auto"/>
            <w:vAlign w:val="center"/>
          </w:tcPr>
          <w:p w:rsidR="00EE0723" w:rsidRPr="00EE0723" w:rsidRDefault="000019CA" w:rsidP="00EE0723">
            <w:pPr>
              <w:rPr>
                <w:rFonts w:ascii="Arial" w:hAnsi="Arial" w:cs="Arial"/>
                <w:sz w:val="20"/>
                <w:szCs w:val="20"/>
              </w:rPr>
            </w:pPr>
            <w:r w:rsidRPr="000019CA">
              <w:rPr>
                <w:rFonts w:ascii="Arial" w:hAnsi="Arial" w:cs="Arial"/>
                <w:sz w:val="20"/>
                <w:szCs w:val="20"/>
              </w:rPr>
              <w:pict>
                <v:rect id="_x0000_i1028" style="width:0;height:1.5pt" o:hralign="center" o:hrstd="t" o:hrnoshade="t" o:hr="t" fillcolor="#369" stroked="f"/>
              </w:pict>
            </w:r>
          </w:p>
        </w:tc>
      </w:tr>
      <w:tr w:rsidR="00EE0723" w:rsidRPr="00EE0723">
        <w:trPr>
          <w:tblCellSpacing w:w="0" w:type="dxa"/>
        </w:trPr>
        <w:tc>
          <w:tcPr>
            <w:tcW w:w="0" w:type="auto"/>
            <w:tcMar>
              <w:top w:w="75" w:type="dxa"/>
              <w:left w:w="750" w:type="dxa"/>
              <w:bottom w:w="75" w:type="dxa"/>
              <w:right w:w="750" w:type="dxa"/>
            </w:tcMar>
            <w:vAlign w:val="center"/>
          </w:tcPr>
          <w:p w:rsidR="00EE0723" w:rsidRPr="00EE0723" w:rsidRDefault="00EE0723" w:rsidP="00EE0723">
            <w:pPr>
              <w:spacing w:before="100" w:beforeAutospacing="1" w:after="100" w:afterAutospacing="1"/>
              <w:jc w:val="center"/>
              <w:rPr>
                <w:rFonts w:ascii="Arial" w:hAnsi="Arial" w:cs="Arial"/>
                <w:b/>
                <w:bCs/>
                <w:color w:val="993300"/>
                <w:sz w:val="20"/>
                <w:szCs w:val="20"/>
              </w:rPr>
            </w:pPr>
            <w:r w:rsidRPr="00EE0723">
              <w:rPr>
                <w:rFonts w:ascii="Arial" w:hAnsi="Arial" w:cs="Arial"/>
                <w:b/>
                <w:bCs/>
                <w:color w:val="993300"/>
                <w:sz w:val="20"/>
                <w:szCs w:val="20"/>
              </w:rPr>
              <w:t>Sales Plan Contents</w:t>
            </w:r>
          </w:p>
          <w:p w:rsidR="00EE0723" w:rsidRPr="00EE0723" w:rsidRDefault="000019CA" w:rsidP="00EE0723">
            <w:pPr>
              <w:rPr>
                <w:rFonts w:ascii="Arial" w:hAnsi="Arial" w:cs="Arial"/>
                <w:sz w:val="20"/>
                <w:szCs w:val="20"/>
              </w:rPr>
            </w:pPr>
            <w:hyperlink r:id="rId11" w:anchor="001" w:history="1">
              <w:r w:rsidR="00EE0723" w:rsidRPr="00EE0723">
                <w:rPr>
                  <w:rFonts w:ascii="Arial" w:hAnsi="Arial" w:cs="Arial"/>
                  <w:color w:val="0000FF"/>
                  <w:sz w:val="27"/>
                  <w:szCs w:val="27"/>
                  <w:u w:val="single"/>
                </w:rPr>
                <w:t>Part 1: Strategic sales objectives with corresponding financial goals and roll-out schedules</w:t>
              </w:r>
            </w:hyperlink>
            <w:r w:rsidR="00EE0723" w:rsidRPr="00EE0723">
              <w:rPr>
                <w:rFonts w:ascii="Arial" w:hAnsi="Arial" w:cs="Arial"/>
                <w:sz w:val="20"/>
                <w:szCs w:val="20"/>
              </w:rPr>
              <w:t xml:space="preserve"> </w:t>
            </w:r>
          </w:p>
          <w:p w:rsidR="00EE0723" w:rsidRPr="00EE0723" w:rsidRDefault="00EE0723" w:rsidP="00EE0723">
            <w:pPr>
              <w:spacing w:before="100" w:beforeAutospacing="1" w:after="100" w:afterAutospacing="1"/>
              <w:ind w:left="720"/>
              <w:rPr>
                <w:rFonts w:ascii="Arial" w:hAnsi="Arial" w:cs="Arial"/>
              </w:rPr>
            </w:pPr>
            <w:r w:rsidRPr="00EE0723">
              <w:rPr>
                <w:rFonts w:ascii="Arial" w:hAnsi="Arial" w:cs="Arial"/>
              </w:rPr>
              <w:t>New Customer Focused Programs</w:t>
            </w:r>
            <w:r w:rsidRPr="00EE0723">
              <w:rPr>
                <w:rFonts w:ascii="Arial" w:hAnsi="Arial" w:cs="Arial"/>
              </w:rPr>
              <w:br/>
              <w:t>Better Information Management</w:t>
            </w:r>
            <w:r w:rsidRPr="00EE0723">
              <w:rPr>
                <w:rFonts w:ascii="Arial" w:hAnsi="Arial" w:cs="Arial"/>
              </w:rPr>
              <w:br/>
              <w:t>Targeted Awareness Building</w:t>
            </w:r>
            <w:r w:rsidRPr="00EE0723">
              <w:rPr>
                <w:rFonts w:ascii="Arial" w:hAnsi="Arial" w:cs="Arial"/>
              </w:rPr>
              <w:br/>
              <w:t>Increased Behind the Scenes Efficiency</w:t>
            </w:r>
          </w:p>
          <w:p w:rsidR="00EE0723" w:rsidRPr="00EE0723" w:rsidRDefault="000019CA" w:rsidP="00EE0723">
            <w:pPr>
              <w:rPr>
                <w:rFonts w:ascii="Arial" w:hAnsi="Arial" w:cs="Arial"/>
                <w:sz w:val="20"/>
                <w:szCs w:val="20"/>
              </w:rPr>
            </w:pPr>
            <w:hyperlink r:id="rId12" w:anchor="002" w:history="1">
              <w:r w:rsidR="00EE0723" w:rsidRPr="00EE0723">
                <w:rPr>
                  <w:rFonts w:ascii="Arial" w:hAnsi="Arial" w:cs="Arial"/>
                  <w:color w:val="0000FF"/>
                  <w:sz w:val="27"/>
                  <w:szCs w:val="27"/>
                  <w:u w:val="single"/>
                </w:rPr>
                <w:t>Part 2: Tactics by marketing mix, timing, and relationship to strategic sales objectives</w:t>
              </w:r>
            </w:hyperlink>
            <w:r w:rsidR="00EE0723" w:rsidRPr="00EE0723">
              <w:rPr>
                <w:rFonts w:ascii="Arial" w:hAnsi="Arial" w:cs="Arial"/>
                <w:sz w:val="20"/>
                <w:szCs w:val="20"/>
              </w:rPr>
              <w:t xml:space="preserve"> </w:t>
            </w:r>
          </w:p>
          <w:p w:rsidR="00EE0723" w:rsidRPr="00EE0723" w:rsidRDefault="00EE0723" w:rsidP="00EE0723">
            <w:pPr>
              <w:spacing w:before="100" w:beforeAutospacing="1" w:after="100" w:afterAutospacing="1"/>
              <w:ind w:left="720"/>
              <w:rPr>
                <w:rFonts w:ascii="Arial" w:hAnsi="Arial" w:cs="Arial"/>
              </w:rPr>
            </w:pPr>
            <w:r w:rsidRPr="00EE0723">
              <w:rPr>
                <w:rFonts w:ascii="Arial" w:hAnsi="Arial" w:cs="Arial"/>
              </w:rPr>
              <w:t>Product (existing products and new offerings)</w:t>
            </w:r>
            <w:r w:rsidRPr="00EE0723">
              <w:rPr>
                <w:rFonts w:ascii="Arial" w:hAnsi="Arial" w:cs="Arial"/>
              </w:rPr>
              <w:br/>
              <w:t>Pricing (pricing, promotions, and discounts)</w:t>
            </w:r>
            <w:r w:rsidRPr="00EE0723">
              <w:rPr>
                <w:rFonts w:ascii="Arial" w:hAnsi="Arial" w:cs="Arial"/>
              </w:rPr>
              <w:br/>
              <w:t>Promotions (customer and sales)</w:t>
            </w:r>
            <w:r w:rsidRPr="00EE0723">
              <w:rPr>
                <w:rFonts w:ascii="Arial" w:hAnsi="Arial" w:cs="Arial"/>
              </w:rPr>
              <w:br/>
              <w:t>Place (expansion, emphasis on locations or customer regions)</w:t>
            </w:r>
          </w:p>
          <w:p w:rsidR="00EE0723" w:rsidRPr="00EE0723" w:rsidRDefault="000019CA" w:rsidP="00EE0723">
            <w:pPr>
              <w:rPr>
                <w:rFonts w:ascii="Arial" w:hAnsi="Arial" w:cs="Arial"/>
                <w:sz w:val="20"/>
                <w:szCs w:val="20"/>
              </w:rPr>
            </w:pPr>
            <w:hyperlink r:id="rId13" w:anchor="003" w:history="1">
              <w:r w:rsidR="00EE0723" w:rsidRPr="00EE0723">
                <w:rPr>
                  <w:rFonts w:ascii="Arial" w:hAnsi="Arial" w:cs="Arial"/>
                  <w:color w:val="0000FF"/>
                  <w:sz w:val="27"/>
                  <w:szCs w:val="27"/>
                  <w:u w:val="single"/>
                </w:rPr>
                <w:t>Part 3: Customer Relationship Management Strategies and Tactics</w:t>
              </w:r>
            </w:hyperlink>
            <w:r w:rsidR="00EE0723" w:rsidRPr="00EE0723">
              <w:rPr>
                <w:rFonts w:ascii="Arial" w:hAnsi="Arial" w:cs="Arial"/>
                <w:sz w:val="20"/>
                <w:szCs w:val="20"/>
              </w:rPr>
              <w:t xml:space="preserve"> </w:t>
            </w:r>
          </w:p>
        </w:tc>
      </w:tr>
      <w:tr w:rsidR="00EE0723" w:rsidRPr="00EE0723">
        <w:trPr>
          <w:tblCellSpacing w:w="0" w:type="dxa"/>
        </w:trPr>
        <w:tc>
          <w:tcPr>
            <w:tcW w:w="0" w:type="auto"/>
            <w:vAlign w:val="center"/>
          </w:tcPr>
          <w:p w:rsidR="00EE0723" w:rsidRPr="00EE0723" w:rsidRDefault="000019CA" w:rsidP="00EE0723">
            <w:pPr>
              <w:rPr>
                <w:rFonts w:ascii="Arial" w:hAnsi="Arial" w:cs="Arial"/>
                <w:sz w:val="20"/>
                <w:szCs w:val="20"/>
              </w:rPr>
            </w:pPr>
            <w:r w:rsidRPr="000019CA">
              <w:rPr>
                <w:rFonts w:ascii="Arial" w:hAnsi="Arial" w:cs="Arial"/>
                <w:sz w:val="20"/>
                <w:szCs w:val="20"/>
              </w:rPr>
              <w:pict>
                <v:rect id="_x0000_i1029" style="width:0;height:1.5pt" o:hralign="center" o:hrstd="t" o:hrnoshade="t" o:hr="t" fillcolor="#369" stroked="f"/>
              </w:pict>
            </w:r>
          </w:p>
        </w:tc>
      </w:tr>
      <w:tr w:rsidR="00EE0723" w:rsidRPr="00EE0723">
        <w:trPr>
          <w:tblCellSpacing w:w="0" w:type="dxa"/>
        </w:trPr>
        <w:tc>
          <w:tcPr>
            <w:tcW w:w="0" w:type="auto"/>
            <w:tcMar>
              <w:top w:w="75" w:type="dxa"/>
              <w:left w:w="750" w:type="dxa"/>
              <w:bottom w:w="75" w:type="dxa"/>
              <w:right w:w="750" w:type="dxa"/>
            </w:tcMar>
            <w:vAlign w:val="center"/>
          </w:tcPr>
          <w:p w:rsidR="00EE0723" w:rsidRPr="00EE0723" w:rsidRDefault="00EE0723" w:rsidP="00EE0723">
            <w:pPr>
              <w:rPr>
                <w:rFonts w:ascii="Arial" w:hAnsi="Arial" w:cs="Arial"/>
                <w:sz w:val="20"/>
                <w:szCs w:val="20"/>
              </w:rPr>
            </w:pPr>
            <w:bookmarkStart w:id="0" w:name="001"/>
            <w:r w:rsidRPr="00EE0723">
              <w:rPr>
                <w:rFonts w:ascii="Arial" w:hAnsi="Arial" w:cs="Arial"/>
                <w:b/>
                <w:bCs/>
                <w:color w:val="993300"/>
                <w:sz w:val="27"/>
                <w:szCs w:val="27"/>
              </w:rPr>
              <w:t>Part 1: Strategic sales objectives with corresponding financial goals and roll-out schedules</w:t>
            </w:r>
            <w:bookmarkEnd w:id="0"/>
            <w:r w:rsidRPr="00EE0723">
              <w:rPr>
                <w:rFonts w:ascii="Arial" w:hAnsi="Arial" w:cs="Arial"/>
                <w:sz w:val="20"/>
                <w:szCs w:val="20"/>
              </w:rPr>
              <w:t xml:space="preserve"> </w:t>
            </w:r>
          </w:p>
        </w:tc>
      </w:tr>
      <w:tr w:rsidR="00EE0723" w:rsidRPr="00EE0723">
        <w:trPr>
          <w:tblCellSpacing w:w="0" w:type="dxa"/>
        </w:trPr>
        <w:tc>
          <w:tcPr>
            <w:tcW w:w="0" w:type="auto"/>
            <w:vAlign w:val="center"/>
          </w:tcPr>
          <w:p w:rsidR="00EE0723" w:rsidRPr="00EE0723" w:rsidRDefault="00EE0723" w:rsidP="00EE0723">
            <w:pPr>
              <w:spacing w:before="100" w:beforeAutospacing="1" w:after="100" w:afterAutospacing="1"/>
              <w:outlineLvl w:val="2"/>
              <w:rPr>
                <w:rFonts w:ascii="Arial" w:hAnsi="Arial" w:cs="Arial"/>
                <w:b/>
                <w:bCs/>
                <w:color w:val="336699"/>
                <w:sz w:val="27"/>
                <w:szCs w:val="27"/>
                <w:u w:val="single"/>
              </w:rPr>
            </w:pPr>
            <w:r w:rsidRPr="00EE0723">
              <w:rPr>
                <w:rFonts w:ascii="Arial" w:hAnsi="Arial" w:cs="Arial"/>
                <w:b/>
                <w:bCs/>
                <w:color w:val="336699"/>
                <w:sz w:val="27"/>
                <w:szCs w:val="27"/>
                <w:u w:val="single"/>
              </w:rPr>
              <w:t>Strategic Sales Objectives</w:t>
            </w:r>
          </w:p>
          <w:p w:rsidR="00EE0723" w:rsidRPr="00EE0723" w:rsidRDefault="00EE0723" w:rsidP="00EE0723">
            <w:pPr>
              <w:spacing w:before="100" w:beforeAutospacing="1" w:after="100" w:afterAutospacing="1"/>
              <w:rPr>
                <w:rFonts w:ascii="Arial" w:hAnsi="Arial" w:cs="Arial"/>
                <w:sz w:val="20"/>
                <w:szCs w:val="20"/>
              </w:rPr>
            </w:pPr>
            <w:r w:rsidRPr="00EE0723">
              <w:rPr>
                <w:rFonts w:ascii="Arial" w:hAnsi="Arial" w:cs="Arial"/>
                <w:sz w:val="20"/>
                <w:szCs w:val="20"/>
              </w:rPr>
              <w:t>The objective of the sales organization is to successfully implement programs designed to increase revenue and decrease costs. The sales group will support the rollout of new customer focused Programs, leverage customer information to support sales growth of existing customers, initiate targeted activities to recruit high-profit new customers, and support operational cost-cutting efforts taking place company-wide.</w:t>
            </w:r>
          </w:p>
          <w:p w:rsidR="00EE0723" w:rsidRPr="00EE0723" w:rsidRDefault="00EE0723" w:rsidP="00EE0723">
            <w:pPr>
              <w:spacing w:before="100" w:beforeAutospacing="1" w:after="100" w:afterAutospacing="1"/>
              <w:rPr>
                <w:rFonts w:ascii="Arial" w:hAnsi="Arial" w:cs="Arial"/>
                <w:sz w:val="20"/>
                <w:szCs w:val="20"/>
              </w:rPr>
            </w:pPr>
            <w:r w:rsidRPr="00EE0723">
              <w:rPr>
                <w:rFonts w:ascii="Arial" w:hAnsi="Arial" w:cs="Arial"/>
                <w:sz w:val="20"/>
                <w:szCs w:val="20"/>
              </w:rPr>
              <w:t xml:space="preserve">This section will review the following strategic initiatives: </w:t>
            </w:r>
          </w:p>
          <w:p w:rsidR="00EE0723" w:rsidRPr="00EE0723" w:rsidRDefault="00EE0723" w:rsidP="00EE0723">
            <w:pPr>
              <w:numPr>
                <w:ilvl w:val="0"/>
                <w:numId w:val="7"/>
              </w:numPr>
              <w:spacing w:before="100" w:beforeAutospacing="1" w:after="100" w:afterAutospacing="1"/>
              <w:rPr>
                <w:rFonts w:ascii="Arial" w:hAnsi="Arial" w:cs="Arial"/>
                <w:sz w:val="20"/>
                <w:szCs w:val="20"/>
              </w:rPr>
            </w:pPr>
            <w:r w:rsidRPr="00EE0723">
              <w:rPr>
                <w:rFonts w:ascii="Arial" w:hAnsi="Arial" w:cs="Arial"/>
                <w:sz w:val="20"/>
                <w:szCs w:val="20"/>
              </w:rPr>
              <w:t>New Customer Focused Programs</w:t>
            </w:r>
          </w:p>
          <w:p w:rsidR="00EE0723" w:rsidRPr="00EE0723" w:rsidRDefault="00EE0723" w:rsidP="00EE0723">
            <w:pPr>
              <w:numPr>
                <w:ilvl w:val="0"/>
                <w:numId w:val="7"/>
              </w:numPr>
              <w:spacing w:before="100" w:beforeAutospacing="1" w:after="100" w:afterAutospacing="1"/>
              <w:rPr>
                <w:rFonts w:ascii="Arial" w:hAnsi="Arial" w:cs="Arial"/>
                <w:sz w:val="20"/>
                <w:szCs w:val="20"/>
              </w:rPr>
            </w:pPr>
            <w:r w:rsidRPr="00EE0723">
              <w:rPr>
                <w:rFonts w:ascii="Arial" w:hAnsi="Arial" w:cs="Arial"/>
                <w:sz w:val="20"/>
                <w:szCs w:val="20"/>
              </w:rPr>
              <w:t>Better Information Management</w:t>
            </w:r>
          </w:p>
          <w:p w:rsidR="00EE0723" w:rsidRPr="00EE0723" w:rsidRDefault="00EE0723" w:rsidP="00EE0723">
            <w:pPr>
              <w:numPr>
                <w:ilvl w:val="0"/>
                <w:numId w:val="7"/>
              </w:numPr>
              <w:spacing w:before="100" w:beforeAutospacing="1" w:after="100" w:afterAutospacing="1"/>
              <w:rPr>
                <w:rFonts w:ascii="Arial" w:hAnsi="Arial" w:cs="Arial"/>
                <w:sz w:val="20"/>
                <w:szCs w:val="20"/>
              </w:rPr>
            </w:pPr>
            <w:r w:rsidRPr="00EE0723">
              <w:rPr>
                <w:rFonts w:ascii="Arial" w:hAnsi="Arial" w:cs="Arial"/>
                <w:sz w:val="20"/>
                <w:szCs w:val="20"/>
              </w:rPr>
              <w:t>Targeted Awareness Building</w:t>
            </w:r>
          </w:p>
          <w:p w:rsidR="00EE0723" w:rsidRPr="00EE0723" w:rsidRDefault="00EE0723" w:rsidP="00EE0723">
            <w:pPr>
              <w:numPr>
                <w:ilvl w:val="0"/>
                <w:numId w:val="7"/>
              </w:numPr>
              <w:spacing w:before="100" w:beforeAutospacing="1" w:after="100" w:afterAutospacing="1"/>
              <w:rPr>
                <w:rFonts w:ascii="Arial" w:hAnsi="Arial" w:cs="Arial"/>
                <w:sz w:val="20"/>
                <w:szCs w:val="20"/>
              </w:rPr>
            </w:pPr>
            <w:r w:rsidRPr="00EE0723">
              <w:rPr>
                <w:rFonts w:ascii="Arial" w:hAnsi="Arial" w:cs="Arial"/>
                <w:sz w:val="20"/>
                <w:szCs w:val="20"/>
              </w:rPr>
              <w:t>Increased Behind the Scenes Efficiency</w:t>
            </w:r>
          </w:p>
          <w:p w:rsidR="00EE0723" w:rsidRPr="00EE0723" w:rsidRDefault="00EE0723" w:rsidP="00EE0723">
            <w:pPr>
              <w:spacing w:before="100" w:beforeAutospacing="1" w:after="100" w:afterAutospacing="1"/>
              <w:outlineLvl w:val="3"/>
              <w:rPr>
                <w:rFonts w:ascii="Arial" w:hAnsi="Arial" w:cs="Arial"/>
                <w:b/>
                <w:bCs/>
                <w:color w:val="336699"/>
                <w:u w:val="single"/>
              </w:rPr>
            </w:pPr>
            <w:r w:rsidRPr="00EE0723">
              <w:rPr>
                <w:rFonts w:ascii="Arial" w:hAnsi="Arial" w:cs="Arial"/>
                <w:b/>
                <w:bCs/>
                <w:color w:val="336699"/>
                <w:u w:val="single"/>
              </w:rPr>
              <w:t>New Customer Focused Programs: Cooking Class Socials</w:t>
            </w:r>
          </w:p>
          <w:p w:rsidR="00EE0723" w:rsidRPr="00EE0723" w:rsidRDefault="00EE0723" w:rsidP="00EE0723">
            <w:pPr>
              <w:spacing w:before="100" w:beforeAutospacing="1" w:after="100" w:afterAutospacing="1"/>
              <w:rPr>
                <w:rFonts w:ascii="Arial" w:hAnsi="Arial" w:cs="Arial"/>
                <w:sz w:val="20"/>
                <w:szCs w:val="20"/>
              </w:rPr>
            </w:pPr>
            <w:r w:rsidRPr="00EE0723">
              <w:rPr>
                <w:rFonts w:ascii="Arial" w:hAnsi="Arial" w:cs="Arial"/>
                <w:sz w:val="20"/>
                <w:szCs w:val="20"/>
              </w:rPr>
              <w:t>We will initiate specialty cooking classes as a way to increase the consumption of high-margin items among existing customers and to build awareness, trial, and regular shopping among new customers.</w:t>
            </w:r>
          </w:p>
          <w:p w:rsidR="00EE0723" w:rsidRPr="00EE0723" w:rsidRDefault="00EE0723" w:rsidP="00EE0723">
            <w:pPr>
              <w:spacing w:before="100" w:beforeAutospacing="1" w:after="100" w:afterAutospacing="1"/>
              <w:rPr>
                <w:rFonts w:ascii="Arial" w:hAnsi="Arial" w:cs="Arial"/>
                <w:sz w:val="20"/>
                <w:szCs w:val="20"/>
              </w:rPr>
            </w:pPr>
            <w:r w:rsidRPr="00EE0723">
              <w:rPr>
                <w:rFonts w:ascii="Arial" w:hAnsi="Arial" w:cs="Arial"/>
                <w:sz w:val="20"/>
                <w:szCs w:val="20"/>
              </w:rPr>
              <w:t>Kudler is offering parties in the store to show customers how to prepare specialty foods. The draw for the consumers is to be trained by world-renowned chefs, local celebrities, other food experts, and even Kathy Kudler herself, and to be invited to exclusive, upscale events. The anticipated outcomes will be to increase the customer purchase rate of high margin food and beverage items and to get consumer to make an evening at Kudler Fine Foods part of their social network. This increased time in the store will increase the overall revenue per visit and increase the frequency of visits to the store. Consumers will receive multiple entries in high-ticket item contests by bringing a friend to the parties. While the firm’s preference is to have the events in-store, guests can have Kudler cooking classes at their home for a price premium. Programs such as this encourage consumer loyalty and word-of mouth marketing.</w:t>
            </w:r>
          </w:p>
          <w:p w:rsidR="00EE0723" w:rsidRPr="00EE0723" w:rsidRDefault="00EE0723" w:rsidP="00EE0723">
            <w:pPr>
              <w:spacing w:before="100" w:beforeAutospacing="1" w:after="100" w:afterAutospacing="1"/>
              <w:rPr>
                <w:rFonts w:ascii="Arial" w:hAnsi="Arial" w:cs="Arial"/>
                <w:sz w:val="20"/>
                <w:szCs w:val="20"/>
              </w:rPr>
            </w:pPr>
            <w:r w:rsidRPr="00EE0723">
              <w:rPr>
                <w:rFonts w:ascii="Arial" w:hAnsi="Arial" w:cs="Arial"/>
                <w:i/>
                <w:iCs/>
                <w:sz w:val="20"/>
                <w:szCs w:val="20"/>
              </w:rPr>
              <w:t>Role of the sales group:</w:t>
            </w:r>
            <w:r w:rsidRPr="00EE0723">
              <w:rPr>
                <w:rFonts w:ascii="Arial" w:hAnsi="Arial" w:cs="Arial"/>
                <w:sz w:val="20"/>
                <w:szCs w:val="20"/>
              </w:rPr>
              <w:t xml:space="preserve"> The sales group will actively promote these programs to the existing customers and targeted potential new customers in key high-income zip codes. We anticipate that initially, the majority of participants will be existing customers, however, over time, new customers will participate in the programs. The projected mix of existing and new customers is outlined in the table below, along with the projected lift in revenue resulting from the programs.</w:t>
            </w:r>
          </w:p>
        </w:tc>
      </w:tr>
      <w:tr w:rsidR="00EE0723" w:rsidRPr="00EE0723">
        <w:trPr>
          <w:tblCellSpacing w:w="0" w:type="dxa"/>
        </w:trPr>
        <w:tc>
          <w:tcPr>
            <w:tcW w:w="0" w:type="auto"/>
            <w:vAlign w:val="center"/>
          </w:tcPr>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58"/>
              <w:gridCol w:w="1950"/>
              <w:gridCol w:w="1648"/>
              <w:gridCol w:w="1462"/>
              <w:gridCol w:w="1729"/>
            </w:tblGrid>
            <w:tr w:rsidR="00EE0723" w:rsidRPr="00EE0723">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b/>
                      <w:bCs/>
                      <w:i/>
                      <w:iCs/>
                      <w:sz w:val="27"/>
                      <w:szCs w:val="27"/>
                    </w:rPr>
                  </w:pPr>
                  <w:r w:rsidRPr="00EE0723">
                    <w:rPr>
                      <w:rFonts w:ascii="Arial" w:hAnsi="Arial" w:cs="Arial"/>
                      <w:b/>
                      <w:bCs/>
                      <w:i/>
                      <w:iCs/>
                      <w:sz w:val="27"/>
                      <w:szCs w:val="27"/>
                    </w:rPr>
                    <w:t>Cooking Class Socials</w:t>
                  </w:r>
                </w:p>
              </w:tc>
            </w:tr>
            <w:tr w:rsidR="00EE0723" w:rsidRPr="00EE072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rPr>
                      <w:rFonts w:ascii="Arial" w:hAnsi="Arial" w:cs="Arial"/>
                      <w:sz w:val="20"/>
                      <w:szCs w:val="20"/>
                    </w:rPr>
                  </w:pPr>
                  <w:r w:rsidRPr="00EE072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b/>
                      <w:bCs/>
                      <w:sz w:val="20"/>
                      <w:szCs w:val="20"/>
                    </w:rPr>
                  </w:pPr>
                  <w:r w:rsidRPr="00EE0723">
                    <w:rPr>
                      <w:rFonts w:ascii="Arial" w:hAnsi="Arial" w:cs="Arial"/>
                      <w:b/>
                      <w:bCs/>
                      <w:sz w:val="20"/>
                      <w:szCs w:val="20"/>
                    </w:rPr>
                    <w:t>Existing Customers</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b/>
                      <w:bCs/>
                      <w:sz w:val="20"/>
                      <w:szCs w:val="20"/>
                    </w:rPr>
                  </w:pPr>
                  <w:r w:rsidRPr="00EE0723">
                    <w:rPr>
                      <w:rFonts w:ascii="Arial" w:hAnsi="Arial" w:cs="Arial"/>
                      <w:b/>
                      <w:bCs/>
                      <w:sz w:val="20"/>
                      <w:szCs w:val="20"/>
                    </w:rPr>
                    <w:t>New Customers</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b/>
                      <w:bCs/>
                      <w:sz w:val="20"/>
                      <w:szCs w:val="20"/>
                    </w:rPr>
                  </w:pPr>
                  <w:r w:rsidRPr="00EE0723">
                    <w:rPr>
                      <w:rFonts w:ascii="Arial" w:hAnsi="Arial" w:cs="Arial"/>
                      <w:b/>
                      <w:bCs/>
                      <w:sz w:val="20"/>
                      <w:szCs w:val="20"/>
                    </w:rPr>
                    <w:t>Projected Revenue Lift</w:t>
                  </w:r>
                </w:p>
              </w:tc>
            </w:tr>
            <w:tr w:rsidR="00EE0723" w:rsidRPr="00EE072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b/>
                      <w:bCs/>
                      <w:sz w:val="20"/>
                      <w:szCs w:val="20"/>
                    </w:rPr>
                  </w:pPr>
                  <w:r w:rsidRPr="00EE0723">
                    <w:rPr>
                      <w:rFonts w:ascii="Arial" w:hAnsi="Arial" w:cs="Arial"/>
                      <w:b/>
                      <w:bCs/>
                      <w:sz w:val="20"/>
                      <w:szCs w:val="20"/>
                    </w:rPr>
                    <w:t>Q1</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rPr>
                      <w:rFonts w:ascii="Arial" w:hAnsi="Arial" w:cs="Arial"/>
                      <w:sz w:val="20"/>
                      <w:szCs w:val="20"/>
                    </w:rPr>
                  </w:pPr>
                  <w:r w:rsidRPr="00EE0723">
                    <w:rPr>
                      <w:rFonts w:ascii="Arial" w:hAnsi="Arial" w:cs="Arial"/>
                      <w:sz w:val="20"/>
                      <w:szCs w:val="20"/>
                    </w:rPr>
                    <w:t>Direct mail re: classes.</w:t>
                  </w:r>
                  <w:r w:rsidRPr="00EE0723">
                    <w:rPr>
                      <w:rFonts w:ascii="Arial" w:hAnsi="Arial" w:cs="Arial"/>
                      <w:sz w:val="20"/>
                      <w:szCs w:val="20"/>
                    </w:rPr>
                    <w:br/>
                  </w:r>
                  <w:r w:rsidRPr="00EE0723">
                    <w:rPr>
                      <w:rFonts w:ascii="Arial" w:hAnsi="Arial" w:cs="Arial"/>
                      <w:sz w:val="20"/>
                      <w:szCs w:val="20"/>
                    </w:rPr>
                    <w:br/>
                    <w:t>18 Specialty Cooking Classes</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90%</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.75%</w:t>
                  </w:r>
                </w:p>
              </w:tc>
            </w:tr>
            <w:tr w:rsidR="00EE0723" w:rsidRPr="00EE072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b/>
                      <w:bCs/>
                      <w:sz w:val="20"/>
                      <w:szCs w:val="20"/>
                    </w:rPr>
                  </w:pPr>
                  <w:r w:rsidRPr="00EE0723">
                    <w:rPr>
                      <w:rFonts w:ascii="Arial" w:hAnsi="Arial" w:cs="Arial"/>
                      <w:b/>
                      <w:bCs/>
                      <w:sz w:val="20"/>
                      <w:szCs w:val="20"/>
                    </w:rPr>
                    <w:t>Q2&lt;</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rPr>
                      <w:rFonts w:ascii="Arial" w:hAnsi="Arial" w:cs="Arial"/>
                      <w:sz w:val="20"/>
                      <w:szCs w:val="20"/>
                    </w:rPr>
                  </w:pPr>
                  <w:r w:rsidRPr="00EE0723">
                    <w:rPr>
                      <w:rFonts w:ascii="Arial" w:hAnsi="Arial" w:cs="Arial"/>
                      <w:sz w:val="20"/>
                      <w:szCs w:val="20"/>
                    </w:rPr>
                    <w:t>24 Specialty Cooking Classes</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75%</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1.25%</w:t>
                  </w:r>
                </w:p>
              </w:tc>
            </w:tr>
            <w:tr w:rsidR="00EE0723" w:rsidRPr="00EE072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b/>
                      <w:bCs/>
                      <w:sz w:val="20"/>
                      <w:szCs w:val="20"/>
                    </w:rPr>
                  </w:pPr>
                  <w:r w:rsidRPr="00EE0723">
                    <w:rPr>
                      <w:rFonts w:ascii="Arial" w:hAnsi="Arial" w:cs="Arial"/>
                      <w:b/>
                      <w:bCs/>
                      <w:sz w:val="20"/>
                      <w:szCs w:val="20"/>
                    </w:rPr>
                    <w:t>Q3&lt;</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rPr>
                      <w:rFonts w:ascii="Arial" w:hAnsi="Arial" w:cs="Arial"/>
                      <w:sz w:val="20"/>
                      <w:szCs w:val="20"/>
                    </w:rPr>
                  </w:pPr>
                  <w:r w:rsidRPr="00EE0723">
                    <w:rPr>
                      <w:rFonts w:ascii="Arial" w:hAnsi="Arial" w:cs="Arial"/>
                      <w:sz w:val="20"/>
                      <w:szCs w:val="20"/>
                    </w:rPr>
                    <w:t>Direct mail re: classes.</w:t>
                  </w:r>
                  <w:r w:rsidRPr="00EE0723">
                    <w:rPr>
                      <w:rFonts w:ascii="Arial" w:hAnsi="Arial" w:cs="Arial"/>
                      <w:sz w:val="20"/>
                      <w:szCs w:val="20"/>
                    </w:rPr>
                    <w:br/>
                  </w:r>
                  <w:r w:rsidRPr="00EE0723">
                    <w:rPr>
                      <w:rFonts w:ascii="Arial" w:hAnsi="Arial" w:cs="Arial"/>
                      <w:sz w:val="20"/>
                      <w:szCs w:val="20"/>
                    </w:rPr>
                    <w:br/>
                    <w:t>12 Barbeque Buster Classes</w:t>
                  </w:r>
                  <w:r w:rsidRPr="00EE0723">
                    <w:rPr>
                      <w:rFonts w:ascii="Arial" w:hAnsi="Arial" w:cs="Arial"/>
                      <w:sz w:val="20"/>
                      <w:szCs w:val="20"/>
                    </w:rPr>
                    <w:br/>
                  </w:r>
                  <w:r w:rsidRPr="00EE0723">
                    <w:rPr>
                      <w:rFonts w:ascii="Arial" w:hAnsi="Arial" w:cs="Arial"/>
                      <w:sz w:val="20"/>
                      <w:szCs w:val="20"/>
                    </w:rPr>
                    <w:br/>
                    <w:t>18 Specialty Cooking Classes</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65%</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1.75%</w:t>
                  </w:r>
                </w:p>
              </w:tc>
            </w:tr>
            <w:tr w:rsidR="00EE0723" w:rsidRPr="00EE072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b/>
                      <w:bCs/>
                      <w:sz w:val="20"/>
                      <w:szCs w:val="20"/>
                    </w:rPr>
                  </w:pPr>
                  <w:r w:rsidRPr="00EE0723">
                    <w:rPr>
                      <w:rFonts w:ascii="Arial" w:hAnsi="Arial" w:cs="Arial"/>
                      <w:b/>
                      <w:bCs/>
                      <w:sz w:val="20"/>
                      <w:szCs w:val="20"/>
                    </w:rPr>
                    <w:t>Q4&lt;</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rPr>
                      <w:rFonts w:ascii="Arial" w:hAnsi="Arial" w:cs="Arial"/>
                      <w:sz w:val="20"/>
                      <w:szCs w:val="20"/>
                    </w:rPr>
                  </w:pPr>
                  <w:r w:rsidRPr="00EE0723">
                    <w:rPr>
                      <w:rFonts w:ascii="Arial" w:hAnsi="Arial" w:cs="Arial"/>
                      <w:sz w:val="20"/>
                      <w:szCs w:val="20"/>
                    </w:rPr>
                    <w:t>12 Customer In-Home Parties</w:t>
                  </w:r>
                  <w:r w:rsidRPr="00EE0723">
                    <w:rPr>
                      <w:rFonts w:ascii="Arial" w:hAnsi="Arial" w:cs="Arial"/>
                      <w:sz w:val="20"/>
                      <w:szCs w:val="20"/>
                    </w:rPr>
                    <w:br/>
                  </w:r>
                  <w:r w:rsidRPr="00EE0723">
                    <w:rPr>
                      <w:rFonts w:ascii="Arial" w:hAnsi="Arial" w:cs="Arial"/>
                      <w:sz w:val="20"/>
                      <w:szCs w:val="20"/>
                    </w:rPr>
                    <w:br/>
                    <w:t>24 Specialty Cooking Classes</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3.75%</w:t>
                  </w:r>
                </w:p>
              </w:tc>
            </w:tr>
            <w:tr w:rsidR="00EE0723" w:rsidRPr="00EE072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b/>
                      <w:bCs/>
                      <w:sz w:val="20"/>
                      <w:szCs w:val="20"/>
                    </w:rPr>
                  </w:pPr>
                  <w:r w:rsidRPr="00EE0723">
                    <w:rPr>
                      <w:rFonts w:ascii="Arial" w:hAnsi="Arial" w:cs="Arial"/>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rPr>
                      <w:rFonts w:ascii="Arial" w:hAnsi="Arial" w:cs="Arial"/>
                      <w:sz w:val="20"/>
                      <w:szCs w:val="20"/>
                    </w:rPr>
                  </w:pPr>
                  <w:r w:rsidRPr="00EE072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7.50%</w:t>
                  </w:r>
                </w:p>
              </w:tc>
            </w:tr>
          </w:tbl>
          <w:p w:rsidR="00EE0723" w:rsidRPr="00EE0723" w:rsidRDefault="00EE0723" w:rsidP="00EE0723">
            <w:pPr>
              <w:rPr>
                <w:rFonts w:ascii="Arial" w:hAnsi="Arial" w:cs="Arial"/>
                <w:sz w:val="20"/>
                <w:szCs w:val="20"/>
              </w:rPr>
            </w:pPr>
          </w:p>
        </w:tc>
      </w:tr>
      <w:tr w:rsidR="00EE0723" w:rsidRPr="00EE0723">
        <w:trPr>
          <w:tblCellSpacing w:w="0" w:type="dxa"/>
        </w:trPr>
        <w:tc>
          <w:tcPr>
            <w:tcW w:w="0" w:type="auto"/>
            <w:vAlign w:val="center"/>
          </w:tcPr>
          <w:p w:rsidR="00EE0723" w:rsidRPr="00EE0723" w:rsidRDefault="00EE0723" w:rsidP="00EE0723">
            <w:pPr>
              <w:spacing w:before="100" w:beforeAutospacing="1" w:after="100" w:afterAutospacing="1"/>
              <w:rPr>
                <w:rFonts w:ascii="Arial" w:hAnsi="Arial" w:cs="Arial"/>
                <w:sz w:val="20"/>
                <w:szCs w:val="20"/>
              </w:rPr>
            </w:pPr>
            <w:r w:rsidRPr="00EE0723">
              <w:rPr>
                <w:rFonts w:ascii="Arial" w:hAnsi="Arial" w:cs="Arial"/>
                <w:sz w:val="20"/>
                <w:szCs w:val="20"/>
              </w:rPr>
              <w:t> </w:t>
            </w:r>
          </w:p>
          <w:p w:rsidR="00EE0723" w:rsidRPr="00EE0723" w:rsidRDefault="00EE0723" w:rsidP="00EE0723">
            <w:pPr>
              <w:spacing w:before="100" w:beforeAutospacing="1" w:after="100" w:afterAutospacing="1"/>
              <w:outlineLvl w:val="3"/>
              <w:rPr>
                <w:rFonts w:ascii="Arial" w:hAnsi="Arial" w:cs="Arial"/>
                <w:b/>
                <w:bCs/>
                <w:color w:val="336699"/>
                <w:u w:val="single"/>
              </w:rPr>
            </w:pPr>
            <w:r w:rsidRPr="00EE0723">
              <w:rPr>
                <w:rFonts w:ascii="Arial" w:hAnsi="Arial" w:cs="Arial"/>
                <w:b/>
                <w:bCs/>
                <w:color w:val="336699"/>
                <w:u w:val="single"/>
              </w:rPr>
              <w:t>Better Information Management: Frequent Shopper Program</w:t>
            </w:r>
          </w:p>
          <w:p w:rsidR="00EE0723" w:rsidRPr="00EE0723" w:rsidRDefault="00EE0723" w:rsidP="00EE0723">
            <w:pPr>
              <w:spacing w:before="100" w:beforeAutospacing="1" w:after="100" w:afterAutospacing="1"/>
              <w:rPr>
                <w:rFonts w:ascii="Arial" w:hAnsi="Arial" w:cs="Arial"/>
                <w:sz w:val="20"/>
                <w:szCs w:val="20"/>
              </w:rPr>
            </w:pPr>
            <w:r w:rsidRPr="00EE0723">
              <w:rPr>
                <w:rFonts w:ascii="Arial" w:hAnsi="Arial" w:cs="Arial"/>
                <w:sz w:val="20"/>
                <w:szCs w:val="20"/>
              </w:rPr>
              <w:t>Our new initiative is tracking purchase behavior at the individual customer level and providing high value incentives through a partnership with a loyalty points program. The customer purchase behavior patterns will help us refine its processes and offerings to best satisfy their valued customers. Price is not the primary differentiating factor for Kudler consumers; these consumers are focused on quality and finding specialized items. Therefore, rather than providing discounts to the customers for their purchase frequency like lower end markets, Kudler has partnered with a loyalty points program to provide customers with points which can be redeemed for high end gift items, airline first-class upgrades, or other specialty foods.</w:t>
            </w:r>
          </w:p>
          <w:p w:rsidR="00EE0723" w:rsidRPr="00EE0723" w:rsidRDefault="00EE0723" w:rsidP="00EE0723">
            <w:pPr>
              <w:spacing w:before="100" w:beforeAutospacing="1" w:after="100" w:afterAutospacing="1"/>
              <w:rPr>
                <w:rFonts w:ascii="Arial" w:hAnsi="Arial" w:cs="Arial"/>
                <w:sz w:val="20"/>
                <w:szCs w:val="20"/>
              </w:rPr>
            </w:pPr>
            <w:r w:rsidRPr="00EE0723">
              <w:rPr>
                <w:rFonts w:ascii="Arial" w:hAnsi="Arial" w:cs="Arial"/>
                <w:i/>
                <w:iCs/>
                <w:sz w:val="20"/>
                <w:szCs w:val="20"/>
              </w:rPr>
              <w:t>Role of the sales group:</w:t>
            </w:r>
            <w:r w:rsidRPr="00EE0723">
              <w:rPr>
                <w:rFonts w:ascii="Arial" w:hAnsi="Arial" w:cs="Arial"/>
                <w:sz w:val="20"/>
                <w:szCs w:val="20"/>
              </w:rPr>
              <w:t xml:space="preserve"> Sales will be trained on these programs, including in-depth training on data analysis. This is an important facet of our quest to delight the customer.</w:t>
            </w:r>
          </w:p>
        </w:tc>
      </w:tr>
      <w:tr w:rsidR="00EE0723" w:rsidRPr="00EE0723">
        <w:trPr>
          <w:tblCellSpacing w:w="0" w:type="dxa"/>
        </w:trPr>
        <w:tc>
          <w:tcPr>
            <w:tcW w:w="0" w:type="auto"/>
            <w:vAlign w:val="center"/>
          </w:tcPr>
          <w:tbl>
            <w:tblPr>
              <w:tblW w:w="3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58"/>
              <w:gridCol w:w="4705"/>
              <w:gridCol w:w="2084"/>
            </w:tblGrid>
            <w:tr w:rsidR="00EE0723" w:rsidRPr="00EE0723">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b/>
                      <w:bCs/>
                      <w:i/>
                      <w:iCs/>
                      <w:sz w:val="27"/>
                      <w:szCs w:val="27"/>
                    </w:rPr>
                  </w:pPr>
                  <w:r w:rsidRPr="00EE0723">
                    <w:rPr>
                      <w:rFonts w:ascii="Arial" w:hAnsi="Arial" w:cs="Arial"/>
                      <w:b/>
                      <w:bCs/>
                      <w:i/>
                      <w:iCs/>
                      <w:sz w:val="27"/>
                      <w:szCs w:val="27"/>
                    </w:rPr>
                    <w:t>Frequent Shopper Program</w:t>
                  </w:r>
                </w:p>
              </w:tc>
            </w:tr>
            <w:tr w:rsidR="00EE0723" w:rsidRPr="00EE0723">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rPr>
                      <w:rFonts w:ascii="Arial" w:hAnsi="Arial" w:cs="Arial"/>
                      <w:sz w:val="20"/>
                      <w:szCs w:val="20"/>
                    </w:rPr>
                  </w:pPr>
                  <w:r w:rsidRPr="00EE072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b/>
                      <w:bCs/>
                      <w:sz w:val="20"/>
                      <w:szCs w:val="20"/>
                    </w:rPr>
                  </w:pPr>
                  <w:r w:rsidRPr="00EE0723">
                    <w:rPr>
                      <w:rFonts w:ascii="Arial" w:hAnsi="Arial" w:cs="Arial"/>
                      <w:b/>
                      <w:bCs/>
                      <w:sz w:val="20"/>
                      <w:szCs w:val="20"/>
                    </w:rPr>
                    <w:t>Projected Revenue Lift</w:t>
                  </w:r>
                </w:p>
              </w:tc>
            </w:tr>
            <w:tr w:rsidR="00EE0723" w:rsidRPr="00EE072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b/>
                      <w:bCs/>
                      <w:sz w:val="20"/>
                      <w:szCs w:val="20"/>
                    </w:rPr>
                  </w:pPr>
                  <w:r w:rsidRPr="00EE0723">
                    <w:rPr>
                      <w:rFonts w:ascii="Arial" w:hAnsi="Arial" w:cs="Arial"/>
                      <w:b/>
                      <w:bCs/>
                      <w:sz w:val="20"/>
                      <w:szCs w:val="20"/>
                    </w:rPr>
                    <w:t>Q1</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rPr>
                      <w:rFonts w:ascii="Arial" w:hAnsi="Arial" w:cs="Arial"/>
                      <w:sz w:val="20"/>
                      <w:szCs w:val="20"/>
                    </w:rPr>
                  </w:pPr>
                  <w:r w:rsidRPr="00EE0723">
                    <w:rPr>
                      <w:rFonts w:ascii="Arial" w:hAnsi="Arial" w:cs="Arial"/>
                      <w:sz w:val="20"/>
                      <w:szCs w:val="20"/>
                    </w:rPr>
                    <w:t>Employee-wide training session</w:t>
                  </w:r>
                  <w:r w:rsidRPr="00EE0723">
                    <w:rPr>
                      <w:rFonts w:ascii="Arial" w:hAnsi="Arial" w:cs="Arial"/>
                      <w:sz w:val="20"/>
                      <w:szCs w:val="20"/>
                    </w:rPr>
                    <w:br/>
                  </w:r>
                  <w:r w:rsidRPr="00EE0723">
                    <w:rPr>
                      <w:rFonts w:ascii="Arial" w:hAnsi="Arial" w:cs="Arial"/>
                      <w:sz w:val="20"/>
                      <w:szCs w:val="20"/>
                    </w:rPr>
                    <w:br/>
                    <w:t xml:space="preserve">Frequent shopper program rollout </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.25%</w:t>
                  </w:r>
                </w:p>
              </w:tc>
            </w:tr>
            <w:tr w:rsidR="00EE0723" w:rsidRPr="00EE072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b/>
                      <w:bCs/>
                      <w:sz w:val="20"/>
                      <w:szCs w:val="20"/>
                    </w:rPr>
                  </w:pPr>
                  <w:r w:rsidRPr="00EE0723">
                    <w:rPr>
                      <w:rFonts w:ascii="Arial" w:hAnsi="Arial" w:cs="Arial"/>
                      <w:b/>
                      <w:bCs/>
                      <w:sz w:val="20"/>
                      <w:szCs w:val="20"/>
                    </w:rPr>
                    <w:t>Q2</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rPr>
                      <w:rFonts w:ascii="Arial" w:hAnsi="Arial" w:cs="Arial"/>
                      <w:sz w:val="20"/>
                      <w:szCs w:val="20"/>
                    </w:rPr>
                  </w:pPr>
                  <w:r w:rsidRPr="00EE0723">
                    <w:rPr>
                      <w:rFonts w:ascii="Arial" w:hAnsi="Arial" w:cs="Arial"/>
                      <w:sz w:val="20"/>
                      <w:szCs w:val="20"/>
                    </w:rPr>
                    <w:t>Assessment and refinement of program</w:t>
                  </w:r>
                  <w:r w:rsidRPr="00EE0723">
                    <w:rPr>
                      <w:rFonts w:ascii="Arial" w:hAnsi="Arial" w:cs="Arial"/>
                      <w:sz w:val="20"/>
                      <w:szCs w:val="20"/>
                    </w:rPr>
                    <w:br/>
                  </w:r>
                  <w:r w:rsidRPr="00EE0723">
                    <w:rPr>
                      <w:rFonts w:ascii="Arial" w:hAnsi="Arial" w:cs="Arial"/>
                      <w:sz w:val="20"/>
                      <w:szCs w:val="20"/>
                    </w:rPr>
                    <w:br/>
                    <w:t xml:space="preserve">Frequent shopper promotion, increased customer satisfaction </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.50%</w:t>
                  </w:r>
                </w:p>
              </w:tc>
            </w:tr>
            <w:tr w:rsidR="00EE0723" w:rsidRPr="00EE072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b/>
                      <w:bCs/>
                      <w:sz w:val="20"/>
                      <w:szCs w:val="20"/>
                    </w:rPr>
                  </w:pPr>
                  <w:r w:rsidRPr="00EE0723">
                    <w:rPr>
                      <w:rFonts w:ascii="Arial" w:hAnsi="Arial" w:cs="Arial"/>
                      <w:b/>
                      <w:bCs/>
                      <w:sz w:val="20"/>
                      <w:szCs w:val="20"/>
                    </w:rPr>
                    <w:t>Q3</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rPr>
                      <w:rFonts w:ascii="Arial" w:hAnsi="Arial" w:cs="Arial"/>
                      <w:sz w:val="20"/>
                      <w:szCs w:val="20"/>
                    </w:rPr>
                  </w:pPr>
                  <w:r w:rsidRPr="00EE0723">
                    <w:rPr>
                      <w:rFonts w:ascii="Arial" w:hAnsi="Arial" w:cs="Arial"/>
                      <w:sz w:val="20"/>
                      <w:szCs w:val="20"/>
                    </w:rPr>
                    <w:t>Frequent shopper promotion, increased customer satisfaction</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1.75%</w:t>
                  </w:r>
                </w:p>
              </w:tc>
            </w:tr>
            <w:tr w:rsidR="00EE0723" w:rsidRPr="00EE072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b/>
                      <w:bCs/>
                      <w:sz w:val="20"/>
                      <w:szCs w:val="20"/>
                    </w:rPr>
                  </w:pPr>
                  <w:r w:rsidRPr="00EE0723">
                    <w:rPr>
                      <w:rFonts w:ascii="Arial" w:hAnsi="Arial" w:cs="Arial"/>
                      <w:b/>
                      <w:bCs/>
                      <w:sz w:val="20"/>
                      <w:szCs w:val="20"/>
                    </w:rPr>
                    <w:t>Q4</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rPr>
                      <w:rFonts w:ascii="Arial" w:hAnsi="Arial" w:cs="Arial"/>
                      <w:sz w:val="20"/>
                      <w:szCs w:val="20"/>
                    </w:rPr>
                  </w:pPr>
                  <w:r w:rsidRPr="00EE0723">
                    <w:rPr>
                      <w:rFonts w:ascii="Arial" w:hAnsi="Arial" w:cs="Arial"/>
                      <w:sz w:val="20"/>
                      <w:szCs w:val="20"/>
                    </w:rPr>
                    <w:t>Frequent shopper promotion, increased customer satisfaction</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2.25%</w:t>
                  </w:r>
                </w:p>
              </w:tc>
            </w:tr>
            <w:tr w:rsidR="00EE0723" w:rsidRPr="00EE0723">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b/>
                      <w:bCs/>
                      <w:sz w:val="20"/>
                      <w:szCs w:val="20"/>
                    </w:rPr>
                  </w:pPr>
                  <w:r w:rsidRPr="00EE0723">
                    <w:rPr>
                      <w:rFonts w:ascii="Arial" w:hAnsi="Arial" w:cs="Arial"/>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rPr>
                      <w:rFonts w:ascii="Arial" w:hAnsi="Arial" w:cs="Arial"/>
                      <w:sz w:val="20"/>
                      <w:szCs w:val="20"/>
                    </w:rPr>
                  </w:pPr>
                  <w:r w:rsidRPr="00EE072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EE0723" w:rsidRPr="00EE0723" w:rsidRDefault="00EE0723" w:rsidP="00EE0723">
                  <w:pPr>
                    <w:jc w:val="center"/>
                    <w:rPr>
                      <w:rFonts w:ascii="Arial" w:hAnsi="Arial" w:cs="Arial"/>
                      <w:sz w:val="20"/>
                      <w:szCs w:val="20"/>
                    </w:rPr>
                  </w:pPr>
                  <w:r w:rsidRPr="00EE0723">
                    <w:rPr>
                      <w:rFonts w:ascii="Arial" w:hAnsi="Arial" w:cs="Arial"/>
                      <w:sz w:val="20"/>
                      <w:szCs w:val="20"/>
                    </w:rPr>
                    <w:t>4.75%</w:t>
                  </w:r>
                </w:p>
              </w:tc>
            </w:tr>
          </w:tbl>
          <w:p w:rsidR="00EE0723" w:rsidRPr="00EE0723" w:rsidRDefault="00EE0723" w:rsidP="00EE0723">
            <w:pPr>
              <w:rPr>
                <w:rFonts w:ascii="Arial" w:hAnsi="Arial" w:cs="Arial"/>
                <w:sz w:val="20"/>
                <w:szCs w:val="20"/>
              </w:rPr>
            </w:pPr>
          </w:p>
        </w:tc>
      </w:tr>
      <w:tr w:rsidR="00EE0723" w:rsidRPr="00EE0723">
        <w:trPr>
          <w:tblCellSpacing w:w="0" w:type="dxa"/>
        </w:trPr>
        <w:tc>
          <w:tcPr>
            <w:tcW w:w="0" w:type="auto"/>
            <w:vAlign w:val="center"/>
          </w:tcPr>
          <w:p w:rsidR="00EE0723" w:rsidRPr="00EE0723" w:rsidRDefault="00EE0723" w:rsidP="00EE0723">
            <w:pPr>
              <w:spacing w:before="100" w:beforeAutospacing="1" w:after="100" w:afterAutospacing="1"/>
              <w:outlineLvl w:val="3"/>
              <w:rPr>
                <w:rFonts w:ascii="Arial" w:hAnsi="Arial" w:cs="Arial"/>
                <w:b/>
                <w:bCs/>
                <w:color w:val="336699"/>
                <w:u w:val="single"/>
              </w:rPr>
            </w:pPr>
            <w:r w:rsidRPr="00EE0723">
              <w:rPr>
                <w:rFonts w:ascii="Arial" w:hAnsi="Arial" w:cs="Arial"/>
                <w:b/>
                <w:bCs/>
                <w:color w:val="336699"/>
                <w:u w:val="single"/>
              </w:rPr>
              <w:t>Targeted Awareness Building: Direct Marketing and Word of Mouth</w:t>
            </w:r>
          </w:p>
          <w:p w:rsidR="00EE0723" w:rsidRPr="00EE0723" w:rsidRDefault="00EE0723" w:rsidP="00EE0723">
            <w:pPr>
              <w:spacing w:before="100" w:beforeAutospacing="1" w:after="100" w:afterAutospacing="1"/>
              <w:rPr>
                <w:rFonts w:ascii="Arial" w:hAnsi="Arial" w:cs="Arial"/>
                <w:sz w:val="20"/>
                <w:szCs w:val="20"/>
              </w:rPr>
            </w:pPr>
            <w:r w:rsidRPr="00EE0723">
              <w:rPr>
                <w:rFonts w:ascii="Arial" w:hAnsi="Arial" w:cs="Arial"/>
                <w:sz w:val="20"/>
                <w:szCs w:val="20"/>
              </w:rPr>
              <w:t>Direct mail promotional literature will be sent to high-income zip codes to solicit customers. These pieces will contain information about the array of products and services offered by Kudler. Kudler will be positioned as a place to interact with others interested in exceptional quality foods for entertaining and everyday use.</w:t>
            </w:r>
          </w:p>
          <w:p w:rsidR="00EE0723" w:rsidRPr="00EE0723" w:rsidRDefault="00EE0723" w:rsidP="00EE0723">
            <w:pPr>
              <w:spacing w:before="100" w:beforeAutospacing="1" w:after="100" w:afterAutospacing="1"/>
              <w:rPr>
                <w:rFonts w:ascii="Arial" w:hAnsi="Arial" w:cs="Arial"/>
                <w:sz w:val="20"/>
                <w:szCs w:val="20"/>
              </w:rPr>
            </w:pPr>
            <w:r w:rsidRPr="00EE0723">
              <w:rPr>
                <w:rFonts w:ascii="Arial" w:hAnsi="Arial" w:cs="Arial"/>
                <w:i/>
                <w:iCs/>
                <w:sz w:val="20"/>
                <w:szCs w:val="20"/>
              </w:rPr>
              <w:t>Role of the sales group:</w:t>
            </w:r>
            <w:r w:rsidRPr="00EE0723">
              <w:rPr>
                <w:rFonts w:ascii="Arial" w:hAnsi="Arial" w:cs="Arial"/>
                <w:sz w:val="20"/>
                <w:szCs w:val="20"/>
              </w:rPr>
              <w:t xml:space="preserve"> Provide input during the development stages. Participate in the training sessions. Support the roll out of the direct mail piece.</w:t>
            </w:r>
          </w:p>
        </w:tc>
      </w:tr>
      <w:tr w:rsidR="00EE0723" w:rsidRPr="00EE0723">
        <w:trPr>
          <w:tblCellSpacing w:w="0" w:type="dxa"/>
        </w:trPr>
        <w:tc>
          <w:tcPr>
            <w:tcW w:w="0" w:type="auto"/>
            <w:vAlign w:val="center"/>
          </w:tcPr>
          <w:p w:rsidR="00EE0723" w:rsidRPr="00EE0723" w:rsidRDefault="00EE0723" w:rsidP="00EE0723">
            <w:pPr>
              <w:spacing w:before="100" w:beforeAutospacing="1" w:after="100" w:afterAutospacing="1"/>
              <w:outlineLvl w:val="3"/>
              <w:rPr>
                <w:rFonts w:ascii="Arial" w:hAnsi="Arial" w:cs="Arial"/>
                <w:b/>
                <w:bCs/>
                <w:color w:val="336699"/>
                <w:u w:val="single"/>
              </w:rPr>
            </w:pPr>
            <w:r w:rsidRPr="00EE0723">
              <w:rPr>
                <w:rFonts w:ascii="Arial" w:hAnsi="Arial" w:cs="Arial"/>
                <w:b/>
                <w:bCs/>
                <w:color w:val="336699"/>
                <w:u w:val="single"/>
              </w:rPr>
              <w:t>Increased Behind the Scenes Efficiency: Cost Cutting Initiatives</w:t>
            </w:r>
          </w:p>
          <w:p w:rsidR="00EE0723" w:rsidRPr="00EE0723" w:rsidRDefault="00EE0723" w:rsidP="00EE0723">
            <w:pPr>
              <w:spacing w:before="100" w:beforeAutospacing="1" w:after="100" w:afterAutospacing="1"/>
              <w:rPr>
                <w:rFonts w:ascii="Arial" w:hAnsi="Arial" w:cs="Arial"/>
                <w:sz w:val="20"/>
                <w:szCs w:val="20"/>
              </w:rPr>
            </w:pPr>
            <w:r w:rsidRPr="00EE0723">
              <w:rPr>
                <w:rFonts w:ascii="Arial" w:hAnsi="Arial" w:cs="Arial"/>
                <w:sz w:val="20"/>
                <w:szCs w:val="20"/>
              </w:rPr>
              <w:t>Kudler is now in a position to focus on internal (both front line and behind the scenes) processes, and how those can be improved to deliver increased value to the customer. From a service perspective, we are benchmarking Nordstrom department stores. In addition, an employee training program and new software systems will facilitate the effort. Marketing has encouraged the purchasing department to find ways to reduce costs of ordering foods and minimize the amount of food to be stored, while also having a zero stock out policy. In response, purchasing has developed a supplier relations program and has solicited the help of marketing to help roll out the program.</w:t>
            </w:r>
          </w:p>
          <w:p w:rsidR="00EE0723" w:rsidRPr="00EE0723" w:rsidRDefault="00EE0723" w:rsidP="00EE0723">
            <w:pPr>
              <w:spacing w:before="100" w:beforeAutospacing="1" w:after="100" w:afterAutospacing="1"/>
              <w:rPr>
                <w:rFonts w:ascii="Arial" w:hAnsi="Arial" w:cs="Arial"/>
                <w:sz w:val="20"/>
                <w:szCs w:val="20"/>
              </w:rPr>
            </w:pPr>
            <w:r w:rsidRPr="00EE0723">
              <w:rPr>
                <w:rFonts w:ascii="Arial" w:hAnsi="Arial" w:cs="Arial"/>
                <w:i/>
                <w:iCs/>
                <w:sz w:val="20"/>
                <w:szCs w:val="20"/>
              </w:rPr>
              <w:t>Role of the sales group:</w:t>
            </w:r>
            <w:r w:rsidRPr="00EE0723">
              <w:rPr>
                <w:rFonts w:ascii="Arial" w:hAnsi="Arial" w:cs="Arial"/>
                <w:sz w:val="20"/>
                <w:szCs w:val="20"/>
              </w:rPr>
              <w:t xml:space="preserve"> Support cost cutting efforts as needed.</w:t>
            </w:r>
          </w:p>
        </w:tc>
      </w:tr>
      <w:tr w:rsidR="00EE0723" w:rsidRPr="00EE0723">
        <w:trPr>
          <w:tblCellSpacing w:w="0" w:type="dxa"/>
        </w:trPr>
        <w:tc>
          <w:tcPr>
            <w:tcW w:w="0" w:type="auto"/>
            <w:vAlign w:val="center"/>
          </w:tcPr>
          <w:p w:rsidR="00EE0723" w:rsidRPr="00EE0723" w:rsidRDefault="000019CA" w:rsidP="00EE0723">
            <w:pPr>
              <w:rPr>
                <w:rFonts w:ascii="Arial" w:hAnsi="Arial" w:cs="Arial"/>
                <w:sz w:val="20"/>
                <w:szCs w:val="20"/>
              </w:rPr>
            </w:pPr>
            <w:r w:rsidRPr="000019CA">
              <w:rPr>
                <w:rFonts w:ascii="Arial" w:hAnsi="Arial" w:cs="Arial"/>
                <w:sz w:val="20"/>
                <w:szCs w:val="20"/>
              </w:rPr>
              <w:pict>
                <v:rect id="_x0000_i1030" style="width:0;height:1.5pt" o:hralign="center" o:hrstd="t" o:hrnoshade="t" o:hr="t" fillcolor="#369" stroked="f"/>
              </w:pict>
            </w:r>
          </w:p>
        </w:tc>
      </w:tr>
      <w:tr w:rsidR="00EE0723" w:rsidRPr="00EE0723">
        <w:trPr>
          <w:tblCellSpacing w:w="0" w:type="dxa"/>
        </w:trPr>
        <w:tc>
          <w:tcPr>
            <w:tcW w:w="0" w:type="auto"/>
            <w:tcMar>
              <w:top w:w="75" w:type="dxa"/>
              <w:left w:w="750" w:type="dxa"/>
              <w:bottom w:w="75" w:type="dxa"/>
              <w:right w:w="750" w:type="dxa"/>
            </w:tcMar>
            <w:vAlign w:val="center"/>
          </w:tcPr>
          <w:p w:rsidR="00EE0723" w:rsidRPr="00EE0723" w:rsidRDefault="00EE0723" w:rsidP="00EE0723">
            <w:pPr>
              <w:rPr>
                <w:rFonts w:ascii="Arial" w:hAnsi="Arial" w:cs="Arial"/>
                <w:sz w:val="20"/>
                <w:szCs w:val="20"/>
              </w:rPr>
            </w:pPr>
            <w:bookmarkStart w:id="1" w:name="002"/>
            <w:r w:rsidRPr="00EE0723">
              <w:rPr>
                <w:rFonts w:ascii="Arial" w:hAnsi="Arial" w:cs="Arial"/>
                <w:b/>
                <w:bCs/>
                <w:color w:val="993300"/>
                <w:sz w:val="27"/>
                <w:szCs w:val="27"/>
              </w:rPr>
              <w:t>Part 2: Tactics by marketing mix, timing, and relationship to strategic sales objectives</w:t>
            </w:r>
            <w:bookmarkEnd w:id="1"/>
            <w:r w:rsidRPr="00EE0723">
              <w:rPr>
                <w:rFonts w:ascii="Arial" w:hAnsi="Arial" w:cs="Arial"/>
                <w:sz w:val="20"/>
                <w:szCs w:val="20"/>
              </w:rPr>
              <w:t xml:space="preserve"> </w:t>
            </w:r>
          </w:p>
        </w:tc>
      </w:tr>
      <w:tr w:rsidR="00EE0723" w:rsidRPr="00EE0723">
        <w:trPr>
          <w:tblCellSpacing w:w="0" w:type="dxa"/>
        </w:trPr>
        <w:tc>
          <w:tcPr>
            <w:tcW w:w="0" w:type="auto"/>
            <w:vAlign w:val="center"/>
          </w:tcPr>
          <w:p w:rsidR="00EE0723" w:rsidRPr="00EE0723" w:rsidRDefault="00EE0723" w:rsidP="00EE0723">
            <w:pPr>
              <w:spacing w:before="100" w:beforeAutospacing="1" w:after="100" w:afterAutospacing="1"/>
              <w:outlineLvl w:val="2"/>
              <w:rPr>
                <w:rFonts w:ascii="Arial" w:hAnsi="Arial" w:cs="Arial"/>
                <w:b/>
                <w:bCs/>
                <w:color w:val="336699"/>
                <w:sz w:val="27"/>
                <w:szCs w:val="27"/>
                <w:u w:val="single"/>
              </w:rPr>
            </w:pPr>
            <w:r w:rsidRPr="00EE0723">
              <w:rPr>
                <w:rFonts w:ascii="Arial" w:hAnsi="Arial" w:cs="Arial"/>
                <w:b/>
                <w:bCs/>
                <w:color w:val="336699"/>
                <w:sz w:val="27"/>
                <w:szCs w:val="27"/>
                <w:u w:val="single"/>
              </w:rPr>
              <w:t>Product</w:t>
            </w:r>
          </w:p>
          <w:p w:rsidR="00EE0723" w:rsidRPr="00EE0723" w:rsidRDefault="00EE0723" w:rsidP="00EE0723">
            <w:pPr>
              <w:spacing w:before="100" w:beforeAutospacing="1" w:after="100" w:afterAutospacing="1"/>
              <w:rPr>
                <w:rFonts w:ascii="Arial" w:hAnsi="Arial" w:cs="Arial"/>
                <w:sz w:val="20"/>
                <w:szCs w:val="20"/>
              </w:rPr>
            </w:pPr>
            <w:r w:rsidRPr="00EE0723">
              <w:rPr>
                <w:rFonts w:ascii="Arial" w:hAnsi="Arial" w:cs="Arial"/>
                <w:sz w:val="20"/>
                <w:szCs w:val="20"/>
              </w:rPr>
              <w:t>The frequent purchase program will give us valuable data on customer purchase patterns. Beginning in Q1, sales will work with purchasing to adjust the product offerings on shelf to reflect the needs of our customers. This analysis will evaluate frequently purchased items with their corresponding profit margin and fit within the product mix.</w:t>
            </w:r>
          </w:p>
          <w:p w:rsidR="00EE0723" w:rsidRPr="00EE0723" w:rsidRDefault="00EE0723" w:rsidP="00EE0723">
            <w:pPr>
              <w:spacing w:before="100" w:beforeAutospacing="1" w:after="100" w:afterAutospacing="1"/>
              <w:outlineLvl w:val="2"/>
              <w:rPr>
                <w:rFonts w:ascii="Arial" w:hAnsi="Arial" w:cs="Arial"/>
                <w:b/>
                <w:bCs/>
                <w:color w:val="336699"/>
                <w:sz w:val="27"/>
                <w:szCs w:val="27"/>
                <w:u w:val="single"/>
              </w:rPr>
            </w:pPr>
            <w:r w:rsidRPr="00EE0723">
              <w:rPr>
                <w:rFonts w:ascii="Arial" w:hAnsi="Arial" w:cs="Arial"/>
                <w:b/>
                <w:bCs/>
                <w:color w:val="336699"/>
                <w:sz w:val="27"/>
                <w:szCs w:val="27"/>
                <w:u w:val="single"/>
              </w:rPr>
              <w:t>Pricing</w:t>
            </w:r>
          </w:p>
          <w:p w:rsidR="00EE0723" w:rsidRPr="00EE0723" w:rsidRDefault="00EE0723" w:rsidP="00EE0723">
            <w:pPr>
              <w:spacing w:before="100" w:beforeAutospacing="1" w:after="100" w:afterAutospacing="1"/>
              <w:rPr>
                <w:rFonts w:ascii="Arial" w:hAnsi="Arial" w:cs="Arial"/>
                <w:sz w:val="20"/>
                <w:szCs w:val="20"/>
              </w:rPr>
            </w:pPr>
            <w:r w:rsidRPr="00EE0723">
              <w:rPr>
                <w:rFonts w:ascii="Arial" w:hAnsi="Arial" w:cs="Arial"/>
                <w:sz w:val="20"/>
                <w:szCs w:val="20"/>
              </w:rPr>
              <w:t>The promotions introduced during Q1 such as the frequent purchaser and the cooking classes are designed to be self-funding. We are using a cost-plus minimum pricing strategy to hit our minimum 5% margin threshold, combined with a market-based strategy to build in additional margin around what the market is willing to bear. Rather than offer discounts to our customer, we offer value added services.</w:t>
            </w:r>
          </w:p>
          <w:p w:rsidR="00EE0723" w:rsidRPr="00EE0723" w:rsidRDefault="00EE0723" w:rsidP="00EE0723">
            <w:pPr>
              <w:spacing w:before="100" w:beforeAutospacing="1" w:after="100" w:afterAutospacing="1"/>
              <w:outlineLvl w:val="2"/>
              <w:rPr>
                <w:rFonts w:ascii="Arial" w:hAnsi="Arial" w:cs="Arial"/>
                <w:b/>
                <w:bCs/>
                <w:color w:val="336699"/>
                <w:sz w:val="27"/>
                <w:szCs w:val="27"/>
                <w:u w:val="single"/>
              </w:rPr>
            </w:pPr>
            <w:r w:rsidRPr="00EE0723">
              <w:rPr>
                <w:rFonts w:ascii="Arial" w:hAnsi="Arial" w:cs="Arial"/>
                <w:b/>
                <w:bCs/>
                <w:color w:val="336699"/>
                <w:sz w:val="27"/>
                <w:szCs w:val="27"/>
                <w:u w:val="single"/>
              </w:rPr>
              <w:t>Promotions</w:t>
            </w:r>
          </w:p>
          <w:p w:rsidR="00EE0723" w:rsidRPr="00EE0723" w:rsidRDefault="00EE0723" w:rsidP="00EE0723">
            <w:pPr>
              <w:spacing w:before="100" w:beforeAutospacing="1" w:after="100" w:afterAutospacing="1"/>
              <w:rPr>
                <w:rFonts w:ascii="Arial" w:hAnsi="Arial" w:cs="Arial"/>
                <w:sz w:val="20"/>
                <w:szCs w:val="20"/>
              </w:rPr>
            </w:pPr>
            <w:r w:rsidRPr="00EE0723">
              <w:rPr>
                <w:rFonts w:ascii="Arial" w:hAnsi="Arial" w:cs="Arial"/>
                <w:sz w:val="20"/>
                <w:szCs w:val="20"/>
              </w:rPr>
              <w:t xml:space="preserve">For the sales department, our bonus is contingent, in part, on the successful implementation of the customer promotion programs discussed in this plan. If we meet 100% of the targeted revenue each quarter for the cooking class socials and the frequent purchaser program, then we receive a 1.25% bonus above our base salary and standard commission. If we meet our targets for every quarter, we will earn an additional 2% bonus. </w:t>
            </w:r>
            <w:r w:rsidRPr="00EE0723">
              <w:rPr>
                <w:rFonts w:ascii="Arial" w:hAnsi="Arial" w:cs="Arial"/>
                <w:b/>
                <w:bCs/>
                <w:i/>
                <w:iCs/>
                <w:sz w:val="20"/>
                <w:szCs w:val="20"/>
              </w:rPr>
              <w:t>This means we have the potential to earn a bonus of up to 7% of our base salary.</w:t>
            </w:r>
          </w:p>
          <w:p w:rsidR="00EE0723" w:rsidRPr="00EE0723" w:rsidRDefault="00EE0723" w:rsidP="00EE0723">
            <w:pPr>
              <w:spacing w:before="100" w:beforeAutospacing="1" w:after="100" w:afterAutospacing="1"/>
              <w:outlineLvl w:val="2"/>
              <w:rPr>
                <w:rFonts w:ascii="Arial" w:hAnsi="Arial" w:cs="Arial"/>
                <w:b/>
                <w:bCs/>
                <w:color w:val="336699"/>
                <w:sz w:val="27"/>
                <w:szCs w:val="27"/>
                <w:u w:val="single"/>
              </w:rPr>
            </w:pPr>
            <w:r w:rsidRPr="00EE0723">
              <w:rPr>
                <w:rFonts w:ascii="Arial" w:hAnsi="Arial" w:cs="Arial"/>
                <w:b/>
                <w:bCs/>
                <w:color w:val="336699"/>
                <w:sz w:val="27"/>
                <w:szCs w:val="27"/>
                <w:u w:val="single"/>
              </w:rPr>
              <w:t>Place</w:t>
            </w:r>
          </w:p>
          <w:p w:rsidR="00EE0723" w:rsidRPr="00EE0723" w:rsidRDefault="00EE0723" w:rsidP="00EE0723">
            <w:pPr>
              <w:spacing w:before="100" w:beforeAutospacing="1" w:after="100" w:afterAutospacing="1"/>
              <w:rPr>
                <w:rFonts w:ascii="Arial" w:hAnsi="Arial" w:cs="Arial"/>
                <w:sz w:val="20"/>
                <w:szCs w:val="20"/>
              </w:rPr>
            </w:pPr>
            <w:r w:rsidRPr="00EE0723">
              <w:rPr>
                <w:rFonts w:ascii="Arial" w:hAnsi="Arial" w:cs="Arial"/>
                <w:sz w:val="20"/>
                <w:szCs w:val="20"/>
              </w:rPr>
              <w:t>At this time, we are focusing on improving our existing locations. However, sales is encouraged to actively consider new ways that we can expand our business geographically in the future.</w:t>
            </w:r>
          </w:p>
        </w:tc>
      </w:tr>
      <w:tr w:rsidR="00EE0723" w:rsidRPr="00EE0723">
        <w:trPr>
          <w:tblCellSpacing w:w="0" w:type="dxa"/>
        </w:trPr>
        <w:tc>
          <w:tcPr>
            <w:tcW w:w="0" w:type="auto"/>
            <w:vAlign w:val="center"/>
          </w:tcPr>
          <w:p w:rsidR="00EE0723" w:rsidRPr="00EE0723" w:rsidRDefault="000019CA" w:rsidP="00EE0723">
            <w:pPr>
              <w:rPr>
                <w:rFonts w:ascii="Arial" w:hAnsi="Arial" w:cs="Arial"/>
                <w:sz w:val="20"/>
                <w:szCs w:val="20"/>
              </w:rPr>
            </w:pPr>
            <w:r w:rsidRPr="000019CA">
              <w:rPr>
                <w:rFonts w:ascii="Arial" w:hAnsi="Arial" w:cs="Arial"/>
                <w:sz w:val="20"/>
                <w:szCs w:val="20"/>
              </w:rPr>
              <w:pict>
                <v:rect id="_x0000_i1031" style="width:0;height:1.5pt" o:hralign="center" o:hrstd="t" o:hrnoshade="t" o:hr="t" fillcolor="#369" stroked="f"/>
              </w:pict>
            </w:r>
          </w:p>
        </w:tc>
      </w:tr>
      <w:tr w:rsidR="00EE0723" w:rsidRPr="00EE0723">
        <w:trPr>
          <w:tblCellSpacing w:w="0" w:type="dxa"/>
        </w:trPr>
        <w:tc>
          <w:tcPr>
            <w:tcW w:w="0" w:type="auto"/>
            <w:tcMar>
              <w:top w:w="75" w:type="dxa"/>
              <w:left w:w="750" w:type="dxa"/>
              <w:bottom w:w="75" w:type="dxa"/>
              <w:right w:w="750" w:type="dxa"/>
            </w:tcMar>
            <w:vAlign w:val="center"/>
          </w:tcPr>
          <w:p w:rsidR="00EE0723" w:rsidRPr="00EE0723" w:rsidRDefault="00EE0723" w:rsidP="00EE0723">
            <w:pPr>
              <w:rPr>
                <w:rFonts w:ascii="Arial" w:hAnsi="Arial" w:cs="Arial"/>
                <w:sz w:val="20"/>
                <w:szCs w:val="20"/>
              </w:rPr>
            </w:pPr>
            <w:bookmarkStart w:id="2" w:name="003"/>
            <w:r w:rsidRPr="00EE0723">
              <w:rPr>
                <w:rFonts w:ascii="Arial" w:hAnsi="Arial" w:cs="Arial"/>
                <w:b/>
                <w:bCs/>
                <w:color w:val="993300"/>
                <w:sz w:val="27"/>
                <w:szCs w:val="27"/>
              </w:rPr>
              <w:t>Part 3: Customer Relationship Management Strategies and Tactics</w:t>
            </w:r>
            <w:bookmarkEnd w:id="2"/>
            <w:r w:rsidRPr="00EE0723">
              <w:rPr>
                <w:rFonts w:ascii="Arial" w:hAnsi="Arial" w:cs="Arial"/>
                <w:sz w:val="20"/>
                <w:szCs w:val="20"/>
              </w:rPr>
              <w:t xml:space="preserve"> </w:t>
            </w:r>
          </w:p>
        </w:tc>
      </w:tr>
      <w:tr w:rsidR="00EE0723" w:rsidRPr="00EE0723">
        <w:trPr>
          <w:tblCellSpacing w:w="0" w:type="dxa"/>
        </w:trPr>
        <w:tc>
          <w:tcPr>
            <w:tcW w:w="0" w:type="auto"/>
            <w:vAlign w:val="center"/>
          </w:tcPr>
          <w:p w:rsidR="00EE0723" w:rsidRPr="00EE0723" w:rsidRDefault="00EE0723" w:rsidP="00EE0723">
            <w:pPr>
              <w:spacing w:before="100" w:beforeAutospacing="1" w:after="100" w:afterAutospacing="1"/>
              <w:rPr>
                <w:rFonts w:ascii="Arial" w:hAnsi="Arial" w:cs="Arial"/>
                <w:sz w:val="20"/>
                <w:szCs w:val="20"/>
              </w:rPr>
            </w:pPr>
            <w:r w:rsidRPr="00EE0723">
              <w:rPr>
                <w:rFonts w:ascii="Arial" w:hAnsi="Arial" w:cs="Arial"/>
                <w:sz w:val="20"/>
                <w:szCs w:val="20"/>
              </w:rPr>
              <w:t>Our emphasis this year is delighting our new and existing customers. As a sales organization, this means we must actively analyze our customer data to provide products and services that exceed customer needs. Every person influencing the sales organization will be expected to complete the course “Using Customer Data to Create Happy, Profitable Customers” within the first quarter of 2007.</w:t>
            </w:r>
          </w:p>
        </w:tc>
      </w:tr>
    </w:tbl>
    <w:p w:rsidR="00EE0723" w:rsidRDefault="00EE0723">
      <w:bookmarkStart w:id="3" w:name="_GoBack"/>
      <w:bookmarkEnd w:id="3"/>
    </w:p>
    <w:sectPr w:rsidR="00EE0723" w:rsidSect="000019CA">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782"/>
    <w:multiLevelType w:val="multilevel"/>
    <w:tmpl w:val="F1E4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C62BA"/>
    <w:multiLevelType w:val="multilevel"/>
    <w:tmpl w:val="7798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75A25"/>
    <w:multiLevelType w:val="multilevel"/>
    <w:tmpl w:val="04CA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FF1D0A"/>
    <w:multiLevelType w:val="multilevel"/>
    <w:tmpl w:val="58C8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8F4F2B"/>
    <w:multiLevelType w:val="multilevel"/>
    <w:tmpl w:val="E0805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D57B34"/>
    <w:multiLevelType w:val="multilevel"/>
    <w:tmpl w:val="979E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83EF9"/>
    <w:multiLevelType w:val="multilevel"/>
    <w:tmpl w:val="0B58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0"/>
  </w:num>
  <w:num w:numId="5">
    <w:abstractNumId w:val="6"/>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701"/>
  <w:doNotTrackMoves/>
  <w:defaultTabStop w:val="720"/>
  <w:characterSpacingControl w:val="doNotCompress"/>
  <w:compat/>
  <w:rsids>
    <w:rsidRoot w:val="00EE0723"/>
    <w:rsid w:val="000019CA"/>
    <w:rsid w:val="0020699C"/>
    <w:rsid w:val="003F6E3C"/>
    <w:rsid w:val="0063140E"/>
    <w:rsid w:val="00EE0723"/>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19C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EE0723"/>
    <w:rPr>
      <w:rFonts w:ascii="Tahoma" w:hAnsi="Tahoma" w:cs="Tahoma"/>
      <w:sz w:val="16"/>
      <w:szCs w:val="16"/>
    </w:rPr>
  </w:style>
  <w:style w:type="character" w:customStyle="1" w:styleId="BalloonTextChar">
    <w:name w:val="Balloon Text Char"/>
    <w:basedOn w:val="DefaultParagraphFont"/>
    <w:link w:val="BalloonText"/>
    <w:rsid w:val="00EE0723"/>
    <w:rPr>
      <w:rFonts w:ascii="Tahoma" w:hAnsi="Tahoma" w:cs="Tahoma"/>
      <w:sz w:val="16"/>
      <w:szCs w:val="16"/>
    </w:rPr>
  </w:style>
  <w:style w:type="character" w:styleId="Hyperlink">
    <w:name w:val="Hyperlink"/>
    <w:basedOn w:val="DefaultParagraphFont"/>
    <w:uiPriority w:val="99"/>
    <w:unhideWhenUsed/>
    <w:rsid w:val="00EE0723"/>
    <w:rPr>
      <w:color w:val="0000FF"/>
      <w:u w:val="single"/>
    </w:rPr>
  </w:style>
  <w:style w:type="paragraph" w:customStyle="1" w:styleId="blue">
    <w:name w:val="blue"/>
    <w:basedOn w:val="Normal"/>
    <w:rsid w:val="00EE0723"/>
    <w:pPr>
      <w:spacing w:before="100" w:beforeAutospacing="1" w:after="100" w:afterAutospacing="1"/>
    </w:pPr>
    <w:rPr>
      <w:color w:val="336699"/>
    </w:rPr>
  </w:style>
  <w:style w:type="paragraph" w:customStyle="1" w:styleId="Header1">
    <w:name w:val="Header1"/>
    <w:basedOn w:val="Normal"/>
    <w:rsid w:val="00EE0723"/>
    <w:pPr>
      <w:spacing w:before="100" w:beforeAutospacing="1" w:after="100" w:afterAutospacing="1"/>
      <w:ind w:left="-540"/>
      <w:jc w:val="center"/>
    </w:pPr>
    <w:rPr>
      <w:rFonts w:ascii="Arial" w:hAnsi="Arial" w:cs="Arial"/>
      <w:b/>
      <w:bCs/>
      <w:color w:val="003366"/>
      <w:sz w:val="32"/>
      <w:szCs w:val="32"/>
    </w:rPr>
  </w:style>
  <w:style w:type="paragraph" w:styleId="NormalWeb">
    <w:name w:val="Normal (Web)"/>
    <w:basedOn w:val="Normal"/>
    <w:uiPriority w:val="99"/>
    <w:unhideWhenUsed/>
    <w:rsid w:val="00EE0723"/>
    <w:pPr>
      <w:spacing w:before="100" w:beforeAutospacing="1" w:after="100" w:afterAutospacing="1"/>
    </w:pPr>
  </w:style>
  <w:style w:type="character" w:customStyle="1" w:styleId="blue1">
    <w:name w:val="blue1"/>
    <w:basedOn w:val="DefaultParagraphFont"/>
    <w:rsid w:val="00EE0723"/>
    <w:rPr>
      <w:color w:val="3366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E0723"/>
    <w:rPr>
      <w:rFonts w:ascii="Tahoma" w:hAnsi="Tahoma" w:cs="Tahoma"/>
      <w:sz w:val="16"/>
      <w:szCs w:val="16"/>
    </w:rPr>
  </w:style>
  <w:style w:type="character" w:customStyle="1" w:styleId="BalloonTextChar">
    <w:name w:val="Balloon Text Char"/>
    <w:basedOn w:val="DefaultParagraphFont"/>
    <w:link w:val="BalloonText"/>
    <w:rsid w:val="00EE0723"/>
    <w:rPr>
      <w:rFonts w:ascii="Tahoma" w:hAnsi="Tahoma" w:cs="Tahoma"/>
      <w:sz w:val="16"/>
      <w:szCs w:val="16"/>
    </w:rPr>
  </w:style>
  <w:style w:type="character" w:styleId="Hyperlink">
    <w:name w:val="Hyperlink"/>
    <w:basedOn w:val="DefaultParagraphFont"/>
    <w:uiPriority w:val="99"/>
    <w:unhideWhenUsed/>
    <w:rsid w:val="00EE0723"/>
    <w:rPr>
      <w:color w:val="0000FF"/>
      <w:u w:val="single"/>
    </w:rPr>
  </w:style>
  <w:style w:type="paragraph" w:customStyle="1" w:styleId="blue">
    <w:name w:val="blue"/>
    <w:basedOn w:val="Normal"/>
    <w:rsid w:val="00EE0723"/>
    <w:pPr>
      <w:spacing w:before="100" w:beforeAutospacing="1" w:after="100" w:afterAutospacing="1"/>
    </w:pPr>
    <w:rPr>
      <w:color w:val="336699"/>
    </w:rPr>
  </w:style>
  <w:style w:type="paragraph" w:customStyle="1" w:styleId="header">
    <w:name w:val="header"/>
    <w:basedOn w:val="Normal"/>
    <w:rsid w:val="00EE0723"/>
    <w:pPr>
      <w:spacing w:before="100" w:beforeAutospacing="1" w:after="100" w:afterAutospacing="1"/>
      <w:ind w:left="-540"/>
      <w:jc w:val="center"/>
    </w:pPr>
    <w:rPr>
      <w:rFonts w:ascii="Arial" w:hAnsi="Arial" w:cs="Arial"/>
      <w:b/>
      <w:bCs/>
      <w:color w:val="003366"/>
      <w:sz w:val="32"/>
      <w:szCs w:val="32"/>
    </w:rPr>
  </w:style>
  <w:style w:type="paragraph" w:styleId="NormalWeb">
    <w:name w:val="Normal (Web)"/>
    <w:basedOn w:val="Normal"/>
    <w:uiPriority w:val="99"/>
    <w:unhideWhenUsed/>
    <w:rsid w:val="00EE0723"/>
    <w:pPr>
      <w:spacing w:before="100" w:beforeAutospacing="1" w:after="100" w:afterAutospacing="1"/>
    </w:pPr>
  </w:style>
  <w:style w:type="character" w:customStyle="1" w:styleId="blue1">
    <w:name w:val="blue1"/>
    <w:basedOn w:val="DefaultParagraphFont"/>
    <w:rsid w:val="00EE0723"/>
    <w:rPr>
      <w:color w:val="336699"/>
    </w:rPr>
  </w:style>
</w:styles>
</file>

<file path=word/webSettings.xml><?xml version="1.0" encoding="utf-8"?>
<w:webSettings xmlns:r="http://schemas.openxmlformats.org/officeDocument/2006/relationships" xmlns:w="http://schemas.openxmlformats.org/wordprocessingml/2006/main">
  <w:divs>
    <w:div w:id="558638064">
      <w:bodyDiv w:val="1"/>
      <w:marLeft w:val="0"/>
      <w:marRight w:val="0"/>
      <w:marTop w:val="0"/>
      <w:marBottom w:val="0"/>
      <w:divBdr>
        <w:top w:val="none" w:sz="0" w:space="0" w:color="auto"/>
        <w:left w:val="none" w:sz="0" w:space="0" w:color="auto"/>
        <w:bottom w:val="none" w:sz="0" w:space="0" w:color="auto"/>
        <w:right w:val="none" w:sz="0" w:space="0" w:color="auto"/>
      </w:divBdr>
      <w:divsChild>
        <w:div w:id="836963848">
          <w:marLeft w:val="0"/>
          <w:marRight w:val="0"/>
          <w:marTop w:val="0"/>
          <w:marBottom w:val="0"/>
          <w:divBdr>
            <w:top w:val="double" w:sz="6" w:space="0" w:color="FFAAFF"/>
            <w:left w:val="double" w:sz="6" w:space="0" w:color="FFAAFF"/>
            <w:bottom w:val="double" w:sz="6" w:space="0" w:color="FFAAFF"/>
            <w:right w:val="double" w:sz="6" w:space="0" w:color="FFAAFF"/>
          </w:divBdr>
        </w:div>
        <w:div w:id="1260722153">
          <w:marLeft w:val="0"/>
          <w:marRight w:val="0"/>
          <w:marTop w:val="0"/>
          <w:marBottom w:val="0"/>
          <w:divBdr>
            <w:top w:val="double" w:sz="6" w:space="4" w:color="FFAAFF"/>
            <w:left w:val="double" w:sz="6" w:space="4" w:color="FFAAFF"/>
            <w:bottom w:val="double" w:sz="6" w:space="4" w:color="FFAAFF"/>
            <w:right w:val="double" w:sz="6" w:space="4" w:color="FFAAFF"/>
          </w:divBdr>
        </w:div>
        <w:div w:id="1375618924">
          <w:marLeft w:val="0"/>
          <w:marRight w:val="0"/>
          <w:marTop w:val="0"/>
          <w:marBottom w:val="0"/>
          <w:divBdr>
            <w:top w:val="double" w:sz="6" w:space="4" w:color="FFAAFF"/>
            <w:left w:val="double" w:sz="6" w:space="4" w:color="FFAAFF"/>
            <w:bottom w:val="double" w:sz="6" w:space="4" w:color="FFAAFF"/>
            <w:right w:val="double" w:sz="6" w:space="4" w:color="FFAAFF"/>
          </w:divBdr>
        </w:div>
        <w:div w:id="1606814762">
          <w:marLeft w:val="0"/>
          <w:marRight w:val="0"/>
          <w:marTop w:val="0"/>
          <w:marBottom w:val="0"/>
          <w:divBdr>
            <w:top w:val="none" w:sz="0" w:space="0" w:color="auto"/>
            <w:left w:val="none" w:sz="0" w:space="0" w:color="auto"/>
            <w:bottom w:val="none" w:sz="0" w:space="0" w:color="auto"/>
            <w:right w:val="none" w:sz="0" w:space="0" w:color="auto"/>
          </w:divBdr>
        </w:div>
        <w:div w:id="1232040363">
          <w:marLeft w:val="0"/>
          <w:marRight w:val="0"/>
          <w:marTop w:val="0"/>
          <w:marBottom w:val="0"/>
          <w:divBdr>
            <w:top w:val="none" w:sz="0" w:space="0" w:color="auto"/>
            <w:left w:val="none" w:sz="0" w:space="0" w:color="auto"/>
            <w:bottom w:val="none" w:sz="0" w:space="0" w:color="auto"/>
            <w:right w:val="none" w:sz="0" w:space="0" w:color="auto"/>
          </w:divBdr>
        </w:div>
        <w:div w:id="861822687">
          <w:marLeft w:val="0"/>
          <w:marRight w:val="0"/>
          <w:marTop w:val="0"/>
          <w:marBottom w:val="0"/>
          <w:divBdr>
            <w:top w:val="none" w:sz="0" w:space="0" w:color="auto"/>
            <w:left w:val="none" w:sz="0" w:space="0" w:color="auto"/>
            <w:bottom w:val="none" w:sz="0" w:space="0" w:color="auto"/>
            <w:right w:val="none" w:sz="0" w:space="0" w:color="auto"/>
          </w:divBdr>
        </w:div>
        <w:div w:id="578753241">
          <w:marLeft w:val="0"/>
          <w:marRight w:val="0"/>
          <w:marTop w:val="0"/>
          <w:marBottom w:val="0"/>
          <w:divBdr>
            <w:top w:val="none" w:sz="0" w:space="0" w:color="auto"/>
            <w:left w:val="none" w:sz="0" w:space="0" w:color="auto"/>
            <w:bottom w:val="none" w:sz="0" w:space="0" w:color="auto"/>
            <w:right w:val="none" w:sz="0" w:space="0" w:color="auto"/>
          </w:divBdr>
        </w:div>
        <w:div w:id="445849419">
          <w:marLeft w:val="0"/>
          <w:marRight w:val="0"/>
          <w:marTop w:val="0"/>
          <w:marBottom w:val="0"/>
          <w:divBdr>
            <w:top w:val="double" w:sz="6" w:space="4" w:color="FFAAFF"/>
            <w:left w:val="double" w:sz="6" w:space="4" w:color="FFAAFF"/>
            <w:bottom w:val="double" w:sz="6" w:space="4" w:color="FFAAFF"/>
            <w:right w:val="double" w:sz="6" w:space="4" w:color="FFAAFF"/>
          </w:divBdr>
        </w:div>
        <w:div w:id="490675977">
          <w:marLeft w:val="0"/>
          <w:marRight w:val="0"/>
          <w:marTop w:val="0"/>
          <w:marBottom w:val="0"/>
          <w:divBdr>
            <w:top w:val="double" w:sz="6" w:space="4" w:color="FFAAFF"/>
            <w:left w:val="double" w:sz="6" w:space="4" w:color="FFAAFF"/>
            <w:bottom w:val="double" w:sz="6" w:space="4" w:color="FFAAFF"/>
            <w:right w:val="double" w:sz="6" w:space="4" w:color="FFAAFF"/>
          </w:divBdr>
        </w:div>
      </w:divsChild>
    </w:div>
    <w:div w:id="21212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campus.phoenix.edu/secure/aapd/cist/vop/Business/Kudler/Sales/KudlerSM002.htm" TargetMode="External"/><Relationship Id="rId12" Type="http://schemas.openxmlformats.org/officeDocument/2006/relationships/hyperlink" Target="https://ecampus.phoenix.edu/secure/aapd/cist/vop/Business/Kudler/Sales/KudlerSM002.htm" TargetMode="External"/><Relationship Id="rId13" Type="http://schemas.openxmlformats.org/officeDocument/2006/relationships/hyperlink" Target="https://ecampus.phoenix.edu/secure/aapd/cist/vop/Business/Kudler/Sales/KudlerSM002.htm" TargetMode="Externa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s://ecampus.phoenix.edu/secure/aapd/cist/vop/Business/Kudler/KudlerHome002.htm" TargetMode="External"/><Relationship Id="rId8" Type="http://schemas.openxmlformats.org/officeDocument/2006/relationships/hyperlink" Target="https://ecampus.phoenix.edu/secure/aapd/cist/vop/Business/Kudler/Sales/KudlerSM002.htm" TargetMode="External"/><Relationship Id="rId9" Type="http://schemas.openxmlformats.org/officeDocument/2006/relationships/hyperlink" Target="https://ecampus.phoenix.edu/secure/aapd/cist/vop/Business/Kudler/Sales/KudlerSM003.htm" TargetMode="External"/><Relationship Id="rId10" Type="http://schemas.openxmlformats.org/officeDocument/2006/relationships/hyperlink" Target="https://ecampus.phoenix.edu/secure/aapd/cist/vop/Business/Kudler/Sales/KudlerSMCom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2237</Words>
  <Characters>12752</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Weaver</dc:creator>
  <cp:lastModifiedBy>Brandon Gibbons</cp:lastModifiedBy>
  <cp:revision>2</cp:revision>
  <dcterms:created xsi:type="dcterms:W3CDTF">2011-09-10T16:25:00Z</dcterms:created>
  <dcterms:modified xsi:type="dcterms:W3CDTF">2011-09-10T16:25:00Z</dcterms:modified>
</cp:coreProperties>
</file>