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12" w:rsidRPr="00A828FC" w:rsidRDefault="00811765">
      <w:r w:rsidRPr="00A828FC">
        <w:t>A comparative statement of financial position of Aqua Ltd is presented below:</w:t>
      </w:r>
    </w:p>
    <w:p w:rsidR="00811765" w:rsidRPr="00A828FC" w:rsidRDefault="00811765">
      <w:pPr>
        <w:rPr>
          <w:u w:val="single"/>
        </w:rPr>
      </w:pPr>
      <w:r w:rsidRPr="00A828FC">
        <w:rPr>
          <w:b/>
        </w:rPr>
        <w:t xml:space="preserve">                                                                                                                         30 June 2009            30 June 2010</w:t>
      </w:r>
      <w:r w:rsidRPr="00A828FC">
        <w:rPr>
          <w:b/>
        </w:rPr>
        <w:br/>
      </w:r>
      <w:r w:rsidRPr="00A828FC">
        <w:t>Cash                                                                                                               $120 000                   $ 218 000</w:t>
      </w:r>
      <w:r w:rsidRPr="00A828FC">
        <w:br/>
        <w:t>Trade Receivables                                                                                          184000                       204000</w:t>
      </w:r>
      <w:r w:rsidRPr="00A828FC">
        <w:br/>
        <w:t>Inventory                                                                                                         100 000                       160 000</w:t>
      </w:r>
      <w:r w:rsidRPr="00A828FC">
        <w:br/>
        <w:t>Land (at valuation)                                                                                           50000                         62000</w:t>
      </w:r>
      <w:r w:rsidRPr="00A828FC">
        <w:br/>
        <w:t>Plant                                                                                                                460000                         520000</w:t>
      </w:r>
      <w:r w:rsidRPr="00A828FC">
        <w:br/>
        <w:t xml:space="preserve">Accumulated depreciation                                                                          </w:t>
      </w:r>
      <w:r w:rsidRPr="00A828FC">
        <w:rPr>
          <w:u w:val="single"/>
        </w:rPr>
        <w:t>(90000)</w:t>
      </w:r>
      <w:r w:rsidRPr="00A828FC">
        <w:t xml:space="preserve">                       </w:t>
      </w:r>
      <w:r w:rsidRPr="00A828FC">
        <w:rPr>
          <w:u w:val="single"/>
        </w:rPr>
        <w:t>(120000)</w:t>
      </w:r>
      <w:r w:rsidR="00B74790" w:rsidRPr="00A828FC">
        <w:br/>
        <w:t xml:space="preserve">                                                                                                                       </w:t>
      </w:r>
      <w:r w:rsidR="00B74790" w:rsidRPr="00A828FC">
        <w:rPr>
          <w:u w:val="single"/>
        </w:rPr>
        <w:t>$824 000</w:t>
      </w:r>
      <w:r w:rsidR="00B74790" w:rsidRPr="00A828FC">
        <w:t xml:space="preserve">                      </w:t>
      </w:r>
      <w:r w:rsidR="00B74790" w:rsidRPr="00A828FC">
        <w:rPr>
          <w:u w:val="single"/>
        </w:rPr>
        <w:t>$1044000</w:t>
      </w:r>
      <w:r w:rsidR="00B74790" w:rsidRPr="00A828FC">
        <w:br/>
      </w:r>
      <w:r w:rsidR="00B74790" w:rsidRPr="00A828FC">
        <w:br/>
        <w:t>Accounts Payable                                                                                   $150 000                          $155000</w:t>
      </w:r>
      <w:r w:rsidR="00B74790" w:rsidRPr="00A828FC">
        <w:br/>
        <w:t>Accrued interest                                                                                        12000                              16000</w:t>
      </w:r>
      <w:r w:rsidR="00B74790" w:rsidRPr="00A828FC">
        <w:br/>
        <w:t>Other accrued liabilities                                                                             45000                            43000</w:t>
      </w:r>
      <w:r w:rsidR="00B74790" w:rsidRPr="00A828FC">
        <w:br/>
        <w:t>Current Tax Payable                                                                                  30000                              34000</w:t>
      </w:r>
      <w:r w:rsidR="00B74790" w:rsidRPr="00A828FC">
        <w:br/>
        <w:t>Provision for employee benefits                                                            38000                              42000</w:t>
      </w:r>
      <w:r w:rsidR="00B74790" w:rsidRPr="00A828FC">
        <w:br/>
        <w:t>Dividend Payable                                                                                      -                                        60000</w:t>
      </w:r>
      <w:r w:rsidR="00B74790" w:rsidRPr="00A828FC">
        <w:br/>
        <w:t>Borrowings                                                                                               95000                               105000</w:t>
      </w:r>
      <w:r w:rsidR="00B74790" w:rsidRPr="00A828FC">
        <w:br/>
        <w:t>Deferred tax liability                                                                                58000                              39000</w:t>
      </w:r>
      <w:r w:rsidR="00B74790" w:rsidRPr="00A828FC">
        <w:br/>
        <w:t>Share Capital                                                                                           350000                               380000</w:t>
      </w:r>
      <w:r w:rsidR="00B74790" w:rsidRPr="00A828FC">
        <w:br/>
        <w:t>Revaluation Reserve                                                                                12000                               20000</w:t>
      </w:r>
      <w:r w:rsidR="00B74790" w:rsidRPr="00A828FC">
        <w:br/>
        <w:t xml:space="preserve">Retained earnings                                                                                   </w:t>
      </w:r>
      <w:r w:rsidR="00B74790" w:rsidRPr="00A828FC">
        <w:rPr>
          <w:u w:val="single"/>
        </w:rPr>
        <w:t>34000</w:t>
      </w:r>
      <w:r w:rsidR="00B74790" w:rsidRPr="00A828FC">
        <w:t xml:space="preserve">                                 </w:t>
      </w:r>
      <w:r w:rsidR="00B74790" w:rsidRPr="00A828FC">
        <w:rPr>
          <w:u w:val="single"/>
        </w:rPr>
        <w:t>150000</w:t>
      </w:r>
      <w:r w:rsidRPr="00A828FC">
        <w:br/>
      </w:r>
      <w:r w:rsidR="00B74790" w:rsidRPr="00A828FC">
        <w:t xml:space="preserve">                                                                                                                 </w:t>
      </w:r>
      <w:r w:rsidR="00B74790" w:rsidRPr="00A828FC">
        <w:rPr>
          <w:u w:val="single"/>
        </w:rPr>
        <w:t>$824000</w:t>
      </w:r>
      <w:r w:rsidR="00B74790" w:rsidRPr="00A828FC">
        <w:t xml:space="preserve">                             </w:t>
      </w:r>
      <w:r w:rsidR="00B74790" w:rsidRPr="00A828FC">
        <w:rPr>
          <w:u w:val="single"/>
        </w:rPr>
        <w:t>$1044000</w:t>
      </w:r>
    </w:p>
    <w:p w:rsidR="00B74790" w:rsidRPr="00A828FC" w:rsidRDefault="00B74790">
      <w:r w:rsidRPr="00A828FC">
        <w:t xml:space="preserve">                                               </w:t>
      </w:r>
      <w:r w:rsidRPr="00A828FC">
        <w:rPr>
          <w:b/>
          <w:u w:val="single"/>
        </w:rPr>
        <w:t>STATEMENT OF COMPREHENSIVE INCOME</w:t>
      </w:r>
      <w:r w:rsidRPr="00A828FC">
        <w:rPr>
          <w:b/>
          <w:u w:val="single"/>
        </w:rPr>
        <w:br/>
      </w:r>
      <w:r w:rsidRPr="00A828FC">
        <w:rPr>
          <w:b/>
        </w:rPr>
        <w:t xml:space="preserve">                                                             </w:t>
      </w:r>
      <w:r w:rsidRPr="00A828FC">
        <w:rPr>
          <w:b/>
          <w:u w:val="single"/>
        </w:rPr>
        <w:t>for the yr ended 30 June 2010</w:t>
      </w:r>
      <w:r w:rsidRPr="00A828FC">
        <w:rPr>
          <w:u w:val="single"/>
        </w:rPr>
        <w:br/>
      </w:r>
      <w:r w:rsidRPr="00A828FC">
        <w:t>Sales                                                                                                                                                $ 3580 000</w:t>
      </w:r>
      <w:r w:rsidRPr="00A828FC">
        <w:br/>
        <w:t xml:space="preserve">Cost of sales                                                                                                                                  </w:t>
      </w:r>
      <w:r w:rsidRPr="00A828FC">
        <w:rPr>
          <w:u w:val="single"/>
        </w:rPr>
        <w:t>(2864000)</w:t>
      </w:r>
      <w:r w:rsidRPr="00A828FC">
        <w:br/>
        <w:t xml:space="preserve">Gross Profit                                                                                                                                    </w:t>
      </w:r>
      <w:r w:rsidR="00A828FC" w:rsidRPr="00A828FC">
        <w:t xml:space="preserve">  716000</w:t>
      </w:r>
      <w:r w:rsidR="00A828FC" w:rsidRPr="00A828FC">
        <w:br/>
        <w:t>Gain on sale of plant                                                                                                                         16000</w:t>
      </w:r>
      <w:r w:rsidR="00A828FC" w:rsidRPr="00A828FC">
        <w:br/>
        <w:t>Dividend Income                                                                                                                                  4000</w:t>
      </w:r>
      <w:r w:rsidR="00A828FC" w:rsidRPr="00A828FC">
        <w:br/>
        <w:t>Distribution Costs                                                                                                                               (185000)</w:t>
      </w:r>
      <w:r w:rsidR="00A828FC" w:rsidRPr="00A828FC">
        <w:br/>
        <w:t>Administrative Costs                                                                                                                        (160 000)</w:t>
      </w:r>
      <w:r w:rsidR="00A828FC" w:rsidRPr="00A828FC">
        <w:br/>
        <w:t>Interest Expense                                                                                                                                (8000)</w:t>
      </w:r>
      <w:r w:rsidR="00A828FC" w:rsidRPr="00A828FC">
        <w:br/>
        <w:t xml:space="preserve">Other costs                                                                                                                                        </w:t>
      </w:r>
      <w:r w:rsidR="00A828FC" w:rsidRPr="00A828FC">
        <w:rPr>
          <w:u w:val="single"/>
        </w:rPr>
        <w:t>(40 000)</w:t>
      </w:r>
      <w:r w:rsidR="00A828FC" w:rsidRPr="00A828FC">
        <w:br/>
        <w:t>Profit before tax                                                                                                                                 343000</w:t>
      </w:r>
      <w:r w:rsidR="00A828FC" w:rsidRPr="00A828FC">
        <w:br/>
        <w:t xml:space="preserve">Income tax expense                                                                                                                       </w:t>
      </w:r>
      <w:r w:rsidR="00A828FC" w:rsidRPr="00A828FC">
        <w:rPr>
          <w:u w:val="single"/>
        </w:rPr>
        <w:t>(103000)</w:t>
      </w:r>
      <w:r w:rsidR="00A828FC" w:rsidRPr="00A828FC">
        <w:rPr>
          <w:u w:val="single"/>
        </w:rPr>
        <w:br/>
      </w:r>
      <w:r w:rsidR="00A828FC" w:rsidRPr="00A828FC">
        <w:t>Profit for the yr                                                                                                                                 240 000</w:t>
      </w:r>
      <w:r w:rsidR="00A828FC" w:rsidRPr="00A828FC">
        <w:br/>
        <w:t xml:space="preserve">Other comprehensive income                                                        </w:t>
      </w:r>
      <w:r w:rsidR="00A828FC" w:rsidRPr="00A828FC">
        <w:br/>
        <w:t xml:space="preserve">Gain on asset revaluation reserve  (net of tax)                                                                                </w:t>
      </w:r>
      <w:r w:rsidR="00A828FC" w:rsidRPr="00A828FC">
        <w:rPr>
          <w:u w:val="single"/>
        </w:rPr>
        <w:t xml:space="preserve"> 8000</w:t>
      </w:r>
      <w:r w:rsidR="00A828FC" w:rsidRPr="00A828FC">
        <w:br/>
        <w:t xml:space="preserve">Total comprehensive income                                                                                                        </w:t>
      </w:r>
      <w:r w:rsidR="00A828FC" w:rsidRPr="00A828FC">
        <w:rPr>
          <w:u w:val="single"/>
        </w:rPr>
        <w:t>$248000</w:t>
      </w:r>
    </w:p>
    <w:p w:rsidR="00A828FC" w:rsidRPr="00B74790" w:rsidRDefault="00A828FC"/>
    <w:sectPr w:rsidR="00A828FC" w:rsidRPr="00B74790" w:rsidSect="002F6F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11765"/>
    <w:rsid w:val="002F6F12"/>
    <w:rsid w:val="00811765"/>
    <w:rsid w:val="00A828FC"/>
    <w:rsid w:val="00B7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2011-08-16T05:23:00Z</dcterms:created>
  <dcterms:modified xsi:type="dcterms:W3CDTF">2011-08-16T05:51:00Z</dcterms:modified>
</cp:coreProperties>
</file>