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AE" w:rsidRDefault="00812650">
      <w:r>
        <w:t>Consider the cubic population model</w:t>
      </w:r>
      <w: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dN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=cN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N-κ</m:t>
              </m:r>
            </m:e>
          </m:d>
          <m:r>
            <w:rPr>
              <w:rFonts w:ascii="Cambria Math" w:hAnsi="Cambria Math"/>
            </w:rPr>
            <m:t>(1-N)</m:t>
          </m:r>
        </m:oMath>
      </m:oMathPara>
    </w:p>
    <w:p w:rsidR="00812650" w:rsidRDefault="00812650">
      <w:r>
        <w:t xml:space="preserve">Where </w:t>
      </w:r>
      <m:oMath>
        <m:r>
          <w:rPr>
            <w:rFonts w:ascii="Cambria Math" w:hAnsi="Cambria Math"/>
          </w:rPr>
          <m:t>c</m:t>
        </m:r>
      </m:oMath>
      <w:r>
        <w:t xml:space="preserve"> and </w:t>
      </w:r>
      <m:oMath>
        <m:r>
          <w:rPr>
            <w:rFonts w:ascii="Cambria Math" w:hAnsi="Cambria Math"/>
          </w:rPr>
          <m:t>κ</m:t>
        </m:r>
      </m:oMath>
      <w:r>
        <w:t xml:space="preserve"> are given constants, such that </w:t>
      </w:r>
      <m:oMath>
        <m:r>
          <w:rPr>
            <w:rFonts w:ascii="Cambria Math" w:hAnsi="Cambria Math"/>
          </w:rPr>
          <m:t>c&gt;0</m:t>
        </m:r>
      </m:oMath>
      <w:r>
        <w:t xml:space="preserve"> and </w:t>
      </w:r>
      <m:oMath>
        <m:r>
          <w:rPr>
            <w:rFonts w:ascii="Cambria Math" w:hAnsi="Cambria Math"/>
          </w:rPr>
          <m:t>0&lt;κ&lt;1</m:t>
        </m:r>
      </m:oMath>
      <w:r>
        <w:t xml:space="preserve">. Note that the population </w:t>
      </w:r>
      <m:oMath>
        <m:r>
          <w:rPr>
            <w:rFonts w:ascii="Cambria Math" w:hAnsi="Cambria Math"/>
          </w:rPr>
          <m:t>N</m:t>
        </m:r>
      </m:oMath>
      <w:r>
        <w:t xml:space="preserve"> is measured in units of thousands.</w:t>
      </w:r>
    </w:p>
    <w:p w:rsidR="00812650" w:rsidRDefault="00812650" w:rsidP="00812650">
      <w:pPr>
        <w:pStyle w:val="ListParagraph"/>
        <w:numPr>
          <w:ilvl w:val="0"/>
          <w:numId w:val="1"/>
        </w:numPr>
      </w:pPr>
      <w:r>
        <w:t xml:space="preserve">Find and classify the steady states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of this equation.</w:t>
      </w:r>
    </w:p>
    <w:p w:rsidR="00812650" w:rsidRDefault="00812650" w:rsidP="00812650">
      <w:pPr>
        <w:pStyle w:val="ListParagraph"/>
        <w:numPr>
          <w:ilvl w:val="0"/>
          <w:numId w:val="1"/>
        </w:numPr>
      </w:pPr>
      <w:r>
        <w:t xml:space="preserve">If the initial population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describe, without proof, the future of the population, distinguishing various cases on the size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relative to the steady states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.</w:t>
      </w:r>
    </w:p>
    <w:p w:rsidR="00812650" w:rsidRDefault="00812650" w:rsidP="00812650">
      <w:pPr>
        <w:pStyle w:val="ListParagraph"/>
        <w:numPr>
          <w:ilvl w:val="0"/>
          <w:numId w:val="1"/>
        </w:numPr>
      </w:pPr>
      <w:r>
        <w:t xml:space="preserve">Obtain the solution of the differential equation with initial condition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 </m:t>
        </m:r>
      </m:oMath>
      <w:r>
        <w:t xml:space="preserve">=2, assuming the parameters </w:t>
      </w:r>
      <m:oMath>
        <m:r>
          <w:rPr>
            <w:rFonts w:ascii="Cambria Math" w:hAnsi="Cambria Math"/>
          </w:rPr>
          <m:t>c=1</m:t>
        </m:r>
      </m:oMath>
      <w:r>
        <w:t xml:space="preserve"> and </w:t>
      </w:r>
      <m:oMath>
        <m:r>
          <w:rPr>
            <w:rFonts w:ascii="Cambria Math" w:hAnsi="Cambria Math"/>
          </w:rPr>
          <m:t>κ=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.</w:t>
      </w:r>
    </w:p>
    <w:p w:rsidR="00812650" w:rsidRDefault="00812650" w:rsidP="00812650">
      <w:pPr>
        <w:pStyle w:val="ListParagraph"/>
        <w:ind w:left="1080"/>
      </w:pPr>
      <w:r>
        <w:rPr>
          <w:b/>
        </w:rPr>
        <w:t xml:space="preserve">Hints: </w:t>
      </w:r>
      <w:r>
        <w:t xml:space="preserve">If you encounter a </w:t>
      </w:r>
      <w:proofErr w:type="spellStart"/>
      <w:r>
        <w:t>quartic</w:t>
      </w:r>
      <w:proofErr w:type="spellEnd"/>
      <w:r>
        <w:t xml:space="preserve"> equation for </w:t>
      </w:r>
      <m:oMath>
        <m:r>
          <w:rPr>
            <w:rFonts w:ascii="Cambria Math" w:hAnsi="Cambria Math"/>
          </w:rPr>
          <m:t>N</m:t>
        </m:r>
      </m:oMath>
      <w:r>
        <w:t xml:space="preserve">, </w:t>
      </w:r>
      <w:r w:rsidR="006A7AE0">
        <w:t xml:space="preserve">consider the substitution </w:t>
      </w:r>
      <m:oMath>
        <m:r>
          <w:rPr>
            <w:rFonts w:ascii="Cambria Math" w:hAnsi="Cambria Math"/>
          </w:rPr>
          <m:t>K=N-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A7AE0">
        <w:t xml:space="preserve">. For choosing the right signs in extracting roots, you should assume </w:t>
      </w:r>
      <m:oMath>
        <m:r>
          <w:rPr>
            <w:rFonts w:ascii="Cambria Math" w:hAnsi="Cambria Math"/>
          </w:rPr>
          <m:t>N≥1</m:t>
        </m:r>
      </m:oMath>
      <w:r w:rsidR="006A7AE0">
        <w:t>.</w:t>
      </w:r>
    </w:p>
    <w:p w:rsidR="006A7AE0" w:rsidRPr="00812650" w:rsidRDefault="006A7AE0" w:rsidP="006A7AE0"/>
    <w:sectPr w:rsidR="006A7AE0" w:rsidRPr="00812650" w:rsidSect="00B24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168"/>
    <w:multiLevelType w:val="hybridMultilevel"/>
    <w:tmpl w:val="09544E4E"/>
    <w:lvl w:ilvl="0" w:tplc="1BECAF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12650"/>
    <w:rsid w:val="000D6AF1"/>
    <w:rsid w:val="00283F1A"/>
    <w:rsid w:val="00672694"/>
    <w:rsid w:val="006A7AE0"/>
    <w:rsid w:val="00716245"/>
    <w:rsid w:val="00812650"/>
    <w:rsid w:val="00B2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eh95</dc:creator>
  <cp:lastModifiedBy>eh95</cp:lastModifiedBy>
  <cp:revision>1</cp:revision>
  <dcterms:created xsi:type="dcterms:W3CDTF">2011-08-14T17:20:00Z</dcterms:created>
  <dcterms:modified xsi:type="dcterms:W3CDTF">2011-08-14T17:35:00Z</dcterms:modified>
</cp:coreProperties>
</file>