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6A" w:rsidRDefault="005E636A" w:rsidP="005715F4">
      <w:pPr>
        <w:rPr>
          <w:sz w:val="28"/>
          <w:szCs w:val="28"/>
        </w:rPr>
      </w:pPr>
      <w:r w:rsidRPr="005E636A">
        <w:rPr>
          <w:sz w:val="28"/>
          <w:szCs w:val="28"/>
        </w:rPr>
        <w:t>Dear</w:t>
      </w:r>
      <w:r>
        <w:rPr>
          <w:sz w:val="28"/>
          <w:szCs w:val="28"/>
        </w:rPr>
        <w:t xml:space="preserve"> OTA,</w:t>
      </w:r>
      <w:bookmarkStart w:id="0" w:name="_GoBack"/>
      <w:bookmarkEnd w:id="0"/>
    </w:p>
    <w:p w:rsidR="005E636A" w:rsidRDefault="005E636A" w:rsidP="005715F4">
      <w:pPr>
        <w:rPr>
          <w:sz w:val="28"/>
          <w:szCs w:val="28"/>
        </w:rPr>
      </w:pPr>
      <w:r>
        <w:rPr>
          <w:sz w:val="28"/>
          <w:szCs w:val="28"/>
        </w:rPr>
        <w:t xml:space="preserve">I was requested by my Professor to prepare a </w:t>
      </w:r>
      <w:r w:rsidRPr="005E636A">
        <w:rPr>
          <w:sz w:val="28"/>
          <w:szCs w:val="28"/>
        </w:rPr>
        <w:t>statement</w:t>
      </w:r>
      <w:r w:rsidRPr="005E636A">
        <w:rPr>
          <w:sz w:val="28"/>
          <w:szCs w:val="28"/>
        </w:rPr>
        <w:t xml:space="preserve"> of strategy</w:t>
      </w:r>
      <w:r>
        <w:rPr>
          <w:sz w:val="28"/>
          <w:szCs w:val="28"/>
        </w:rPr>
        <w:t xml:space="preserve"> and </w:t>
      </w:r>
      <w:r w:rsidRPr="005E636A">
        <w:rPr>
          <w:sz w:val="28"/>
          <w:szCs w:val="28"/>
        </w:rPr>
        <w:t>Design a balanced scorecard of performance measures for AT&amp;T Mobility Inc</w:t>
      </w:r>
      <w:r>
        <w:rPr>
          <w:sz w:val="28"/>
          <w:szCs w:val="28"/>
        </w:rPr>
        <w:t>.</w:t>
      </w:r>
      <w:r w:rsidRPr="005E636A">
        <w:rPr>
          <w:sz w:val="28"/>
          <w:szCs w:val="28"/>
        </w:rPr>
        <w:t xml:space="preserve"> to gain better insight into performance</w:t>
      </w:r>
      <w:r>
        <w:rPr>
          <w:sz w:val="28"/>
          <w:szCs w:val="28"/>
        </w:rPr>
        <w:t xml:space="preserve"> which I have already did below based on my assumption.</w:t>
      </w:r>
      <w:r w:rsidR="00307358">
        <w:rPr>
          <w:sz w:val="28"/>
          <w:szCs w:val="28"/>
        </w:rPr>
        <w:t xml:space="preserve"> </w:t>
      </w:r>
      <w:r w:rsidR="00307358" w:rsidRPr="00307358">
        <w:rPr>
          <w:sz w:val="20"/>
          <w:szCs w:val="20"/>
          <w:u w:val="single"/>
        </w:rPr>
        <w:t xml:space="preserve">Note: for further details about </w:t>
      </w:r>
      <w:r w:rsidR="00307358" w:rsidRPr="00307358">
        <w:rPr>
          <w:sz w:val="20"/>
          <w:szCs w:val="20"/>
          <w:u w:val="single"/>
        </w:rPr>
        <w:t>AT&amp;T Mobility Inc</w:t>
      </w:r>
      <w:r w:rsidR="00307358" w:rsidRPr="00307358">
        <w:rPr>
          <w:sz w:val="20"/>
          <w:szCs w:val="20"/>
          <w:u w:val="single"/>
        </w:rPr>
        <w:t>. please see attached profile.</w:t>
      </w:r>
    </w:p>
    <w:p w:rsidR="005E636A" w:rsidRPr="006E4340" w:rsidRDefault="005E636A" w:rsidP="005715F4">
      <w:pPr>
        <w:rPr>
          <w:b/>
          <w:bCs/>
          <w:sz w:val="28"/>
          <w:szCs w:val="28"/>
        </w:rPr>
      </w:pPr>
      <w:r w:rsidRPr="006E4340">
        <w:rPr>
          <w:b/>
          <w:bCs/>
          <w:sz w:val="28"/>
          <w:szCs w:val="28"/>
        </w:rPr>
        <w:t>Required:</w:t>
      </w:r>
    </w:p>
    <w:p w:rsidR="005E636A" w:rsidRDefault="005E636A" w:rsidP="006E4340">
      <w:pPr>
        <w:rPr>
          <w:i/>
          <w:iCs/>
          <w:sz w:val="28"/>
          <w:szCs w:val="28"/>
        </w:rPr>
      </w:pPr>
      <w:r w:rsidRPr="006E4340">
        <w:rPr>
          <w:i/>
          <w:iCs/>
          <w:sz w:val="28"/>
          <w:szCs w:val="28"/>
        </w:rPr>
        <w:t>Please write up for me with much more details under each point below</w:t>
      </w:r>
      <w:r w:rsidR="006E4340" w:rsidRPr="006E4340">
        <w:rPr>
          <w:i/>
          <w:iCs/>
          <w:sz w:val="28"/>
          <w:szCs w:val="28"/>
        </w:rPr>
        <w:t>.</w:t>
      </w:r>
      <w:r w:rsidRPr="006E4340">
        <w:rPr>
          <w:i/>
          <w:iCs/>
          <w:sz w:val="28"/>
          <w:szCs w:val="28"/>
        </w:rPr>
        <w:t xml:space="preserve"> </w:t>
      </w:r>
    </w:p>
    <w:p w:rsidR="006E4340" w:rsidRDefault="006E4340" w:rsidP="006E434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N.B: I am expecting </w:t>
      </w:r>
      <w:r w:rsidRPr="006E4340">
        <w:rPr>
          <w:i/>
          <w:iCs/>
          <w:sz w:val="28"/>
          <w:szCs w:val="28"/>
        </w:rPr>
        <w:t>one page (approx. 400</w:t>
      </w:r>
      <w:r>
        <w:rPr>
          <w:i/>
          <w:iCs/>
          <w:sz w:val="28"/>
          <w:szCs w:val="28"/>
        </w:rPr>
        <w:t xml:space="preserve"> - 500</w:t>
      </w:r>
      <w:r w:rsidRPr="006E4340">
        <w:rPr>
          <w:i/>
          <w:iCs/>
          <w:sz w:val="28"/>
          <w:szCs w:val="28"/>
        </w:rPr>
        <w:t xml:space="preserve"> words)</w:t>
      </w:r>
    </w:p>
    <w:p w:rsidR="006E4340" w:rsidRPr="006E4340" w:rsidRDefault="006E4340" w:rsidP="006E434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Regards,</w:t>
      </w:r>
    </w:p>
    <w:p w:rsidR="006E4340" w:rsidRPr="005E636A" w:rsidRDefault="005E636A" w:rsidP="005E63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4340" w:rsidTr="006E4340">
        <w:tc>
          <w:tcPr>
            <w:tcW w:w="4788" w:type="dxa"/>
          </w:tcPr>
          <w:p w:rsidR="006E4340" w:rsidRDefault="006E4340" w:rsidP="005E636A">
            <w:pPr>
              <w:rPr>
                <w:sz w:val="28"/>
                <w:szCs w:val="28"/>
              </w:rPr>
            </w:pPr>
            <w:r w:rsidRPr="005E636A">
              <w:rPr>
                <w:b/>
                <w:bCs/>
                <w:sz w:val="28"/>
                <w:szCs w:val="28"/>
                <w:u w:val="single"/>
              </w:rPr>
              <w:t>Strategy</w:t>
            </w:r>
            <w:r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4788" w:type="dxa"/>
          </w:tcPr>
          <w:p w:rsidR="006E4340" w:rsidRDefault="006E4340" w:rsidP="005E636A">
            <w:pPr>
              <w:rPr>
                <w:sz w:val="28"/>
                <w:szCs w:val="28"/>
              </w:rPr>
            </w:pPr>
            <w:r>
              <w:t xml:space="preserve">Grow revenue by focusing in the data products market with an emphasis on customer </w:t>
            </w:r>
            <w:r>
              <w:t>retention</w:t>
            </w:r>
            <w:r>
              <w:t>, the fastest and widest wireless network, and innovative new products and services to delight our customers</w:t>
            </w:r>
            <w:r>
              <w:tab/>
            </w:r>
          </w:p>
        </w:tc>
      </w:tr>
      <w:tr w:rsidR="006E4340" w:rsidTr="006E4340">
        <w:tc>
          <w:tcPr>
            <w:tcW w:w="4788" w:type="dxa"/>
          </w:tcPr>
          <w:p w:rsidR="006E4340" w:rsidRPr="005715F4" w:rsidRDefault="006E4340" w:rsidP="006E4340">
            <w:pPr>
              <w:rPr>
                <w:b/>
                <w:bCs/>
                <w:sz w:val="28"/>
                <w:szCs w:val="28"/>
                <w:u w:val="single"/>
              </w:rPr>
            </w:pPr>
            <w:r w:rsidRPr="005715F4">
              <w:rPr>
                <w:b/>
                <w:bCs/>
                <w:sz w:val="28"/>
                <w:szCs w:val="28"/>
                <w:u w:val="single"/>
              </w:rPr>
              <w:t>Balanced Scorecard Strategy :</w:t>
            </w:r>
          </w:p>
          <w:p w:rsidR="006E4340" w:rsidRDefault="006E4340" w:rsidP="005E636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E4340" w:rsidRDefault="006E4340" w:rsidP="006E4340">
            <w:r>
              <w:t>Internal Business Process</w:t>
            </w:r>
          </w:p>
          <w:p w:rsidR="006E4340" w:rsidRDefault="006E4340" w:rsidP="005E636A">
            <w:pPr>
              <w:rPr>
                <w:sz w:val="28"/>
                <w:szCs w:val="28"/>
              </w:rPr>
            </w:pPr>
          </w:p>
        </w:tc>
      </w:tr>
      <w:tr w:rsidR="006E4340" w:rsidTr="006E4340">
        <w:tc>
          <w:tcPr>
            <w:tcW w:w="4788" w:type="dxa"/>
          </w:tcPr>
          <w:p w:rsidR="006E4340" w:rsidRPr="005715F4" w:rsidRDefault="006E4340" w:rsidP="006E4340">
            <w:pPr>
              <w:rPr>
                <w:b/>
                <w:bCs/>
                <w:sz w:val="28"/>
                <w:szCs w:val="28"/>
                <w:u w:val="single"/>
              </w:rPr>
            </w:pPr>
            <w:r w:rsidRPr="005715F4">
              <w:rPr>
                <w:b/>
                <w:bCs/>
                <w:sz w:val="28"/>
                <w:szCs w:val="28"/>
                <w:u w:val="single"/>
              </w:rPr>
              <w:t>Main Objective(s) :</w:t>
            </w:r>
          </w:p>
          <w:p w:rsidR="006E4340" w:rsidRDefault="006E4340" w:rsidP="005E636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E4340" w:rsidRDefault="006E4340" w:rsidP="006E4340">
            <w:r>
              <w:t xml:space="preserve">Attractive product line (phones, tablets, smartphones,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6E4340" w:rsidRDefault="006E4340" w:rsidP="005E636A">
            <w:pPr>
              <w:rPr>
                <w:sz w:val="28"/>
                <w:szCs w:val="28"/>
              </w:rPr>
            </w:pPr>
          </w:p>
        </w:tc>
      </w:tr>
      <w:tr w:rsidR="006E4340" w:rsidTr="006E4340">
        <w:tc>
          <w:tcPr>
            <w:tcW w:w="4788" w:type="dxa"/>
          </w:tcPr>
          <w:p w:rsidR="006E4340" w:rsidRPr="005715F4" w:rsidRDefault="006E4340" w:rsidP="006E4340">
            <w:pPr>
              <w:rPr>
                <w:b/>
                <w:bCs/>
                <w:sz w:val="28"/>
                <w:szCs w:val="28"/>
                <w:u w:val="single"/>
              </w:rPr>
            </w:pPr>
            <w:r w:rsidRPr="005715F4">
              <w:rPr>
                <w:b/>
                <w:bCs/>
                <w:sz w:val="28"/>
                <w:szCs w:val="28"/>
                <w:u w:val="single"/>
              </w:rPr>
              <w:t>Key Measure(s) :</w:t>
            </w:r>
          </w:p>
          <w:p w:rsidR="006E4340" w:rsidRDefault="006E4340" w:rsidP="005E636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E4340" w:rsidRDefault="006E4340" w:rsidP="006E4340">
            <w:r>
              <w:t xml:space="preserve">-% of highest </w:t>
            </w:r>
            <w:r>
              <w:t>rates</w:t>
            </w:r>
            <w:r>
              <w:t xml:space="preserve"> products according to </w:t>
            </w:r>
            <w:proofErr w:type="spellStart"/>
            <w:r>
              <w:t>C|Net</w:t>
            </w:r>
            <w:proofErr w:type="spellEnd"/>
            <w:r>
              <w:t xml:space="preserve"> magazine (equal or above 3.5 star ratings)</w:t>
            </w:r>
          </w:p>
          <w:p w:rsidR="006E4340" w:rsidRDefault="006E4340" w:rsidP="005E636A">
            <w:pPr>
              <w:rPr>
                <w:sz w:val="28"/>
                <w:szCs w:val="28"/>
              </w:rPr>
            </w:pPr>
          </w:p>
        </w:tc>
      </w:tr>
      <w:tr w:rsidR="006E4340" w:rsidTr="006E4340">
        <w:tc>
          <w:tcPr>
            <w:tcW w:w="4788" w:type="dxa"/>
          </w:tcPr>
          <w:p w:rsidR="006E4340" w:rsidRPr="005715F4" w:rsidRDefault="006E4340" w:rsidP="006E434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Targets</w:t>
            </w:r>
            <w:r w:rsidRPr="005715F4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6E4340" w:rsidRDefault="006E4340" w:rsidP="005E636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E4340" w:rsidRDefault="006E4340" w:rsidP="006E4340">
            <w:r>
              <w:t>-80%</w:t>
            </w:r>
          </w:p>
          <w:p w:rsidR="006E4340" w:rsidRDefault="006E4340" w:rsidP="005E636A">
            <w:pPr>
              <w:rPr>
                <w:sz w:val="28"/>
                <w:szCs w:val="28"/>
              </w:rPr>
            </w:pPr>
          </w:p>
        </w:tc>
      </w:tr>
      <w:tr w:rsidR="006E4340" w:rsidTr="006E4340">
        <w:tc>
          <w:tcPr>
            <w:tcW w:w="4788" w:type="dxa"/>
          </w:tcPr>
          <w:p w:rsidR="006E4340" w:rsidRPr="005715F4" w:rsidRDefault="006E4340" w:rsidP="006E4340">
            <w:pPr>
              <w:rPr>
                <w:b/>
                <w:bCs/>
                <w:sz w:val="28"/>
                <w:szCs w:val="28"/>
                <w:u w:val="single"/>
              </w:rPr>
            </w:pPr>
            <w:r w:rsidRPr="005715F4">
              <w:rPr>
                <w:b/>
                <w:bCs/>
                <w:sz w:val="28"/>
                <w:szCs w:val="28"/>
                <w:u w:val="single"/>
              </w:rPr>
              <w:t>Initiatives:</w:t>
            </w:r>
          </w:p>
          <w:p w:rsidR="006E4340" w:rsidRDefault="006E4340" w:rsidP="005E636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E4340" w:rsidRDefault="006E4340" w:rsidP="006E4340">
            <w:r>
              <w:t>-exclusive partnerships with suppliers</w:t>
            </w:r>
          </w:p>
          <w:p w:rsidR="006E4340" w:rsidRPr="005715F4" w:rsidRDefault="006E4340" w:rsidP="006E4340">
            <w:pPr>
              <w:rPr>
                <w:b/>
                <w:bCs/>
                <w:u w:val="single"/>
              </w:rPr>
            </w:pPr>
            <w:r>
              <w:t>-good relationships w/ suppliers</w:t>
            </w:r>
          </w:p>
          <w:p w:rsidR="006E4340" w:rsidRDefault="006E4340" w:rsidP="005E636A">
            <w:pPr>
              <w:rPr>
                <w:sz w:val="28"/>
                <w:szCs w:val="28"/>
              </w:rPr>
            </w:pPr>
          </w:p>
        </w:tc>
      </w:tr>
      <w:tr w:rsidR="006E4340" w:rsidTr="006E4340">
        <w:tc>
          <w:tcPr>
            <w:tcW w:w="4788" w:type="dxa"/>
          </w:tcPr>
          <w:p w:rsidR="006E4340" w:rsidRPr="005715F4" w:rsidRDefault="006E4340" w:rsidP="006E4340">
            <w:pPr>
              <w:rPr>
                <w:b/>
                <w:bCs/>
                <w:sz w:val="28"/>
                <w:szCs w:val="28"/>
                <w:u w:val="single"/>
              </w:rPr>
            </w:pPr>
            <w:r w:rsidRPr="005715F4">
              <w:rPr>
                <w:b/>
                <w:bCs/>
                <w:sz w:val="28"/>
                <w:szCs w:val="28"/>
                <w:u w:val="single"/>
              </w:rPr>
              <w:t>Extra Notes:</w:t>
            </w:r>
          </w:p>
          <w:p w:rsidR="006E4340" w:rsidRPr="005715F4" w:rsidRDefault="006E4340" w:rsidP="006E434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6E4340" w:rsidRDefault="006E4340" w:rsidP="006E4340">
            <w:r>
              <w:t>Partnerships with other firms grow and maintain base of customers and supplies, # of exclusive contracts, appeal of partners</w:t>
            </w:r>
          </w:p>
          <w:p w:rsidR="006E4340" w:rsidRDefault="006E4340" w:rsidP="006E4340"/>
        </w:tc>
      </w:tr>
    </w:tbl>
    <w:p w:rsidR="005715F4" w:rsidRDefault="005715F4" w:rsidP="006E4340">
      <w:r>
        <w:tab/>
      </w:r>
      <w:r>
        <w:tab/>
      </w:r>
      <w:r>
        <w:tab/>
      </w:r>
    </w:p>
    <w:p w:rsidR="005715F4" w:rsidRDefault="005715F4" w:rsidP="005715F4"/>
    <w:p w:rsidR="005715F4" w:rsidRDefault="005715F4" w:rsidP="005715F4">
      <w:r>
        <w:lastRenderedPageBreak/>
        <w:tab/>
      </w:r>
    </w:p>
    <w:p w:rsidR="00A53468" w:rsidRDefault="00A53468" w:rsidP="005715F4"/>
    <w:sectPr w:rsidR="00A53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F4"/>
    <w:rsid w:val="00307358"/>
    <w:rsid w:val="005715F4"/>
    <w:rsid w:val="005E636A"/>
    <w:rsid w:val="006E4340"/>
    <w:rsid w:val="00A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School of Business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2011-08-05T07:19:00Z</dcterms:created>
  <dcterms:modified xsi:type="dcterms:W3CDTF">2011-08-05T07:52:00Z</dcterms:modified>
</cp:coreProperties>
</file>