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BA" w:rsidRPr="005216BA" w:rsidRDefault="005216BA" w:rsidP="005216BA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16BA">
        <w:rPr>
          <w:rFonts w:ascii="Arial" w:eastAsia="Times New Roman" w:hAnsi="Arial" w:cs="Arial"/>
          <w:sz w:val="24"/>
          <w:szCs w:val="24"/>
        </w:rPr>
        <w:t>Castille</w:t>
      </w:r>
      <w:proofErr w:type="spellEnd"/>
      <w:r w:rsidRPr="005216BA">
        <w:rPr>
          <w:rFonts w:ascii="Arial" w:eastAsia="Times New Roman" w:hAnsi="Arial" w:cs="Arial"/>
          <w:sz w:val="24"/>
          <w:szCs w:val="24"/>
        </w:rPr>
        <w:t xml:space="preserve"> Pharmaceuti</w:t>
      </w:r>
      <w:bookmarkStart w:id="0" w:name="_GoBack"/>
      <w:bookmarkEnd w:id="0"/>
      <w:r w:rsidRPr="005216BA">
        <w:rPr>
          <w:rFonts w:ascii="Arial" w:eastAsia="Times New Roman" w:hAnsi="Arial" w:cs="Arial"/>
          <w:sz w:val="24"/>
          <w:szCs w:val="24"/>
        </w:rPr>
        <w:t xml:space="preserve">cals (CP) currently leases testing equipment for use during the production of a product at a cost of $61,000 </w:t>
      </w:r>
      <w:r w:rsidRPr="005216BA">
        <w:rPr>
          <w:rFonts w:ascii="Arial" w:eastAsia="Times New Roman" w:hAnsi="Arial" w:cs="Arial"/>
          <w:b/>
          <w:bCs/>
          <w:sz w:val="24"/>
          <w:szCs w:val="24"/>
        </w:rPr>
        <w:t>annually</w:t>
      </w:r>
      <w:r w:rsidRPr="005216BA">
        <w:rPr>
          <w:rFonts w:ascii="Arial" w:eastAsia="Times New Roman" w:hAnsi="Arial" w:cs="Arial"/>
          <w:sz w:val="24"/>
          <w:szCs w:val="24"/>
        </w:rPr>
        <w:t xml:space="preserve"> that includes all maintenance expenses. The product line produced on the machine has revenues of $100,000 annually. Three options need to be evaluated.</w:t>
      </w:r>
      <w:r w:rsidRPr="0052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16BA" w:rsidRPr="005216BA" w:rsidRDefault="005216BA" w:rsidP="00521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BA">
        <w:rPr>
          <w:rFonts w:ascii="Arial" w:eastAsia="Times New Roman" w:hAnsi="Arial" w:cs="Arial"/>
          <w:sz w:val="24"/>
          <w:szCs w:val="24"/>
        </w:rPr>
        <w:t xml:space="preserve">Continuing to lease the present machine at the same cost, </w:t>
      </w:r>
    </w:p>
    <w:p w:rsidR="005216BA" w:rsidRPr="005216BA" w:rsidRDefault="005216BA" w:rsidP="00521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BA">
        <w:rPr>
          <w:rFonts w:ascii="Arial" w:eastAsia="Times New Roman" w:hAnsi="Arial" w:cs="Arial"/>
          <w:sz w:val="24"/>
          <w:szCs w:val="24"/>
        </w:rPr>
        <w:t xml:space="preserve">Purchase the existing machine (refurbished by the vendor at the vendor’s expense) at a cost of $150,000. Maintenance costs are estimated at $18,000 annually. </w:t>
      </w:r>
    </w:p>
    <w:p w:rsidR="005216BA" w:rsidRPr="005216BA" w:rsidRDefault="005216BA" w:rsidP="00521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BA">
        <w:rPr>
          <w:rFonts w:ascii="Arial" w:eastAsia="Times New Roman" w:hAnsi="Arial" w:cs="Arial"/>
          <w:sz w:val="24"/>
          <w:szCs w:val="24"/>
        </w:rPr>
        <w:t xml:space="preserve">Purchase a later model that is more accurate for $200,000. Annual maintenance costs are estimated at $18,000. Cost reductions in labor and fewer bad batches are estimated at $36,000 annually. Installation and training for this new machine would be $50,000 in year 0, which is also depreciable. </w:t>
      </w:r>
    </w:p>
    <w:p w:rsidR="005216BA" w:rsidRPr="005216BA" w:rsidRDefault="005216BA" w:rsidP="005216BA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BA">
        <w:rPr>
          <w:rFonts w:ascii="Arial" w:eastAsia="Times New Roman" w:hAnsi="Arial" w:cs="Arial"/>
          <w:sz w:val="24"/>
          <w:szCs w:val="24"/>
        </w:rPr>
        <w:t> </w:t>
      </w:r>
      <w:r w:rsidRPr="0052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16BA" w:rsidRPr="005216BA" w:rsidRDefault="005216BA" w:rsidP="005216BA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BA">
        <w:rPr>
          <w:rFonts w:ascii="Arial" w:eastAsia="Times New Roman" w:hAnsi="Arial" w:cs="Arial"/>
          <w:sz w:val="24"/>
          <w:szCs w:val="24"/>
        </w:rPr>
        <w:t>Both of the machines are guaranteed to have a five year life span with a salvage value of 15% of the machine’s purchase price, which will be received at the end of the fifth year.</w:t>
      </w:r>
      <w:r w:rsidRPr="0052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16BA" w:rsidRPr="005216BA" w:rsidRDefault="005216BA" w:rsidP="005216BA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BA">
        <w:rPr>
          <w:rFonts w:ascii="Arial" w:eastAsia="Times New Roman" w:hAnsi="Arial" w:cs="Arial"/>
          <w:sz w:val="24"/>
          <w:szCs w:val="24"/>
        </w:rPr>
        <w:t>Use straight line depreciation and a tax rate of 35%.</w:t>
      </w:r>
      <w:r w:rsidRPr="0052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16BA" w:rsidRPr="005216BA" w:rsidRDefault="005216BA" w:rsidP="005216BA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BA">
        <w:rPr>
          <w:rFonts w:ascii="Arial" w:eastAsia="Times New Roman" w:hAnsi="Arial" w:cs="Arial"/>
          <w:sz w:val="24"/>
          <w:szCs w:val="24"/>
        </w:rPr>
        <w:t xml:space="preserve">Assuming that MARR is 10% and all maintenance costs and production savings are incurred at the end of the year, should the present lease be continued, or one of the two machines </w:t>
      </w:r>
      <w:proofErr w:type="gramStart"/>
      <w:r w:rsidRPr="005216BA">
        <w:rPr>
          <w:rFonts w:ascii="Arial" w:eastAsia="Times New Roman" w:hAnsi="Arial" w:cs="Arial"/>
          <w:sz w:val="24"/>
          <w:szCs w:val="24"/>
        </w:rPr>
        <w:t>be</w:t>
      </w:r>
      <w:proofErr w:type="gramEnd"/>
      <w:r w:rsidRPr="005216BA">
        <w:rPr>
          <w:rFonts w:ascii="Arial" w:eastAsia="Times New Roman" w:hAnsi="Arial" w:cs="Arial"/>
          <w:sz w:val="24"/>
          <w:szCs w:val="24"/>
        </w:rPr>
        <w:t xml:space="preserve"> purchased? Base your decision on the comparative present worth of each of the three alternatives.</w:t>
      </w:r>
      <w:r w:rsidRPr="0052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16BA" w:rsidRPr="005216BA" w:rsidRDefault="005216BA" w:rsidP="00521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B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F40B5" w:rsidRDefault="005F40B5"/>
    <w:sectPr w:rsidR="005F4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513D2"/>
    <w:multiLevelType w:val="multilevel"/>
    <w:tmpl w:val="4292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BA"/>
    <w:rsid w:val="005216BA"/>
    <w:rsid w:val="005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2011-07-30T01:21:00Z</dcterms:created>
  <dcterms:modified xsi:type="dcterms:W3CDTF">2011-07-30T01:22:00Z</dcterms:modified>
</cp:coreProperties>
</file>