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2A" w:rsidRDefault="0054382A" w:rsidP="0054382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4382A" w:rsidRDefault="0054382A" w:rsidP="0054382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4382A" w:rsidRDefault="0054382A" w:rsidP="0054382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4382A" w:rsidRDefault="0054382A" w:rsidP="0054382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4382A" w:rsidRDefault="0054382A" w:rsidP="0054382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4382A" w:rsidRDefault="0054382A" w:rsidP="0054382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4382A" w:rsidRDefault="0054382A" w:rsidP="0054382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4382A" w:rsidRDefault="0054382A" w:rsidP="0054382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4382A" w:rsidRDefault="0054382A" w:rsidP="0054382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4382A" w:rsidRPr="0054382A" w:rsidRDefault="0054382A" w:rsidP="0054382A">
      <w:pPr>
        <w:spacing w:after="0" w:line="480" w:lineRule="auto"/>
        <w:jc w:val="center"/>
        <w:rPr>
          <w:sz w:val="40"/>
          <w:szCs w:val="40"/>
        </w:rPr>
      </w:pPr>
      <w:proofErr w:type="spellStart"/>
      <w:r w:rsidRPr="0054382A">
        <w:rPr>
          <w:sz w:val="40"/>
          <w:szCs w:val="40"/>
        </w:rPr>
        <w:t>Touro</w:t>
      </w:r>
      <w:proofErr w:type="spellEnd"/>
      <w:r w:rsidRPr="0054382A">
        <w:rPr>
          <w:sz w:val="40"/>
          <w:szCs w:val="40"/>
        </w:rPr>
        <w:t xml:space="preserve"> University International</w:t>
      </w:r>
    </w:p>
    <w:p w:rsidR="0054382A" w:rsidRPr="0054382A" w:rsidRDefault="0054382A" w:rsidP="0054382A">
      <w:pPr>
        <w:spacing w:after="0" w:line="480" w:lineRule="auto"/>
        <w:jc w:val="center"/>
        <w:rPr>
          <w:sz w:val="24"/>
          <w:szCs w:val="24"/>
        </w:rPr>
      </w:pPr>
      <w:r w:rsidRPr="0054382A">
        <w:rPr>
          <w:sz w:val="24"/>
          <w:szCs w:val="24"/>
        </w:rPr>
        <w:t xml:space="preserve">James D. </w:t>
      </w:r>
      <w:proofErr w:type="spellStart"/>
      <w:r w:rsidRPr="0054382A">
        <w:rPr>
          <w:sz w:val="24"/>
          <w:szCs w:val="24"/>
        </w:rPr>
        <w:t>Lichlyter</w:t>
      </w:r>
      <w:proofErr w:type="spellEnd"/>
    </w:p>
    <w:p w:rsidR="0054382A" w:rsidRPr="0054382A" w:rsidRDefault="008C72A5" w:rsidP="0054382A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MGT 599</w:t>
      </w:r>
      <w:r w:rsidR="0054382A" w:rsidRPr="0054382A">
        <w:rPr>
          <w:sz w:val="24"/>
          <w:szCs w:val="24"/>
        </w:rPr>
        <w:t xml:space="preserve">: </w:t>
      </w:r>
      <w:r w:rsidRPr="008C72A5">
        <w:rPr>
          <w:color w:val="000000"/>
          <w:sz w:val="24"/>
          <w:szCs w:val="24"/>
        </w:rPr>
        <w:t>Strategic Management</w:t>
      </w:r>
    </w:p>
    <w:p w:rsidR="0054382A" w:rsidRPr="008C72A5" w:rsidRDefault="008C72A5" w:rsidP="0054382A">
      <w:pPr>
        <w:spacing w:after="0" w:line="480" w:lineRule="auto"/>
        <w:jc w:val="center"/>
        <w:rPr>
          <w:sz w:val="24"/>
          <w:szCs w:val="24"/>
        </w:rPr>
      </w:pPr>
      <w:r w:rsidRPr="008C72A5">
        <w:rPr>
          <w:sz w:val="24"/>
          <w:szCs w:val="24"/>
        </w:rPr>
        <w:t>Dr. Jan Jones</w:t>
      </w:r>
    </w:p>
    <w:p w:rsidR="0054382A" w:rsidRPr="007C5A9F" w:rsidRDefault="0054382A" w:rsidP="0054382A">
      <w:pPr>
        <w:spacing w:after="0" w:line="480" w:lineRule="auto"/>
        <w:jc w:val="center"/>
        <w:rPr>
          <w:sz w:val="24"/>
          <w:szCs w:val="24"/>
        </w:rPr>
      </w:pPr>
      <w:r w:rsidRPr="007C5A9F">
        <w:rPr>
          <w:sz w:val="24"/>
          <w:szCs w:val="24"/>
        </w:rPr>
        <w:t xml:space="preserve">Module </w:t>
      </w:r>
      <w:r w:rsidR="00BB2358">
        <w:rPr>
          <w:sz w:val="24"/>
          <w:szCs w:val="24"/>
        </w:rPr>
        <w:t>4</w:t>
      </w:r>
      <w:r w:rsidRPr="007C5A9F">
        <w:rPr>
          <w:sz w:val="24"/>
          <w:szCs w:val="24"/>
        </w:rPr>
        <w:t xml:space="preserve"> </w:t>
      </w:r>
      <w:r w:rsidR="00242A97">
        <w:rPr>
          <w:sz w:val="24"/>
          <w:szCs w:val="24"/>
        </w:rPr>
        <w:t>SLP</w:t>
      </w:r>
    </w:p>
    <w:p w:rsidR="0054382A" w:rsidRPr="0054382A" w:rsidRDefault="0054382A" w:rsidP="0054382A">
      <w:pPr>
        <w:spacing w:after="0" w:line="480" w:lineRule="auto"/>
        <w:rPr>
          <w:rFonts w:cs="Arial"/>
          <w:sz w:val="24"/>
          <w:szCs w:val="24"/>
        </w:rPr>
      </w:pPr>
    </w:p>
    <w:p w:rsidR="0054382A" w:rsidRDefault="0054382A" w:rsidP="0054382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4382A" w:rsidRDefault="0054382A" w:rsidP="0054382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4382A" w:rsidRDefault="0054382A" w:rsidP="0054382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4382A" w:rsidRDefault="0054382A" w:rsidP="0054382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4382A" w:rsidRDefault="0054382A" w:rsidP="0054382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4382A" w:rsidRDefault="0054382A" w:rsidP="0054382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4382A" w:rsidRDefault="0054382A" w:rsidP="0054382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C72A5" w:rsidRPr="00541217" w:rsidRDefault="008C72A5" w:rsidP="008C72A5">
      <w:pPr>
        <w:spacing w:after="0" w:line="480" w:lineRule="auto"/>
        <w:rPr>
          <w:rFonts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"/>
        <w:tblW w:w="0" w:type="auto"/>
        <w:tblLook w:val="04A0"/>
      </w:tblPr>
      <w:tblGrid>
        <w:gridCol w:w="2005"/>
        <w:gridCol w:w="1831"/>
        <w:gridCol w:w="1995"/>
        <w:gridCol w:w="1895"/>
        <w:gridCol w:w="1850"/>
      </w:tblGrid>
      <w:tr w:rsidR="00BB2358" w:rsidTr="00BB2358">
        <w:tc>
          <w:tcPr>
            <w:tcW w:w="2005" w:type="dxa"/>
          </w:tcPr>
          <w:p w:rsidR="00BB2358" w:rsidRDefault="00BB2358" w:rsidP="00263A4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BB2358" w:rsidRDefault="00BB2358" w:rsidP="00263A4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Cost</w:t>
            </w:r>
          </w:p>
        </w:tc>
        <w:tc>
          <w:tcPr>
            <w:tcW w:w="1995" w:type="dxa"/>
          </w:tcPr>
          <w:p w:rsidR="00BB2358" w:rsidRDefault="00BB2358" w:rsidP="00263A4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Differentiation</w:t>
            </w:r>
          </w:p>
        </w:tc>
        <w:tc>
          <w:tcPr>
            <w:tcW w:w="1895" w:type="dxa"/>
          </w:tcPr>
          <w:p w:rsidR="00BB2358" w:rsidRDefault="00BB2358" w:rsidP="00263A4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</w:t>
            </w:r>
          </w:p>
        </w:tc>
        <w:tc>
          <w:tcPr>
            <w:tcW w:w="1850" w:type="dxa"/>
          </w:tcPr>
          <w:p w:rsidR="00BB2358" w:rsidRDefault="00BB2358" w:rsidP="00263A4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Pre-Emptive</w:t>
            </w:r>
          </w:p>
        </w:tc>
      </w:tr>
      <w:tr w:rsidR="00BB2358" w:rsidTr="00B706AC">
        <w:tc>
          <w:tcPr>
            <w:tcW w:w="2005" w:type="dxa"/>
          </w:tcPr>
          <w:p w:rsidR="00BB2358" w:rsidRPr="00BB2358" w:rsidRDefault="00BB2358" w:rsidP="00BB235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B2358">
              <w:rPr>
                <w:rFonts w:cs="Arial"/>
                <w:sz w:val="24"/>
                <w:szCs w:val="24"/>
              </w:rPr>
              <w:t>Strengths: Availability of substitutes</w:t>
            </w:r>
          </w:p>
        </w:tc>
        <w:tc>
          <w:tcPr>
            <w:tcW w:w="1831" w:type="dxa"/>
            <w:vAlign w:val="center"/>
          </w:tcPr>
          <w:p w:rsidR="00BB2358" w:rsidRPr="00BB2358" w:rsidRDefault="00BB2358" w:rsidP="00BB235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2358">
              <w:rPr>
                <w:rFonts w:eastAsia="Times New Roman"/>
                <w:color w:val="000000"/>
                <w:sz w:val="24"/>
                <w:szCs w:val="24"/>
              </w:rPr>
              <w:t>Makes it difficult for competitors to enter the industry</w:t>
            </w:r>
          </w:p>
        </w:tc>
        <w:tc>
          <w:tcPr>
            <w:tcW w:w="1995" w:type="dxa"/>
            <w:vAlign w:val="center"/>
          </w:tcPr>
          <w:p w:rsidR="00BB2358" w:rsidRPr="00BB2358" w:rsidRDefault="00BB2358" w:rsidP="00BB235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2358">
              <w:rPr>
                <w:rFonts w:eastAsia="Times New Roman"/>
                <w:color w:val="000000"/>
                <w:sz w:val="24"/>
                <w:szCs w:val="24"/>
              </w:rPr>
              <w:t>Unique product makes it hard to copy</w:t>
            </w:r>
          </w:p>
        </w:tc>
        <w:tc>
          <w:tcPr>
            <w:tcW w:w="1895" w:type="dxa"/>
            <w:vAlign w:val="center"/>
          </w:tcPr>
          <w:p w:rsidR="00BB2358" w:rsidRPr="00BB2358" w:rsidRDefault="00BB2358" w:rsidP="00BB235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2358">
              <w:rPr>
                <w:rFonts w:eastAsia="Times New Roman"/>
                <w:color w:val="000000"/>
                <w:sz w:val="24"/>
                <w:szCs w:val="24"/>
              </w:rPr>
              <w:t>Focus on improvements to keep your product desired and current</w:t>
            </w:r>
          </w:p>
        </w:tc>
        <w:tc>
          <w:tcPr>
            <w:tcW w:w="1850" w:type="dxa"/>
            <w:vAlign w:val="center"/>
          </w:tcPr>
          <w:p w:rsidR="00BB2358" w:rsidRPr="00BB2358" w:rsidRDefault="00BB2358" w:rsidP="00BB235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2358">
              <w:rPr>
                <w:rFonts w:eastAsia="Times New Roman"/>
                <w:color w:val="000000"/>
                <w:sz w:val="24"/>
                <w:szCs w:val="24"/>
              </w:rPr>
              <w:t>Stay ahead of other companies to ensure your product maintains an edge, and keeps other companies out of the industry</w:t>
            </w:r>
          </w:p>
        </w:tc>
      </w:tr>
      <w:tr w:rsidR="00BB2358" w:rsidTr="00BB2358">
        <w:tc>
          <w:tcPr>
            <w:tcW w:w="2005" w:type="dxa"/>
            <w:vAlign w:val="center"/>
          </w:tcPr>
          <w:p w:rsidR="00BB2358" w:rsidRPr="00BB2358" w:rsidRDefault="00BB2358" w:rsidP="00BB235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2358">
              <w:rPr>
                <w:rFonts w:eastAsia="Times New Roman"/>
                <w:color w:val="000000"/>
                <w:sz w:val="24"/>
                <w:szCs w:val="24"/>
              </w:rPr>
              <w:t>Weaknesses: Bargaining power of customers</w:t>
            </w:r>
          </w:p>
        </w:tc>
        <w:tc>
          <w:tcPr>
            <w:tcW w:w="1831" w:type="dxa"/>
            <w:vAlign w:val="center"/>
          </w:tcPr>
          <w:p w:rsidR="00BB2358" w:rsidRPr="00BB2358" w:rsidRDefault="00BB2358" w:rsidP="00BB235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2358">
              <w:rPr>
                <w:rFonts w:eastAsia="Times New Roman"/>
                <w:color w:val="000000"/>
                <w:sz w:val="24"/>
                <w:szCs w:val="24"/>
              </w:rPr>
              <w:t>Bargaining power can lower prices even more, diminishing profits</w:t>
            </w:r>
          </w:p>
        </w:tc>
        <w:tc>
          <w:tcPr>
            <w:tcW w:w="1995" w:type="dxa"/>
            <w:vAlign w:val="center"/>
          </w:tcPr>
          <w:p w:rsidR="00BB2358" w:rsidRPr="00BB2358" w:rsidRDefault="00BB2358" w:rsidP="00BB235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2358">
              <w:rPr>
                <w:rFonts w:eastAsia="Times New Roman"/>
                <w:color w:val="000000"/>
                <w:sz w:val="24"/>
                <w:szCs w:val="24"/>
              </w:rPr>
              <w:t>Unique products make it hard to bargain due to lack of substitutes</w:t>
            </w:r>
          </w:p>
        </w:tc>
        <w:tc>
          <w:tcPr>
            <w:tcW w:w="1895" w:type="dxa"/>
            <w:vAlign w:val="center"/>
          </w:tcPr>
          <w:p w:rsidR="00BB2358" w:rsidRPr="00BB2358" w:rsidRDefault="00BB2358" w:rsidP="00BB235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2358">
              <w:rPr>
                <w:rFonts w:eastAsia="Times New Roman"/>
                <w:color w:val="000000"/>
                <w:sz w:val="24"/>
                <w:szCs w:val="24"/>
              </w:rPr>
              <w:t>Focus on lowering costs to maintain profits with lowered prices</w:t>
            </w:r>
          </w:p>
        </w:tc>
        <w:tc>
          <w:tcPr>
            <w:tcW w:w="1850" w:type="dxa"/>
            <w:vAlign w:val="center"/>
          </w:tcPr>
          <w:p w:rsidR="00BB2358" w:rsidRPr="00BB2358" w:rsidRDefault="00BB2358" w:rsidP="00BB235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B2358">
              <w:rPr>
                <w:rFonts w:eastAsia="Times New Roman"/>
                <w:color w:val="000000"/>
                <w:sz w:val="24"/>
                <w:szCs w:val="24"/>
              </w:rPr>
              <w:t>Research needs and wants of customer to stay ahead of what they are going to want, allowing you to charge more</w:t>
            </w:r>
          </w:p>
        </w:tc>
      </w:tr>
      <w:tr w:rsidR="00BB2358" w:rsidTr="00BB2358">
        <w:tc>
          <w:tcPr>
            <w:tcW w:w="2005" w:type="dxa"/>
          </w:tcPr>
          <w:p w:rsidR="00BB2358" w:rsidRPr="00BB2358" w:rsidRDefault="00BB2358" w:rsidP="00BB235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B2358">
              <w:rPr>
                <w:rFonts w:cs="Arial"/>
                <w:sz w:val="24"/>
                <w:szCs w:val="24"/>
              </w:rPr>
              <w:t>Opportunities: Socio-Cultural</w:t>
            </w:r>
          </w:p>
        </w:tc>
        <w:tc>
          <w:tcPr>
            <w:tcW w:w="1831" w:type="dxa"/>
          </w:tcPr>
          <w:p w:rsidR="00BB2358" w:rsidRPr="00BB2358" w:rsidRDefault="00BB2358" w:rsidP="00BB235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B2358">
              <w:rPr>
                <w:rFonts w:cs="Arial"/>
                <w:sz w:val="24"/>
                <w:szCs w:val="24"/>
              </w:rPr>
              <w:t>There will be less ability for fundraisers because of less capital</w:t>
            </w:r>
          </w:p>
        </w:tc>
        <w:tc>
          <w:tcPr>
            <w:tcW w:w="1995" w:type="dxa"/>
          </w:tcPr>
          <w:p w:rsidR="00BB2358" w:rsidRPr="00BB2358" w:rsidRDefault="00BB2358" w:rsidP="00BB235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B2358">
              <w:rPr>
                <w:rFonts w:cs="Arial"/>
                <w:sz w:val="24"/>
                <w:szCs w:val="24"/>
              </w:rPr>
              <w:t>A larger selection will reach out to different groups and provide a bigger customer base</w:t>
            </w:r>
          </w:p>
        </w:tc>
        <w:tc>
          <w:tcPr>
            <w:tcW w:w="1895" w:type="dxa"/>
          </w:tcPr>
          <w:p w:rsidR="00BB2358" w:rsidRPr="00BB2358" w:rsidRDefault="00BB2358" w:rsidP="00BB235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B2358">
              <w:rPr>
                <w:rFonts w:cs="Arial"/>
                <w:sz w:val="24"/>
                <w:szCs w:val="24"/>
              </w:rPr>
              <w:t>Establish fund-raisers in the target market area that are in line with the customer’s ideals</w:t>
            </w:r>
          </w:p>
        </w:tc>
        <w:tc>
          <w:tcPr>
            <w:tcW w:w="1850" w:type="dxa"/>
          </w:tcPr>
          <w:p w:rsidR="00BB2358" w:rsidRPr="00BB2358" w:rsidRDefault="00BB2358" w:rsidP="00BB235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B2358">
              <w:rPr>
                <w:rFonts w:cs="Arial"/>
                <w:sz w:val="24"/>
                <w:szCs w:val="24"/>
              </w:rPr>
              <w:t>Have a “Grand opening” with 10% of proceeds going to a local charity or group</w:t>
            </w:r>
          </w:p>
        </w:tc>
      </w:tr>
      <w:tr w:rsidR="00BB2358" w:rsidTr="00BB2358">
        <w:tc>
          <w:tcPr>
            <w:tcW w:w="2005" w:type="dxa"/>
          </w:tcPr>
          <w:p w:rsidR="00BB2358" w:rsidRPr="00BB2358" w:rsidRDefault="00BB2358" w:rsidP="00BB235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B2358">
              <w:rPr>
                <w:rFonts w:cs="Arial"/>
                <w:sz w:val="24"/>
                <w:szCs w:val="24"/>
              </w:rPr>
              <w:t>Threats: Strong Competitive Rivalry</w:t>
            </w:r>
          </w:p>
        </w:tc>
        <w:tc>
          <w:tcPr>
            <w:tcW w:w="1831" w:type="dxa"/>
          </w:tcPr>
          <w:p w:rsidR="00BB2358" w:rsidRPr="00BB2358" w:rsidRDefault="00BB2358" w:rsidP="00BB235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B2358">
              <w:rPr>
                <w:rFonts w:cs="Arial"/>
                <w:sz w:val="24"/>
                <w:szCs w:val="24"/>
              </w:rPr>
              <w:t>Undercut Rivals on Price through Operational Economies</w:t>
            </w:r>
          </w:p>
        </w:tc>
        <w:tc>
          <w:tcPr>
            <w:tcW w:w="1995" w:type="dxa"/>
          </w:tcPr>
          <w:p w:rsidR="00BB2358" w:rsidRPr="00BB2358" w:rsidRDefault="00BB2358" w:rsidP="00BB235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B2358">
              <w:rPr>
                <w:rFonts w:cs="Arial"/>
                <w:sz w:val="24"/>
                <w:szCs w:val="24"/>
              </w:rPr>
              <w:t>Brand Loyalty attracts repeats customers</w:t>
            </w:r>
          </w:p>
        </w:tc>
        <w:tc>
          <w:tcPr>
            <w:tcW w:w="1895" w:type="dxa"/>
          </w:tcPr>
          <w:p w:rsidR="00BB2358" w:rsidRPr="00BB2358" w:rsidRDefault="00BB2358" w:rsidP="00BB235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B2358">
              <w:rPr>
                <w:rFonts w:cs="Arial"/>
                <w:sz w:val="24"/>
                <w:szCs w:val="24"/>
              </w:rPr>
              <w:t>Find an underserved market segment that rivals are unwilling to serve</w:t>
            </w:r>
          </w:p>
        </w:tc>
        <w:tc>
          <w:tcPr>
            <w:tcW w:w="1850" w:type="dxa"/>
          </w:tcPr>
          <w:p w:rsidR="00BB2358" w:rsidRPr="00BB2358" w:rsidRDefault="00BB2358" w:rsidP="00BB235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B2358">
              <w:rPr>
                <w:rFonts w:cs="Arial"/>
                <w:sz w:val="24"/>
                <w:szCs w:val="24"/>
              </w:rPr>
              <w:t>Beat the rivals out of the gate, establish dominant position</w:t>
            </w:r>
          </w:p>
        </w:tc>
      </w:tr>
    </w:tbl>
    <w:p w:rsidR="00541217" w:rsidRPr="008C72A5" w:rsidRDefault="00541217" w:rsidP="00BB2358">
      <w:pPr>
        <w:spacing w:after="0" w:line="480" w:lineRule="auto"/>
        <w:rPr>
          <w:rFonts w:cs="Arial"/>
          <w:sz w:val="24"/>
          <w:szCs w:val="24"/>
        </w:rPr>
      </w:pPr>
    </w:p>
    <w:sectPr w:rsidR="00541217" w:rsidRPr="008C72A5" w:rsidSect="0094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30C"/>
    <w:multiLevelType w:val="hybridMultilevel"/>
    <w:tmpl w:val="32542E70"/>
    <w:lvl w:ilvl="0" w:tplc="CC407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04947"/>
    <w:multiLevelType w:val="hybridMultilevel"/>
    <w:tmpl w:val="BBD2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5A4D"/>
    <w:multiLevelType w:val="hybridMultilevel"/>
    <w:tmpl w:val="6720D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0E5F"/>
    <w:multiLevelType w:val="hybridMultilevel"/>
    <w:tmpl w:val="3EA4A74E"/>
    <w:lvl w:ilvl="0" w:tplc="E85CD0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C6636"/>
    <w:multiLevelType w:val="hybridMultilevel"/>
    <w:tmpl w:val="FAC2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542A2"/>
    <w:multiLevelType w:val="hybridMultilevel"/>
    <w:tmpl w:val="14A66C4E"/>
    <w:lvl w:ilvl="0" w:tplc="86B445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205AD"/>
    <w:multiLevelType w:val="hybridMultilevel"/>
    <w:tmpl w:val="BDCA8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2311"/>
    <w:multiLevelType w:val="hybridMultilevel"/>
    <w:tmpl w:val="1D1C2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95599"/>
    <w:multiLevelType w:val="hybridMultilevel"/>
    <w:tmpl w:val="7A74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14CE8"/>
    <w:multiLevelType w:val="hybridMultilevel"/>
    <w:tmpl w:val="D1EA9A48"/>
    <w:lvl w:ilvl="0" w:tplc="EDA2FB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7A743D"/>
    <w:multiLevelType w:val="multilevel"/>
    <w:tmpl w:val="BC62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E34C39"/>
    <w:multiLevelType w:val="hybridMultilevel"/>
    <w:tmpl w:val="FAFA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94265"/>
    <w:multiLevelType w:val="hybridMultilevel"/>
    <w:tmpl w:val="D19CF56E"/>
    <w:lvl w:ilvl="0" w:tplc="396074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0C0A54"/>
    <w:multiLevelType w:val="hybridMultilevel"/>
    <w:tmpl w:val="C58AE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975D9"/>
    <w:multiLevelType w:val="hybridMultilevel"/>
    <w:tmpl w:val="6B18F612"/>
    <w:lvl w:ilvl="0" w:tplc="1EC022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0DB3"/>
    <w:rsid w:val="00242A97"/>
    <w:rsid w:val="00260DB3"/>
    <w:rsid w:val="00353CB3"/>
    <w:rsid w:val="003B7923"/>
    <w:rsid w:val="005329D7"/>
    <w:rsid w:val="00541217"/>
    <w:rsid w:val="0054382A"/>
    <w:rsid w:val="0072357C"/>
    <w:rsid w:val="00730C7A"/>
    <w:rsid w:val="00754CEE"/>
    <w:rsid w:val="007C5A9F"/>
    <w:rsid w:val="008C72A5"/>
    <w:rsid w:val="008E121C"/>
    <w:rsid w:val="00912473"/>
    <w:rsid w:val="00941974"/>
    <w:rsid w:val="009B4B00"/>
    <w:rsid w:val="00BB2358"/>
    <w:rsid w:val="00CB580E"/>
    <w:rsid w:val="00DA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2A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C72A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1247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B23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james.lichlyter</cp:lastModifiedBy>
  <cp:revision>2</cp:revision>
  <dcterms:created xsi:type="dcterms:W3CDTF">2011-07-26T17:43:00Z</dcterms:created>
  <dcterms:modified xsi:type="dcterms:W3CDTF">2011-07-26T17:43:00Z</dcterms:modified>
</cp:coreProperties>
</file>