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93" w:type="dxa"/>
        <w:tblLook w:val="04A0" w:firstRow="1" w:lastRow="0" w:firstColumn="1" w:lastColumn="0" w:noHBand="0" w:noVBand="1"/>
      </w:tblPr>
      <w:tblGrid>
        <w:gridCol w:w="420"/>
        <w:gridCol w:w="632"/>
        <w:gridCol w:w="1052"/>
        <w:gridCol w:w="701"/>
        <w:gridCol w:w="351"/>
        <w:gridCol w:w="609"/>
        <w:gridCol w:w="443"/>
        <w:gridCol w:w="157"/>
        <w:gridCol w:w="895"/>
        <w:gridCol w:w="65"/>
        <w:gridCol w:w="435"/>
        <w:gridCol w:w="65"/>
        <w:gridCol w:w="895"/>
        <w:gridCol w:w="65"/>
        <w:gridCol w:w="1870"/>
        <w:gridCol w:w="585"/>
        <w:gridCol w:w="375"/>
        <w:gridCol w:w="280"/>
        <w:gridCol w:w="305"/>
      </w:tblGrid>
      <w:tr w:rsidR="00BA315E" w:rsidRPr="00BA315E" w:rsidTr="00BA315E">
        <w:trPr>
          <w:trHeight w:val="330"/>
        </w:trPr>
        <w:tc>
          <w:tcPr>
            <w:tcW w:w="5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u w:val="single"/>
              </w:rPr>
            </w:pPr>
            <w:r w:rsidRPr="00BA315E">
              <w:rPr>
                <w:rFonts w:ascii="Century Gothic" w:eastAsia="Times New Roman" w:hAnsi="Century Gothic" w:cs="Times New Roman"/>
                <w:b/>
                <w:bCs/>
                <w:color w:val="000000"/>
                <w:u w:val="single"/>
              </w:rPr>
              <w:t>Prepare a Cash Budget Under Two Alternatives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  <w:tr w:rsidR="00BA315E" w:rsidRPr="00BA315E" w:rsidTr="00BA315E">
        <w:trPr>
          <w:trHeight w:val="330"/>
        </w:trPr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u w:val="singl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  <w:tr w:rsidR="00BA315E" w:rsidRPr="00BA315E" w:rsidTr="00BA315E">
        <w:trPr>
          <w:trHeight w:val="330"/>
        </w:trPr>
        <w:tc>
          <w:tcPr>
            <w:tcW w:w="102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BA315E">
              <w:rPr>
                <w:rFonts w:ascii="Century Gothic" w:eastAsia="Times New Roman" w:hAnsi="Century Gothic" w:cs="Times New Roman"/>
                <w:color w:val="000000"/>
              </w:rPr>
              <w:t>Each autumn, as a hobby, Suzanne De Angelo weaves cotton place mats to sell at local</w:t>
            </w:r>
          </w:p>
        </w:tc>
      </w:tr>
      <w:tr w:rsidR="00BA315E" w:rsidRPr="00BA315E" w:rsidTr="00BA315E">
        <w:trPr>
          <w:trHeight w:val="330"/>
        </w:trPr>
        <w:tc>
          <w:tcPr>
            <w:tcW w:w="102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proofErr w:type="gramStart"/>
            <w:r w:rsidRPr="00BA315E">
              <w:rPr>
                <w:rFonts w:ascii="Century Gothic" w:eastAsia="Times New Roman" w:hAnsi="Century Gothic" w:cs="Times New Roman"/>
                <w:color w:val="000000"/>
              </w:rPr>
              <w:t>crafts</w:t>
            </w:r>
            <w:proofErr w:type="gramEnd"/>
            <w:r w:rsidRPr="00BA315E">
              <w:rPr>
                <w:rFonts w:ascii="Century Gothic" w:eastAsia="Times New Roman" w:hAnsi="Century Gothic" w:cs="Times New Roman"/>
                <w:color w:val="000000"/>
              </w:rPr>
              <w:t xml:space="preserve"> shop. The mats sell for $ 20 per set of four. The shop charges a 10% commission and </w:t>
            </w:r>
          </w:p>
        </w:tc>
      </w:tr>
      <w:tr w:rsidR="00BA315E" w:rsidRPr="00BA315E" w:rsidTr="00BA315E">
        <w:trPr>
          <w:trHeight w:val="330"/>
        </w:trPr>
        <w:tc>
          <w:tcPr>
            <w:tcW w:w="102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proofErr w:type="gramStart"/>
            <w:r w:rsidRPr="00BA315E">
              <w:rPr>
                <w:rFonts w:ascii="Century Gothic" w:eastAsia="Times New Roman" w:hAnsi="Century Gothic" w:cs="Times New Roman"/>
                <w:color w:val="000000"/>
              </w:rPr>
              <w:t>remits</w:t>
            </w:r>
            <w:proofErr w:type="gramEnd"/>
            <w:r w:rsidRPr="00BA315E">
              <w:rPr>
                <w:rFonts w:ascii="Century Gothic" w:eastAsia="Times New Roman" w:hAnsi="Century Gothic" w:cs="Times New Roman"/>
                <w:color w:val="000000"/>
              </w:rPr>
              <w:t xml:space="preserve"> the net proceeds to De Angelo at the end of December. De Angelo has woven </w:t>
            </w:r>
          </w:p>
        </w:tc>
      </w:tr>
      <w:tr w:rsidR="00BA315E" w:rsidRPr="00BA315E" w:rsidTr="00BA315E">
        <w:trPr>
          <w:trHeight w:val="330"/>
        </w:trPr>
        <w:tc>
          <w:tcPr>
            <w:tcW w:w="102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proofErr w:type="gramStart"/>
            <w:r w:rsidRPr="00BA315E">
              <w:rPr>
                <w:rFonts w:ascii="Century Gothic" w:eastAsia="Times New Roman" w:hAnsi="Century Gothic" w:cs="Times New Roman"/>
                <w:color w:val="000000"/>
              </w:rPr>
              <w:t>and</w:t>
            </w:r>
            <w:proofErr w:type="gramEnd"/>
            <w:r w:rsidRPr="00BA315E">
              <w:rPr>
                <w:rFonts w:ascii="Century Gothic" w:eastAsia="Times New Roman" w:hAnsi="Century Gothic" w:cs="Times New Roman"/>
                <w:color w:val="000000"/>
              </w:rPr>
              <w:t xml:space="preserve"> sold 25 sets each of the last two years. She has enough cotton in inventory to make </w:t>
            </w:r>
          </w:p>
        </w:tc>
      </w:tr>
      <w:tr w:rsidR="00BA315E" w:rsidRPr="00BA315E" w:rsidTr="00BA315E">
        <w:trPr>
          <w:trHeight w:val="330"/>
        </w:trPr>
        <w:tc>
          <w:tcPr>
            <w:tcW w:w="102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proofErr w:type="gramStart"/>
            <w:r w:rsidRPr="00BA315E">
              <w:rPr>
                <w:rFonts w:ascii="Century Gothic" w:eastAsia="Times New Roman" w:hAnsi="Century Gothic" w:cs="Times New Roman"/>
                <w:color w:val="000000"/>
              </w:rPr>
              <w:t>another</w:t>
            </w:r>
            <w:proofErr w:type="gramEnd"/>
            <w:r w:rsidRPr="00BA315E">
              <w:rPr>
                <w:rFonts w:ascii="Century Gothic" w:eastAsia="Times New Roman" w:hAnsi="Century Gothic" w:cs="Times New Roman"/>
                <w:color w:val="000000"/>
              </w:rPr>
              <w:t xml:space="preserve"> 25 sets. She paid $7 per set for the cotton. De Angelo uses a four –harness loom </w:t>
            </w:r>
          </w:p>
        </w:tc>
      </w:tr>
      <w:tr w:rsidR="00BA315E" w:rsidRPr="00BA315E" w:rsidTr="00BA315E">
        <w:trPr>
          <w:trHeight w:val="330"/>
        </w:trPr>
        <w:tc>
          <w:tcPr>
            <w:tcW w:w="102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proofErr w:type="gramStart"/>
            <w:r w:rsidRPr="00BA315E">
              <w:rPr>
                <w:rFonts w:ascii="Century Gothic" w:eastAsia="Times New Roman" w:hAnsi="Century Gothic" w:cs="Times New Roman"/>
                <w:color w:val="000000"/>
              </w:rPr>
              <w:t>that</w:t>
            </w:r>
            <w:proofErr w:type="gramEnd"/>
            <w:r w:rsidRPr="00BA315E">
              <w:rPr>
                <w:rFonts w:ascii="Century Gothic" w:eastAsia="Times New Roman" w:hAnsi="Century Gothic" w:cs="Times New Roman"/>
                <w:color w:val="000000"/>
              </w:rPr>
              <w:t xml:space="preserve"> she purchased for cash exactly two years ago. It is depreciated at the rate of $10</w:t>
            </w:r>
          </w:p>
        </w:tc>
      </w:tr>
      <w:tr w:rsidR="00BA315E" w:rsidRPr="00BA315E" w:rsidTr="00BA315E">
        <w:trPr>
          <w:trHeight w:val="330"/>
        </w:trPr>
        <w:tc>
          <w:tcPr>
            <w:tcW w:w="102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proofErr w:type="gramStart"/>
            <w:r w:rsidRPr="00BA315E">
              <w:rPr>
                <w:rFonts w:ascii="Century Gothic" w:eastAsia="Times New Roman" w:hAnsi="Century Gothic" w:cs="Times New Roman"/>
                <w:color w:val="000000"/>
              </w:rPr>
              <w:t>per</w:t>
            </w:r>
            <w:proofErr w:type="gramEnd"/>
            <w:r w:rsidRPr="00BA315E">
              <w:rPr>
                <w:rFonts w:ascii="Century Gothic" w:eastAsia="Times New Roman" w:hAnsi="Century Gothic" w:cs="Times New Roman"/>
                <w:color w:val="000000"/>
              </w:rPr>
              <w:t xml:space="preserve"> month. The accounts payable relate to the cotton inventory and are payable by </w:t>
            </w:r>
          </w:p>
        </w:tc>
      </w:tr>
      <w:tr w:rsidR="00BA315E" w:rsidRPr="00BA315E" w:rsidTr="00BA315E">
        <w:trPr>
          <w:trHeight w:val="330"/>
        </w:trPr>
        <w:tc>
          <w:tcPr>
            <w:tcW w:w="2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BA315E">
              <w:rPr>
                <w:rFonts w:ascii="Century Gothic" w:eastAsia="Times New Roman" w:hAnsi="Century Gothic" w:cs="Times New Roman"/>
                <w:color w:val="000000"/>
              </w:rPr>
              <w:t>September 30.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  <w:tr w:rsidR="00BA315E" w:rsidRPr="00BA315E" w:rsidTr="00BA315E">
        <w:trPr>
          <w:trHeight w:val="330"/>
        </w:trPr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  <w:tr w:rsidR="00BA315E" w:rsidRPr="00BA315E" w:rsidTr="00BA315E">
        <w:trPr>
          <w:trHeight w:val="330"/>
        </w:trPr>
        <w:tc>
          <w:tcPr>
            <w:tcW w:w="102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BA315E">
              <w:rPr>
                <w:rFonts w:ascii="Century Gothic" w:eastAsia="Times New Roman" w:hAnsi="Century Gothic" w:cs="Times New Roman"/>
                <w:color w:val="000000"/>
              </w:rPr>
              <w:t xml:space="preserve">De Angelo is considering buying an eight-harness loom so that she can weave more </w:t>
            </w:r>
          </w:p>
        </w:tc>
      </w:tr>
      <w:tr w:rsidR="00BA315E" w:rsidRPr="00BA315E" w:rsidTr="00BA315E">
        <w:trPr>
          <w:trHeight w:val="330"/>
        </w:trPr>
        <w:tc>
          <w:tcPr>
            <w:tcW w:w="102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proofErr w:type="gramStart"/>
            <w:r w:rsidRPr="00BA315E">
              <w:rPr>
                <w:rFonts w:ascii="Century Gothic" w:eastAsia="Times New Roman" w:hAnsi="Century Gothic" w:cs="Times New Roman"/>
                <w:color w:val="000000"/>
              </w:rPr>
              <w:t>intricate</w:t>
            </w:r>
            <w:proofErr w:type="gramEnd"/>
            <w:r w:rsidRPr="00BA315E">
              <w:rPr>
                <w:rFonts w:ascii="Century Gothic" w:eastAsia="Times New Roman" w:hAnsi="Century Gothic" w:cs="Times New Roman"/>
                <w:color w:val="000000"/>
              </w:rPr>
              <w:t xml:space="preserve"> patterns in linen. The new loom costs $ 1,000; it would be depreciated at $ 20</w:t>
            </w:r>
          </w:p>
        </w:tc>
        <w:bookmarkStart w:id="0" w:name="_GoBack"/>
        <w:bookmarkEnd w:id="0"/>
      </w:tr>
      <w:tr w:rsidR="00BA315E" w:rsidRPr="00BA315E" w:rsidTr="00BA315E">
        <w:trPr>
          <w:trHeight w:val="330"/>
        </w:trPr>
        <w:tc>
          <w:tcPr>
            <w:tcW w:w="102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proofErr w:type="gramStart"/>
            <w:r w:rsidRPr="00BA315E">
              <w:rPr>
                <w:rFonts w:ascii="Century Gothic" w:eastAsia="Times New Roman" w:hAnsi="Century Gothic" w:cs="Times New Roman"/>
                <w:color w:val="000000"/>
              </w:rPr>
              <w:t>per</w:t>
            </w:r>
            <w:proofErr w:type="gramEnd"/>
            <w:r w:rsidRPr="00BA315E">
              <w:rPr>
                <w:rFonts w:ascii="Century Gothic" w:eastAsia="Times New Roman" w:hAnsi="Century Gothic" w:cs="Times New Roman"/>
                <w:color w:val="000000"/>
              </w:rPr>
              <w:t xml:space="preserve"> month. Her bank has agreed to lend her $ 1,000 at 18% interest, with $200 principle</w:t>
            </w:r>
          </w:p>
        </w:tc>
      </w:tr>
      <w:tr w:rsidR="00BA315E" w:rsidRPr="00BA315E" w:rsidTr="00BA315E">
        <w:trPr>
          <w:trHeight w:val="330"/>
        </w:trPr>
        <w:tc>
          <w:tcPr>
            <w:tcW w:w="102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proofErr w:type="gramStart"/>
            <w:r w:rsidRPr="00BA315E">
              <w:rPr>
                <w:rFonts w:ascii="Century Gothic" w:eastAsia="Times New Roman" w:hAnsi="Century Gothic" w:cs="Times New Roman"/>
                <w:color w:val="000000"/>
              </w:rPr>
              <w:t>plus</w:t>
            </w:r>
            <w:proofErr w:type="gramEnd"/>
            <w:r w:rsidRPr="00BA315E">
              <w:rPr>
                <w:rFonts w:ascii="Century Gothic" w:eastAsia="Times New Roman" w:hAnsi="Century Gothic" w:cs="Times New Roman"/>
                <w:color w:val="000000"/>
              </w:rPr>
              <w:t xml:space="preserve"> accrued interest payable each December 31. De Angelo believes she can weave </w:t>
            </w:r>
          </w:p>
        </w:tc>
      </w:tr>
      <w:tr w:rsidR="00BA315E" w:rsidRPr="00BA315E" w:rsidTr="00BA315E">
        <w:trPr>
          <w:trHeight w:val="330"/>
        </w:trPr>
        <w:tc>
          <w:tcPr>
            <w:tcW w:w="102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BA315E">
              <w:rPr>
                <w:rFonts w:ascii="Century Gothic" w:eastAsia="Times New Roman" w:hAnsi="Century Gothic" w:cs="Times New Roman"/>
                <w:color w:val="000000"/>
              </w:rPr>
              <w:t>15 linen place mat set in time for the Christmas rush if she does not weave any cotton</w:t>
            </w:r>
          </w:p>
        </w:tc>
      </w:tr>
      <w:tr w:rsidR="00BA315E" w:rsidRPr="00BA315E" w:rsidTr="00BA315E">
        <w:trPr>
          <w:trHeight w:val="330"/>
        </w:trPr>
        <w:tc>
          <w:tcPr>
            <w:tcW w:w="102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proofErr w:type="gramStart"/>
            <w:r w:rsidRPr="00BA315E">
              <w:rPr>
                <w:rFonts w:ascii="Century Gothic" w:eastAsia="Times New Roman" w:hAnsi="Century Gothic" w:cs="Times New Roman"/>
                <w:color w:val="000000"/>
              </w:rPr>
              <w:t>mats</w:t>
            </w:r>
            <w:proofErr w:type="gramEnd"/>
            <w:r w:rsidRPr="00BA315E">
              <w:rPr>
                <w:rFonts w:ascii="Century Gothic" w:eastAsia="Times New Roman" w:hAnsi="Century Gothic" w:cs="Times New Roman"/>
                <w:color w:val="000000"/>
              </w:rPr>
              <w:t>. She predicts that each linen set will sell for $50. Linen costs $18 per set. De Angelo’s</w:t>
            </w:r>
          </w:p>
        </w:tc>
      </w:tr>
      <w:tr w:rsidR="00BA315E" w:rsidRPr="00BA315E" w:rsidTr="00BA315E">
        <w:trPr>
          <w:trHeight w:val="330"/>
        </w:trPr>
        <w:tc>
          <w:tcPr>
            <w:tcW w:w="6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proofErr w:type="gramStart"/>
            <w:r w:rsidRPr="00BA315E">
              <w:rPr>
                <w:rFonts w:ascii="Century Gothic" w:eastAsia="Times New Roman" w:hAnsi="Century Gothic" w:cs="Times New Roman"/>
                <w:color w:val="000000"/>
              </w:rPr>
              <w:t>supplier</w:t>
            </w:r>
            <w:proofErr w:type="gramEnd"/>
            <w:r w:rsidRPr="00BA315E">
              <w:rPr>
                <w:rFonts w:ascii="Century Gothic" w:eastAsia="Times New Roman" w:hAnsi="Century Gothic" w:cs="Times New Roman"/>
                <w:color w:val="000000"/>
              </w:rPr>
              <w:t xml:space="preserve"> will sell her linen on credit, payable December 31. 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  <w:tr w:rsidR="00BA315E" w:rsidRPr="00BA315E" w:rsidTr="00BA315E">
        <w:trPr>
          <w:trHeight w:val="330"/>
        </w:trPr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  <w:tr w:rsidR="00BA315E" w:rsidRPr="00BA315E" w:rsidTr="00BA315E">
        <w:trPr>
          <w:trHeight w:val="330"/>
        </w:trPr>
        <w:tc>
          <w:tcPr>
            <w:tcW w:w="92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BA315E">
              <w:rPr>
                <w:rFonts w:ascii="Century Gothic" w:eastAsia="Times New Roman" w:hAnsi="Century Gothic" w:cs="Times New Roman"/>
                <w:color w:val="000000"/>
              </w:rPr>
              <w:t xml:space="preserve">De Angelo plans to keep he old loom whether or not she buys the new loom. The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  <w:tr w:rsidR="00BA315E" w:rsidRPr="00BA315E" w:rsidTr="00BA315E">
        <w:trPr>
          <w:trHeight w:val="330"/>
        </w:trPr>
        <w:tc>
          <w:tcPr>
            <w:tcW w:w="92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proofErr w:type="gramStart"/>
            <w:r w:rsidRPr="00BA315E">
              <w:rPr>
                <w:rFonts w:ascii="Century Gothic" w:eastAsia="Times New Roman" w:hAnsi="Century Gothic" w:cs="Times New Roman"/>
                <w:color w:val="000000"/>
              </w:rPr>
              <w:t>balance</w:t>
            </w:r>
            <w:proofErr w:type="gramEnd"/>
            <w:r w:rsidRPr="00BA315E">
              <w:rPr>
                <w:rFonts w:ascii="Century Gothic" w:eastAsia="Times New Roman" w:hAnsi="Century Gothic" w:cs="Times New Roman"/>
                <w:color w:val="000000"/>
              </w:rPr>
              <w:t xml:space="preserve"> sheet for her weaving business at August 31 is as follows.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  <w:tr w:rsidR="00BA315E" w:rsidRPr="00BA315E" w:rsidTr="00BA315E">
        <w:trPr>
          <w:gridAfter w:val="1"/>
          <w:wAfter w:w="305" w:type="dxa"/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  <w:tr w:rsidR="00BA315E" w:rsidRPr="00BA315E" w:rsidTr="00BA315E">
        <w:trPr>
          <w:gridAfter w:val="1"/>
          <w:wAfter w:w="305" w:type="dxa"/>
          <w:trHeight w:val="330"/>
        </w:trPr>
        <w:tc>
          <w:tcPr>
            <w:tcW w:w="98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proofErr w:type="spellStart"/>
            <w:r w:rsidRPr="00BA315E">
              <w:rPr>
                <w:rFonts w:ascii="Century Gothic" w:eastAsia="Times New Roman" w:hAnsi="Century Gothic" w:cs="Times New Roman"/>
                <w:color w:val="000000"/>
              </w:rPr>
              <w:t>Suzane</w:t>
            </w:r>
            <w:proofErr w:type="spellEnd"/>
            <w:r w:rsidRPr="00BA315E">
              <w:rPr>
                <w:rFonts w:ascii="Century Gothic" w:eastAsia="Times New Roman" w:hAnsi="Century Gothic" w:cs="Times New Roman"/>
                <w:color w:val="000000"/>
              </w:rPr>
              <w:t xml:space="preserve"> De Angelo, Weaver</w:t>
            </w:r>
          </w:p>
        </w:tc>
      </w:tr>
      <w:tr w:rsidR="00BA315E" w:rsidRPr="00BA315E" w:rsidTr="00BA315E">
        <w:trPr>
          <w:gridAfter w:val="1"/>
          <w:wAfter w:w="305" w:type="dxa"/>
          <w:trHeight w:val="330"/>
        </w:trPr>
        <w:tc>
          <w:tcPr>
            <w:tcW w:w="98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BA315E">
              <w:rPr>
                <w:rFonts w:ascii="Century Gothic" w:eastAsia="Times New Roman" w:hAnsi="Century Gothic" w:cs="Times New Roman"/>
                <w:color w:val="000000"/>
              </w:rPr>
              <w:t>Balance Sheet</w:t>
            </w:r>
          </w:p>
        </w:tc>
      </w:tr>
      <w:tr w:rsidR="00BA315E" w:rsidRPr="00BA315E" w:rsidTr="00BA315E">
        <w:trPr>
          <w:gridAfter w:val="1"/>
          <w:wAfter w:w="305" w:type="dxa"/>
          <w:trHeight w:val="330"/>
        </w:trPr>
        <w:tc>
          <w:tcPr>
            <w:tcW w:w="98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BA315E">
              <w:rPr>
                <w:rFonts w:ascii="Century Gothic" w:eastAsia="Times New Roman" w:hAnsi="Century Gothic" w:cs="Times New Roman"/>
                <w:color w:val="000000"/>
              </w:rPr>
              <w:t>for the period ending, August 31, 20XX</w:t>
            </w:r>
          </w:p>
        </w:tc>
      </w:tr>
      <w:tr w:rsidR="00BA315E" w:rsidRPr="00BA315E" w:rsidTr="00BA315E">
        <w:trPr>
          <w:gridAfter w:val="1"/>
          <w:wAfter w:w="305" w:type="dxa"/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  <w:tr w:rsidR="00BA315E" w:rsidRPr="00BA315E" w:rsidTr="00BA315E">
        <w:trPr>
          <w:gridAfter w:val="1"/>
          <w:wAfter w:w="305" w:type="dxa"/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BA315E">
              <w:rPr>
                <w:rFonts w:ascii="Century Gothic" w:eastAsia="Times New Roman" w:hAnsi="Century Gothic" w:cs="Times New Roman"/>
                <w:color w:val="000000"/>
              </w:rPr>
              <w:t>Current assets: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BA315E">
              <w:rPr>
                <w:rFonts w:ascii="Century Gothic" w:eastAsia="Times New Roman" w:hAnsi="Century Gothic" w:cs="Times New Roman"/>
                <w:color w:val="000000"/>
              </w:rPr>
              <w:t>Current liabilities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  <w:tr w:rsidR="00BA315E" w:rsidRPr="00BA315E" w:rsidTr="00BA315E">
        <w:trPr>
          <w:gridAfter w:val="1"/>
          <w:wAfter w:w="305" w:type="dxa"/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BA315E">
              <w:rPr>
                <w:rFonts w:ascii="Century Gothic" w:eastAsia="Times New Roman" w:hAnsi="Century Gothic" w:cs="Times New Roman"/>
                <w:color w:val="000000"/>
              </w:rPr>
              <w:t xml:space="preserve">   Cash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  <w:r w:rsidRPr="00BA315E">
              <w:rPr>
                <w:rFonts w:ascii="Century Gothic" w:eastAsia="Times New Roman" w:hAnsi="Century Gothic" w:cs="Times New Roman"/>
                <w:color w:val="000000"/>
              </w:rPr>
              <w:t>$25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BA315E">
              <w:rPr>
                <w:rFonts w:ascii="Century Gothic" w:eastAsia="Times New Roman" w:hAnsi="Century Gothic" w:cs="Times New Roman"/>
                <w:color w:val="000000"/>
              </w:rPr>
              <w:t xml:space="preserve">   Account payable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  <w:r w:rsidRPr="00BA315E">
              <w:rPr>
                <w:rFonts w:ascii="Century Gothic" w:eastAsia="Times New Roman" w:hAnsi="Century Gothic" w:cs="Times New Roman"/>
                <w:color w:val="000000"/>
              </w:rPr>
              <w:t>$74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  <w:tr w:rsidR="00BA315E" w:rsidRPr="00BA315E" w:rsidTr="00BA315E">
        <w:trPr>
          <w:gridAfter w:val="1"/>
          <w:wAfter w:w="305" w:type="dxa"/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3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BA315E">
              <w:rPr>
                <w:rFonts w:ascii="Century Gothic" w:eastAsia="Times New Roman" w:hAnsi="Century Gothic" w:cs="Times New Roman"/>
                <w:color w:val="000000"/>
              </w:rPr>
              <w:t xml:space="preserve">   Inventory of cotton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  <w:r w:rsidRPr="00BA315E">
              <w:rPr>
                <w:rFonts w:ascii="Century Gothic" w:eastAsia="Times New Roman" w:hAnsi="Century Gothic" w:cs="Times New Roman"/>
                <w:color w:val="000000"/>
              </w:rPr>
              <w:t>175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  <w:tr w:rsidR="00BA315E" w:rsidRPr="00BA315E" w:rsidTr="00BA315E">
        <w:trPr>
          <w:gridAfter w:val="1"/>
          <w:wAfter w:w="305" w:type="dxa"/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  <w:r w:rsidRPr="00BA315E">
              <w:rPr>
                <w:rFonts w:ascii="Century Gothic" w:eastAsia="Times New Roman" w:hAnsi="Century Gothic" w:cs="Times New Roman"/>
                <w:color w:val="000000"/>
              </w:rPr>
              <w:t>200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  <w:tr w:rsidR="00BA315E" w:rsidRPr="00BA315E" w:rsidTr="00BA315E">
        <w:trPr>
          <w:gridAfter w:val="1"/>
          <w:wAfter w:w="305" w:type="dxa"/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BA315E">
              <w:rPr>
                <w:rFonts w:ascii="Century Gothic" w:eastAsia="Times New Roman" w:hAnsi="Century Gothic" w:cs="Times New Roman"/>
                <w:color w:val="000000"/>
              </w:rPr>
              <w:t>Fixed assets: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BA315E">
              <w:rPr>
                <w:rFonts w:ascii="Century Gothic" w:eastAsia="Times New Roman" w:hAnsi="Century Gothic" w:cs="Times New Roman"/>
                <w:color w:val="000000"/>
              </w:rPr>
              <w:t xml:space="preserve">   Owner equity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  <w:r w:rsidRPr="00BA315E">
              <w:rPr>
                <w:rFonts w:ascii="Century Gothic" w:eastAsia="Times New Roman" w:hAnsi="Century Gothic" w:cs="Times New Roman"/>
                <w:color w:val="000000"/>
              </w:rPr>
              <w:t>386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  <w:tr w:rsidR="00BA315E" w:rsidRPr="00BA315E" w:rsidTr="00BA315E">
        <w:trPr>
          <w:gridAfter w:val="1"/>
          <w:wAfter w:w="305" w:type="dxa"/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BA315E">
              <w:rPr>
                <w:rFonts w:ascii="Century Gothic" w:eastAsia="Times New Roman" w:hAnsi="Century Gothic" w:cs="Times New Roman"/>
                <w:color w:val="000000"/>
              </w:rPr>
              <w:t xml:space="preserve">   Loom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  <w:r w:rsidRPr="00BA315E">
              <w:rPr>
                <w:rFonts w:ascii="Century Gothic" w:eastAsia="Times New Roman" w:hAnsi="Century Gothic" w:cs="Times New Roman"/>
                <w:color w:val="000000"/>
              </w:rPr>
              <w:t>500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  <w:tr w:rsidR="00BA315E" w:rsidRPr="00BA315E" w:rsidTr="00BA315E">
        <w:trPr>
          <w:gridAfter w:val="1"/>
          <w:wAfter w:w="305" w:type="dxa"/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3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BA315E">
              <w:rPr>
                <w:rFonts w:ascii="Century Gothic" w:eastAsia="Times New Roman" w:hAnsi="Century Gothic" w:cs="Times New Roman"/>
                <w:color w:val="000000"/>
              </w:rPr>
              <w:t xml:space="preserve">   Accumulated depreciation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  <w:r w:rsidRPr="00BA315E">
              <w:rPr>
                <w:rFonts w:ascii="Century Gothic" w:eastAsia="Times New Roman" w:hAnsi="Century Gothic" w:cs="Times New Roman"/>
                <w:color w:val="000000"/>
              </w:rPr>
              <w:t>(240)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  <w:tr w:rsidR="00BA315E" w:rsidRPr="00BA315E" w:rsidTr="00BA315E">
        <w:trPr>
          <w:gridAfter w:val="1"/>
          <w:wAfter w:w="305" w:type="dxa"/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  <w:r w:rsidRPr="00BA315E">
              <w:rPr>
                <w:rFonts w:ascii="Century Gothic" w:eastAsia="Times New Roman" w:hAnsi="Century Gothic" w:cs="Times New Roman"/>
                <w:color w:val="000000"/>
              </w:rPr>
              <w:t>260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  <w:tr w:rsidR="00BA315E" w:rsidRPr="00BA315E" w:rsidTr="00BA315E">
        <w:trPr>
          <w:gridAfter w:val="1"/>
          <w:wAfter w:w="305" w:type="dxa"/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  <w:tr w:rsidR="00BA315E" w:rsidRPr="00BA315E" w:rsidTr="00BA315E">
        <w:trPr>
          <w:gridAfter w:val="1"/>
          <w:wAfter w:w="305" w:type="dxa"/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BA315E">
              <w:rPr>
                <w:rFonts w:ascii="Century Gothic" w:eastAsia="Times New Roman" w:hAnsi="Century Gothic" w:cs="Times New Roman"/>
                <w:color w:val="000000"/>
              </w:rPr>
              <w:t>Total assets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  <w:r w:rsidRPr="00BA315E">
              <w:rPr>
                <w:rFonts w:ascii="Century Gothic" w:eastAsia="Times New Roman" w:hAnsi="Century Gothic" w:cs="Times New Roman"/>
                <w:color w:val="000000"/>
              </w:rPr>
              <w:t>$460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  <w:r w:rsidRPr="00BA315E">
              <w:rPr>
                <w:rFonts w:ascii="Century Gothic" w:eastAsia="Times New Roman" w:hAnsi="Century Gothic" w:cs="Times New Roman"/>
                <w:color w:val="000000"/>
              </w:rPr>
              <w:t>$460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  <w:tr w:rsidR="00BA315E" w:rsidRPr="00BA315E" w:rsidTr="00BA315E">
        <w:trPr>
          <w:gridAfter w:val="1"/>
          <w:wAfter w:w="305" w:type="dxa"/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</w:tbl>
    <w:p w:rsidR="00BA315E" w:rsidRDefault="00BA315E" w:rsidP="00BA315E"/>
    <w:tbl>
      <w:tblPr>
        <w:tblW w:w="9645" w:type="dxa"/>
        <w:tblInd w:w="93" w:type="dxa"/>
        <w:tblLook w:val="04A0" w:firstRow="1" w:lastRow="0" w:firstColumn="1" w:lastColumn="0" w:noHBand="0" w:noVBand="1"/>
      </w:tblPr>
      <w:tblGrid>
        <w:gridCol w:w="9645"/>
      </w:tblGrid>
      <w:tr w:rsidR="00BA315E" w:rsidRPr="00BA315E" w:rsidTr="00BA315E">
        <w:trPr>
          <w:trHeight w:val="330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315E" w:rsidRPr="00BA315E" w:rsidRDefault="00BA315E" w:rsidP="00BA315E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BA315E">
              <w:rPr>
                <w:rFonts w:ascii="Century Gothic" w:eastAsia="Times New Roman" w:hAnsi="Century Gothic" w:cs="Times New Roman"/>
                <w:color w:val="000000"/>
              </w:rPr>
              <w:lastRenderedPageBreak/>
              <w:t>Requirements:</w:t>
            </w:r>
            <w:r w:rsidRPr="00BA315E">
              <w:rPr>
                <w:rFonts w:ascii="Century Gothic" w:eastAsia="Times New Roman" w:hAnsi="Century Gothic" w:cs="Times New Roman"/>
                <w:color w:val="000000"/>
              </w:rPr>
              <w:tab/>
            </w:r>
            <w:r w:rsidRPr="00BA315E">
              <w:rPr>
                <w:rFonts w:ascii="Century Gothic" w:eastAsia="Times New Roman" w:hAnsi="Century Gothic" w:cs="Times New Roman"/>
                <w:color w:val="000000"/>
              </w:rPr>
              <w:tab/>
            </w:r>
            <w:r w:rsidRPr="00BA315E">
              <w:rPr>
                <w:rFonts w:ascii="Century Gothic" w:eastAsia="Times New Roman" w:hAnsi="Century Gothic" w:cs="Times New Roman"/>
                <w:color w:val="000000"/>
              </w:rPr>
              <w:tab/>
            </w:r>
            <w:r w:rsidRPr="00BA315E">
              <w:rPr>
                <w:rFonts w:ascii="Century Gothic" w:eastAsia="Times New Roman" w:hAnsi="Century Gothic" w:cs="Times New Roman"/>
                <w:color w:val="000000"/>
              </w:rPr>
              <w:tab/>
            </w:r>
            <w:r w:rsidRPr="00BA315E">
              <w:rPr>
                <w:rFonts w:ascii="Century Gothic" w:eastAsia="Times New Roman" w:hAnsi="Century Gothic" w:cs="Times New Roman"/>
                <w:color w:val="000000"/>
              </w:rPr>
              <w:tab/>
            </w:r>
            <w:r w:rsidRPr="00BA315E">
              <w:rPr>
                <w:rFonts w:ascii="Century Gothic" w:eastAsia="Times New Roman" w:hAnsi="Century Gothic" w:cs="Times New Roman"/>
                <w:color w:val="000000"/>
              </w:rPr>
              <w:tab/>
            </w:r>
            <w:r w:rsidRPr="00BA315E">
              <w:rPr>
                <w:rFonts w:ascii="Century Gothic" w:eastAsia="Times New Roman" w:hAnsi="Century Gothic" w:cs="Times New Roman"/>
                <w:color w:val="000000"/>
              </w:rPr>
              <w:tab/>
            </w:r>
            <w:r w:rsidRPr="00BA315E">
              <w:rPr>
                <w:rFonts w:ascii="Century Gothic" w:eastAsia="Times New Roman" w:hAnsi="Century Gothic" w:cs="Times New Roman"/>
                <w:color w:val="000000"/>
              </w:rPr>
              <w:tab/>
            </w:r>
          </w:p>
          <w:p w:rsidR="00BA315E" w:rsidRPr="00BA315E" w:rsidRDefault="00BA315E" w:rsidP="00BA315E">
            <w:pPr>
              <w:pStyle w:val="ListParagraph"/>
              <w:numPr>
                <w:ilvl w:val="0"/>
                <w:numId w:val="1"/>
              </w:numPr>
              <w:rPr>
                <w:rFonts w:ascii="Century Gothic" w:eastAsia="Times New Roman" w:hAnsi="Century Gothic" w:cs="Times New Roman"/>
                <w:color w:val="000000"/>
              </w:rPr>
            </w:pPr>
            <w:r w:rsidRPr="00BA315E">
              <w:rPr>
                <w:rFonts w:ascii="Century Gothic" w:eastAsia="Times New Roman" w:hAnsi="Century Gothic" w:cs="Times New Roman"/>
                <w:color w:val="000000"/>
              </w:rPr>
              <w:t xml:space="preserve">Prepare a combined cash budget for the four months ending December 31, for two alternatives: weaving the place mats in cotton using the existing loom and weaving the place mats in linen using the new loom. For each alternative, prepare a budgeted income statement for the four months ending December </w:t>
            </w:r>
            <w:proofErr w:type="gramStart"/>
            <w:r w:rsidRPr="00BA315E">
              <w:rPr>
                <w:rFonts w:ascii="Century Gothic" w:eastAsia="Times New Roman" w:hAnsi="Century Gothic" w:cs="Times New Roman"/>
                <w:color w:val="000000"/>
              </w:rPr>
              <w:t>31,</w:t>
            </w:r>
            <w:proofErr w:type="gramEnd"/>
            <w:r w:rsidRPr="00BA315E">
              <w:rPr>
                <w:rFonts w:ascii="Century Gothic" w:eastAsia="Times New Roman" w:hAnsi="Century Gothic" w:cs="Times New Roman"/>
                <w:color w:val="000000"/>
              </w:rPr>
              <w:t xml:space="preserve"> and a budgeted balance sheet at December 31.</w:t>
            </w:r>
          </w:p>
          <w:p w:rsidR="00BA315E" w:rsidRPr="00BA315E" w:rsidRDefault="00BA315E" w:rsidP="00BA315E">
            <w:pPr>
              <w:pStyle w:val="ListParagraph"/>
              <w:numPr>
                <w:ilvl w:val="0"/>
                <w:numId w:val="1"/>
              </w:numPr>
              <w:rPr>
                <w:rFonts w:ascii="Century Gothic" w:eastAsia="Times New Roman" w:hAnsi="Century Gothic" w:cs="Times New Roman"/>
                <w:color w:val="000000"/>
              </w:rPr>
            </w:pPr>
            <w:r w:rsidRPr="00BA315E">
              <w:rPr>
                <w:rFonts w:ascii="Century Gothic" w:eastAsia="Times New Roman" w:hAnsi="Century Gothic" w:cs="Times New Roman"/>
                <w:color w:val="000000"/>
              </w:rPr>
              <w:t>On the basis of financial considerations only, what should De Angelo do?  Give your reason.</w:t>
            </w:r>
          </w:p>
          <w:p w:rsidR="00BA315E" w:rsidRPr="00BA315E" w:rsidRDefault="00BA315E" w:rsidP="00BA315E">
            <w:pPr>
              <w:pStyle w:val="ListParagraph"/>
              <w:numPr>
                <w:ilvl w:val="0"/>
                <w:numId w:val="1"/>
              </w:numPr>
              <w:rPr>
                <w:rFonts w:ascii="Century Gothic" w:eastAsia="Times New Roman" w:hAnsi="Century Gothic" w:cs="Times New Roman"/>
                <w:color w:val="000000"/>
              </w:rPr>
            </w:pPr>
            <w:r w:rsidRPr="00BA315E">
              <w:rPr>
                <w:rFonts w:ascii="Century Gothic" w:eastAsia="Times New Roman" w:hAnsi="Century Gothic" w:cs="Times New Roman"/>
                <w:color w:val="000000"/>
              </w:rPr>
              <w:t xml:space="preserve">Give </w:t>
            </w:r>
            <w:proofErr w:type="gramStart"/>
            <w:r w:rsidRPr="00BA315E">
              <w:rPr>
                <w:rFonts w:ascii="Century Gothic" w:eastAsia="Times New Roman" w:hAnsi="Century Gothic" w:cs="Times New Roman"/>
                <w:color w:val="000000"/>
              </w:rPr>
              <w:t>What</w:t>
            </w:r>
            <w:proofErr w:type="gramEnd"/>
            <w:r w:rsidRPr="00BA315E">
              <w:rPr>
                <w:rFonts w:ascii="Century Gothic" w:eastAsia="Times New Roman" w:hAnsi="Century Gothic" w:cs="Times New Roman"/>
                <w:color w:val="000000"/>
              </w:rPr>
              <w:t xml:space="preserve"> nonfinancial factors might De Angelo consider in her decision?</w:t>
            </w:r>
          </w:p>
        </w:tc>
      </w:tr>
      <w:tr w:rsidR="00BA315E" w:rsidRPr="00BA315E" w:rsidTr="00BA315E">
        <w:trPr>
          <w:trHeight w:val="330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  <w:tr w:rsidR="00BA315E" w:rsidRPr="00BA315E" w:rsidTr="00BA315E">
        <w:trPr>
          <w:trHeight w:val="330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315E" w:rsidRPr="00BA315E" w:rsidRDefault="00BA315E" w:rsidP="00BA31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</w:tbl>
    <w:p w:rsidR="00BA315E" w:rsidRPr="00BA315E" w:rsidRDefault="00BA315E" w:rsidP="00BA315E">
      <w:pPr>
        <w:rPr>
          <w:rFonts w:ascii="Century Gothic" w:hAnsi="Century Gothic"/>
        </w:rPr>
      </w:pPr>
      <w:r w:rsidRPr="00BA315E">
        <w:rPr>
          <w:rFonts w:ascii="Century Gothic" w:hAnsi="Century Gothic"/>
        </w:rPr>
        <w:tab/>
      </w:r>
      <w:r w:rsidRPr="00BA315E">
        <w:rPr>
          <w:rFonts w:ascii="Century Gothic" w:hAnsi="Century Gothic"/>
        </w:rPr>
        <w:tab/>
      </w:r>
      <w:r w:rsidRPr="00BA315E">
        <w:rPr>
          <w:rFonts w:ascii="Century Gothic" w:hAnsi="Century Gothic"/>
        </w:rPr>
        <w:tab/>
      </w:r>
      <w:r w:rsidRPr="00BA315E">
        <w:rPr>
          <w:rFonts w:ascii="Century Gothic" w:hAnsi="Century Gothic"/>
        </w:rPr>
        <w:tab/>
      </w:r>
      <w:r w:rsidRPr="00BA315E">
        <w:rPr>
          <w:rFonts w:ascii="Century Gothic" w:hAnsi="Century Gothic"/>
        </w:rPr>
        <w:tab/>
      </w:r>
      <w:r w:rsidRPr="00BA315E">
        <w:rPr>
          <w:rFonts w:ascii="Century Gothic" w:hAnsi="Century Gothic"/>
        </w:rPr>
        <w:tab/>
      </w:r>
    </w:p>
    <w:sectPr w:rsidR="00BA315E" w:rsidRPr="00BA3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5085"/>
    <w:multiLevelType w:val="hybridMultilevel"/>
    <w:tmpl w:val="7BEEC3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5E"/>
    <w:rsid w:val="00B72FAC"/>
    <w:rsid w:val="00BA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1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5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DKF</dc:creator>
  <cp:lastModifiedBy>DKF</cp:lastModifiedBy>
  <cp:revision>1</cp:revision>
  <dcterms:created xsi:type="dcterms:W3CDTF">2011-07-25T01:07:00Z</dcterms:created>
  <dcterms:modified xsi:type="dcterms:W3CDTF">2011-07-25T01:15:00Z</dcterms:modified>
</cp:coreProperties>
</file>