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C" w:rsidRPr="00E023FC" w:rsidRDefault="00E023FC" w:rsidP="00E023FC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E023FC">
        <w:rPr>
          <w:rFonts w:ascii="Times New Roman" w:hAnsi="Times New Roman" w:cs="Times New Roman"/>
          <w:b/>
          <w:bCs/>
          <w:sz w:val="24"/>
          <w:szCs w:val="24"/>
        </w:rPr>
        <w:t xml:space="preserve">R E </w:t>
      </w:r>
      <w:proofErr w:type="spellStart"/>
      <w:r w:rsidRPr="00E023FC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E02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023FC">
        <w:rPr>
          <w:rFonts w:ascii="Times New Roman" w:hAnsi="Times New Roman" w:cs="Times New Roman"/>
          <w:b/>
          <w:bCs/>
          <w:sz w:val="24"/>
          <w:szCs w:val="24"/>
        </w:rPr>
        <w:t>D ’</w:t>
      </w:r>
      <w:proofErr w:type="gramEnd"/>
      <w:r w:rsidRPr="00E023FC">
        <w:rPr>
          <w:rFonts w:ascii="Times New Roman" w:hAnsi="Times New Roman" w:cs="Times New Roman"/>
          <w:b/>
          <w:bCs/>
          <w:sz w:val="24"/>
          <w:szCs w:val="24"/>
        </w:rPr>
        <w:t xml:space="preserve"> S C L O T H I E R 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3FC">
        <w:rPr>
          <w:rFonts w:ascii="Times New Roman" w:hAnsi="Times New Roman" w:cs="Times New Roman"/>
          <w:b/>
          <w:bCs/>
          <w:sz w:val="24"/>
          <w:szCs w:val="24"/>
        </w:rPr>
        <w:t>I N C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3FC">
        <w:rPr>
          <w:rFonts w:ascii="Times New Roman" w:hAnsi="Times New Roman" w:cs="Times New Roman"/>
          <w:sz w:val="24"/>
          <w:szCs w:val="24"/>
        </w:rPr>
        <w:t>W O R K I N G C A P I T A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FC">
        <w:rPr>
          <w:rFonts w:ascii="Times New Roman" w:hAnsi="Times New Roman" w:cs="Times New Roman"/>
          <w:sz w:val="24"/>
          <w:szCs w:val="24"/>
        </w:rPr>
        <w:t>P O L I C Y</w:t>
      </w:r>
    </w:p>
    <w:p w:rsidR="00E023FC" w:rsidRDefault="00E023FC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Jim Reed, II had just left a rather unpleasant meeting with his banker, Harold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Holmes of First Virginia National Bank. Jim had banked with First Virginia for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almost 30 years and his father, who had established Reed’s Clothier in 1934, had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only banked with First Virginia. Holmes,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however, had just informed Jim that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 xml:space="preserve">the bank would not extend their line of credit any further. In addition, the </w:t>
      </w:r>
      <w:proofErr w:type="spellStart"/>
      <w:r w:rsidRPr="00395102">
        <w:rPr>
          <w:rFonts w:ascii="Times New Roman" w:hAnsi="Times New Roman" w:cs="Times New Roman"/>
          <w:sz w:val="24"/>
          <w:szCs w:val="24"/>
        </w:rPr>
        <w:t>over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95102">
        <w:rPr>
          <w:rFonts w:ascii="Times New Roman" w:hAnsi="Times New Roman" w:cs="Times New Roman"/>
          <w:sz w:val="24"/>
          <w:szCs w:val="24"/>
        </w:rPr>
        <w:t xml:space="preserve"> note payable for $130,000 must be paid within 30 days. Jim could not</w:t>
      </w:r>
    </w:p>
    <w:p w:rsidR="00473B39" w:rsidRPr="00395102" w:rsidRDefault="00752EBD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395102">
        <w:rPr>
          <w:rFonts w:ascii="Times New Roman" w:hAnsi="Times New Roman" w:cs="Times New Roman"/>
          <w:sz w:val="24"/>
          <w:szCs w:val="24"/>
        </w:rPr>
        <w:t>believe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that Holmes had the temerity to tell him he needed to drastically reduce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the store’s inventory and to strongly suggest an inventory reduction sale. Since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its founding, Reed has only held the industry’s traditional semiannual sales—in January and July. Although Jim was piqued by this young banker’s demand,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the note was over 45 days past due, and Jim did not know how he could make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any more than a token payment on the note within the next 30 days.</w:t>
      </w:r>
    </w:p>
    <w:p w:rsidR="00752EBD" w:rsidRPr="00395102" w:rsidRDefault="00752EBD" w:rsidP="00752EBD">
      <w:pPr>
        <w:rPr>
          <w:rFonts w:ascii="Times New Roman" w:hAnsi="Times New Roman" w:cs="Times New Roman"/>
          <w:sz w:val="24"/>
          <w:szCs w:val="24"/>
        </w:rPr>
      </w:pP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Reed’s Clothier was founded in 1934 by Jim Reed shortly after he had completed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his military tour. He had hoped to make a career of the military but during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the early 1930s the U.S. Army was reduced in size, and there seemed little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chance that this trend would change in the near future. Jim Reed had loved the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community near his beloved military school, and he decided to open a men’s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clothing shop that would cater to the numerous Virginia Military Institute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(VMI) graduates who lived in and around Lexington, Virginia.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During the first six years, the store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barely made enough money to provide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 living income for Jim and his family. But he could see that sales were growing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each year and that his primary customer base of ex-VMI graduates was growing. Shortly after 1940, he hired his first additional salesman, Leon Hearn,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 1909 graduate of VMI who had just retired from the army after 30 years of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service. After World War II, the business continued to grow and by 1976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annual sales had grown to $800,000. Jim decided to retire in 1976 and turned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the company over to his son, Jim Reed II, who had graduated from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VMI in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1960 and served eight years in the U.S. Army, including a tour in Vietnam,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where he had been wounded. Since 1968, the younger Reed had worked in his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father’s store.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In 1976, Reed’s occupied the first floor of a three-story building in the heart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of downtown Lexington. Reed’s used the second floor of the building as the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store’s office and as a warehouse. The third floor, with an outside entrance and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elevator access, was rented to the law firm of Bundy, Hawk, and Harrington. In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1981, Jim decided to expand the retail floor space by refurbishing the second</w:t>
      </w:r>
    </w:p>
    <w:p w:rsidR="00752EBD" w:rsidRDefault="00752EBD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395102">
        <w:rPr>
          <w:rFonts w:ascii="Times New Roman" w:hAnsi="Times New Roman" w:cs="Times New Roman"/>
          <w:sz w:val="24"/>
          <w:szCs w:val="24"/>
        </w:rPr>
        <w:t>floor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as a retail shop and using the third floor as a warehouse and office. The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first floor was then also modernized and the store had a very contemporary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look and an $880</w:t>
      </w:r>
      <w:proofErr w:type="gramStart"/>
      <w:r w:rsidRPr="0039510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long-term mortgage debt.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Jim Reed II had slowly increased the amount of inventory in the store with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the belief that many sales were lost because an item was not in the store when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 customer requested it. Sales did grow steadily each year, topping $2 million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in 1994, which bolstered Jim’s belief that the increase in sales was directly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related to the increase in inventory. In fact, sales had doubled in the last 10 years,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but inventory had tripled over that same period of time.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CURRENT SITUATION</w:t>
      </w: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The increase in purchases and the interest and principal payments on the mortgage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had seriously eroded Reed’s positive cash flow in the past three years. The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cash crunch had been met through a combination of slowly increasing the line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 xml:space="preserve">of credit at the bank and, during the last year, not </w:t>
      </w:r>
      <w:r w:rsidR="00395102">
        <w:rPr>
          <w:rFonts w:ascii="Times New Roman" w:hAnsi="Times New Roman" w:cs="Times New Roman"/>
          <w:sz w:val="24"/>
          <w:szCs w:val="24"/>
        </w:rPr>
        <w:t>t</w:t>
      </w:r>
      <w:r w:rsidRPr="00395102">
        <w:rPr>
          <w:rFonts w:ascii="Times New Roman" w:hAnsi="Times New Roman" w:cs="Times New Roman"/>
          <w:sz w:val="24"/>
          <w:szCs w:val="24"/>
        </w:rPr>
        <w:t>aking the cash discounts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offered by the store’s suppliers. Reed’s purchased about 80 percent of its purchases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on terms of 3/10, net 60 and until this year had always taken the cash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 xml:space="preserve">discount, but </w:t>
      </w:r>
      <w:r w:rsidRPr="00395102">
        <w:rPr>
          <w:rFonts w:ascii="Times New Roman" w:hAnsi="Times New Roman" w:cs="Times New Roman"/>
          <w:sz w:val="24"/>
          <w:szCs w:val="24"/>
        </w:rPr>
        <w:lastRenderedPageBreak/>
        <w:t>its accounts were now almost 40 days past due, and the suppliers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were demanding payment with the threat of ceasing deliveries until payment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was made. This threat had pushed Jim into going to see his banker with the idea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of increasing his line of credit another $100,000.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In the past, Jim had only dealt with his VMI classmate at First Virginia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 xml:space="preserve">National Bank, Bob Roberts, and after </w:t>
      </w:r>
      <w:r w:rsidR="00395102">
        <w:rPr>
          <w:rFonts w:ascii="Times New Roman" w:hAnsi="Times New Roman" w:cs="Times New Roman"/>
          <w:sz w:val="24"/>
          <w:szCs w:val="24"/>
        </w:rPr>
        <w:t>t</w:t>
      </w:r>
      <w:r w:rsidRPr="00395102">
        <w:rPr>
          <w:rFonts w:ascii="Times New Roman" w:hAnsi="Times New Roman" w:cs="Times New Roman"/>
          <w:sz w:val="24"/>
          <w:szCs w:val="24"/>
        </w:rPr>
        <w:t>alking about the good old days at the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military school, an increase in the line of credit had always been granted without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Bob ever looking at Reed’s financial statements. Today, however, had been</w:t>
      </w: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3951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different story. Two months ago, Roberts had been promoted to a public relations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job with the bank and Jim had been introduced to Holmes, who had asked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to see an up-to-date set of financial statements at their first meeting. In today’s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meeting Holmes had talked about cash flow problems and even mentioned the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possibility of financial distress. There had been no easy talk about the past or how great and valued a customer Reed was, only talk about how they could get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Reed’s on a strong financial footing.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 xml:space="preserve">Holmes had strongly suggested that Jim request the help of a </w:t>
      </w:r>
      <w:r w:rsidR="00395102">
        <w:rPr>
          <w:rFonts w:ascii="Times New Roman" w:hAnsi="Times New Roman" w:cs="Times New Roman"/>
          <w:sz w:val="24"/>
          <w:szCs w:val="24"/>
        </w:rPr>
        <w:t>c</w:t>
      </w:r>
      <w:r w:rsidRPr="00395102">
        <w:rPr>
          <w:rFonts w:ascii="Times New Roman" w:hAnsi="Times New Roman" w:cs="Times New Roman"/>
          <w:sz w:val="24"/>
          <w:szCs w:val="24"/>
        </w:rPr>
        <w:t>onsultant who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could help him establish a better inventory system. In addition, the condition for</w:t>
      </w: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395102">
        <w:rPr>
          <w:rFonts w:ascii="Times New Roman" w:hAnsi="Times New Roman" w:cs="Times New Roman"/>
          <w:sz w:val="24"/>
          <w:szCs w:val="24"/>
        </w:rPr>
        <w:t>continuing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the present line of credit was payment of the overdue note payable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within 30 days. Holmes also suggested that Jim reduce his inventories and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accounts receivables to the industry averages. (See Exhibits 1 and 2 for income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statement and balance sheet information for the last full fiscal year. Both statements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have common-size columns for Reed’s and the industry.) Jim had argued</w:t>
      </w:r>
      <w:r w:rsidR="00395102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that reducing inventory would reduce his sales and make it even harder to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become current on his accounts. Holmes had countered this argument by saying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that he thought his sales would be reduced less than 5 percent annually, and that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by not reducing the inventory through an inventory reduction sale, Reed’s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would not be able to raise the cash required to meet its financial obligations.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Finally, Holmes suggested that accounts receivable be reduced by aggressively</w:t>
      </w:r>
    </w:p>
    <w:p w:rsidR="00752EBD" w:rsidRPr="00395102" w:rsidRDefault="00752EBD" w:rsidP="00752EB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395102">
        <w:rPr>
          <w:rFonts w:ascii="Times New Roman" w:hAnsi="Times New Roman" w:cs="Times New Roman"/>
          <w:sz w:val="24"/>
          <w:szCs w:val="24"/>
        </w:rPr>
        <w:t>collecting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its past-due accounts. (See Exhibit 3.) This was a particularly sore point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with Jim, for he knew he had allowed his collections efforts to lapse in his efforts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to increase sales. Jim was afraid that if he aggressively attempted to collect his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past-due accounts, these customers might become angry and take their business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elsewhere. Reed’s sold about 75 percent of its sales on terms of net 30, which were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the same terms offered by all its major competitors. As he slowly walked the two</w:t>
      </w:r>
      <w:r w:rsidR="00E023FC">
        <w:rPr>
          <w:rFonts w:ascii="Times New Roman" w:hAnsi="Times New Roman" w:cs="Times New Roman"/>
          <w:sz w:val="24"/>
          <w:szCs w:val="24"/>
        </w:rPr>
        <w:t xml:space="preserve"> </w:t>
      </w:r>
      <w:r w:rsidRPr="00395102">
        <w:rPr>
          <w:rFonts w:ascii="Times New Roman" w:hAnsi="Times New Roman" w:cs="Times New Roman"/>
          <w:sz w:val="24"/>
          <w:szCs w:val="24"/>
        </w:rPr>
        <w:t>blocks between the bank and his store, Reed finally realized that his store was in</w:t>
      </w:r>
    </w:p>
    <w:p w:rsidR="00395102" w:rsidRPr="00395102" w:rsidRDefault="00752EBD" w:rsidP="00752E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102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395102">
        <w:rPr>
          <w:rFonts w:ascii="Times New Roman" w:hAnsi="Times New Roman" w:cs="Times New Roman"/>
          <w:sz w:val="24"/>
          <w:szCs w:val="24"/>
        </w:rPr>
        <w:t xml:space="preserve"> financial trouble and wondered what he needed to do to regain control.</w:t>
      </w:r>
    </w:p>
    <w:p w:rsidR="00752EBD" w:rsidRPr="00395102" w:rsidRDefault="00752EBD" w:rsidP="00752EBD">
      <w:pPr>
        <w:rPr>
          <w:rFonts w:ascii="Times New Roman" w:hAnsi="Times New Roman" w:cs="Times New Roman"/>
          <w:sz w:val="24"/>
          <w:szCs w:val="24"/>
        </w:rPr>
      </w:pP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44D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QUESTIONS</w:t>
      </w:r>
      <w:r w:rsidR="00244DEE" w:rsidRPr="00244D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44DEE">
        <w:rPr>
          <w:rFonts w:ascii="Times New Roman" w:hAnsi="Times New Roman" w:cs="Times New Roman"/>
          <w:sz w:val="24"/>
          <w:szCs w:val="24"/>
        </w:rPr>
        <w:t>Calculate a few ratios and compare Reed’s results with industry averages.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(Some industry averages are shown in Exhibit 4.) What do these ratios indicate?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44DEE">
        <w:rPr>
          <w:rFonts w:ascii="Times New Roman" w:hAnsi="Times New Roman" w:cs="Times New Roman"/>
          <w:sz w:val="24"/>
          <w:szCs w:val="24"/>
        </w:rPr>
        <w:t>Why does Holmes want Reed’s to have an inventory reduction sale, and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what does he think will be accomplished by it?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44DEE">
        <w:rPr>
          <w:rFonts w:ascii="Times New Roman" w:hAnsi="Times New Roman" w:cs="Times New Roman"/>
          <w:sz w:val="24"/>
          <w:szCs w:val="24"/>
        </w:rPr>
        <w:t>Jim Reed had adopted a very loose working capital policy with higher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current assets than industry averages. If he merely tightens his working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capital policy to the averages, should this affect his sales?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44DEE">
        <w:rPr>
          <w:rFonts w:ascii="Times New Roman" w:hAnsi="Times New Roman" w:cs="Times New Roman"/>
          <w:sz w:val="24"/>
          <w:szCs w:val="24"/>
        </w:rPr>
        <w:t>Assuming that Reed’s can improve its operations to be in line with the industry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averages, construct a 1995 pro forma income statement. Assume that net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sales will be reduced 5 percent to $1,938,000 but that depreciation and amortization</w:t>
      </w:r>
      <w:r w:rsidR="00E023FC" w:rsidRPr="00244DEE">
        <w:rPr>
          <w:rFonts w:ascii="Times New Roman" w:hAnsi="Times New Roman" w:cs="Times New Roman"/>
          <w:sz w:val="24"/>
          <w:szCs w:val="24"/>
        </w:rPr>
        <w:t xml:space="preserve"> </w:t>
      </w:r>
      <w:r w:rsidRPr="00244DEE">
        <w:rPr>
          <w:rFonts w:ascii="Times New Roman" w:hAnsi="Times New Roman" w:cs="Times New Roman"/>
          <w:sz w:val="24"/>
          <w:szCs w:val="24"/>
        </w:rPr>
        <w:t>will not change but remain at $32,000.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44DEE">
        <w:rPr>
          <w:rFonts w:ascii="Times New Roman" w:hAnsi="Times New Roman" w:cs="Times New Roman"/>
          <w:sz w:val="24"/>
          <w:szCs w:val="24"/>
        </w:rPr>
        <w:t>What type of inventory control system would you suggest to Jim Reed?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244DEE">
        <w:rPr>
          <w:rFonts w:ascii="Times New Roman" w:hAnsi="Times New Roman" w:cs="Times New Roman"/>
          <w:sz w:val="24"/>
          <w:szCs w:val="24"/>
        </w:rPr>
        <w:t>What type of accounts receivable control would you suggest to Jim Reed?</w:t>
      </w:r>
    </w:p>
    <w:p w:rsidR="00624994" w:rsidRPr="00244DEE" w:rsidRDefault="00624994" w:rsidP="0062499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44DEE">
        <w:rPr>
          <w:rFonts w:ascii="Times New Roman" w:hAnsi="Times New Roman" w:cs="Times New Roman"/>
          <w:sz w:val="24"/>
          <w:szCs w:val="24"/>
        </w:rPr>
        <w:t>Is the increase in sales related to the increase in inventory? (See Exhibit 5.)</w:t>
      </w:r>
    </w:p>
    <w:p w:rsidR="00752EBD" w:rsidRPr="00244DEE" w:rsidRDefault="00624994" w:rsidP="00624994">
      <w:pPr>
        <w:rPr>
          <w:rFonts w:ascii="Times New Roman" w:hAnsi="Times New Roman" w:cs="Times New Roman"/>
          <w:sz w:val="24"/>
          <w:szCs w:val="24"/>
        </w:rPr>
      </w:pPr>
      <w:r w:rsidRPr="00244DE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244DEE">
        <w:rPr>
          <w:rFonts w:ascii="Times New Roman" w:hAnsi="Times New Roman" w:cs="Times New Roman"/>
          <w:sz w:val="24"/>
          <w:szCs w:val="24"/>
        </w:rPr>
        <w:t>What is Reed’s cost of not taking the suppliers’ discounts?</w:t>
      </w:r>
    </w:p>
    <w:p w:rsidR="00E023FC" w:rsidRDefault="00E023FC" w:rsidP="00624994">
      <w:pPr>
        <w:rPr>
          <w:rFonts w:ascii="Times New Roman" w:hAnsi="Times New Roman" w:cs="Times New Roman"/>
          <w:sz w:val="24"/>
          <w:szCs w:val="24"/>
        </w:rPr>
      </w:pPr>
    </w:p>
    <w:p w:rsidR="00E023FC" w:rsidRPr="00395102" w:rsidRDefault="00E023FC" w:rsidP="00624994">
      <w:pPr>
        <w:rPr>
          <w:rFonts w:ascii="Times New Roman" w:hAnsi="Times New Roman" w:cs="Times New Roman"/>
          <w:sz w:val="24"/>
          <w:szCs w:val="24"/>
        </w:rPr>
      </w:pPr>
    </w:p>
    <w:p w:rsidR="00C029C6" w:rsidRPr="00395102" w:rsidRDefault="00C029C6" w:rsidP="00624994">
      <w:pPr>
        <w:rPr>
          <w:rFonts w:ascii="Times New Roman" w:hAnsi="Times New Roman" w:cs="Times New Roman"/>
          <w:sz w:val="24"/>
          <w:szCs w:val="24"/>
        </w:rPr>
      </w:pP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EXHIBIT 1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Reed’s Clothiers Income Statement (in 000s)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Common Size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Reed’s Industry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Net Sales $2,035 100% 100%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Cost of goods 1,428 70.2 67.0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Gross profit $607 29.8 33.0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General &amp; administrative expenses 374 18.4 18.2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Depreciation &amp; amortization 32 1.6 0.9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Interest expense 63 3.1 1.2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Earnings before taxes 138 6.7 12.7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Income Taxes 53 2.6 4.9</w:t>
      </w:r>
    </w:p>
    <w:p w:rsidR="00C029C6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Net income $85 4.1% 7.8%</w:t>
      </w:r>
    </w:p>
    <w:p w:rsidR="00395102" w:rsidRPr="00395102" w:rsidRDefault="00395102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EXHIBIT 2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Reed’s Clothiers Balance Sheet (in 000s)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Common Size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Reed’s Industry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Cash $17 1.0% 1.5%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Inventories 491 30.9 20.0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Accounts receivable 413 26.0 20.1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Total current assets $921 57.9 41.6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Fixed assets 670 42.1 58.4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Total assets $1,591 100.0% 100.0%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Accounts payable $205 12.9% 9.3%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Notes payable 234 14.7 6.4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Other current liabilities 18 1.1 0.2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Total current liabilities $457 28.7 15.9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Long-term debt 604 38.0 30.4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Total liabilities $1,061 66.7 46.3</w:t>
      </w:r>
    </w:p>
    <w:p w:rsidR="00C029C6" w:rsidRPr="00395102" w:rsidRDefault="00C029C6" w:rsidP="00C029C6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Stockholders’ equity 530 33.3 53.7</w:t>
      </w:r>
    </w:p>
    <w:p w:rsidR="00C029C6" w:rsidRPr="00395102" w:rsidRDefault="00C029C6" w:rsidP="00C029C6">
      <w:pPr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Total liabilities and stockholders’ equity $1,591 100.0% 100.0%</w:t>
      </w:r>
    </w:p>
    <w:p w:rsidR="00395102" w:rsidRPr="00395102" w:rsidRDefault="00395102" w:rsidP="00C029C6">
      <w:pPr>
        <w:rPr>
          <w:rFonts w:ascii="Times New Roman" w:hAnsi="Times New Roman" w:cs="Times New Roman"/>
          <w:sz w:val="24"/>
          <w:szCs w:val="24"/>
        </w:rPr>
      </w:pP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EXHIBIT 3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Reed’s Clothiers Aging Schedule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Days Past Due Amount Percent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(000s)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0–29 132 32.0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30–59 90 21.8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60–89 89 21.5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Over 90 102 24.7</w:t>
      </w:r>
    </w:p>
    <w:p w:rsid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$413 100.0</w:t>
      </w:r>
    </w:p>
    <w:p w:rsidR="00E023FC" w:rsidRDefault="00E023FC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E023FC" w:rsidRDefault="00E023FC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E023FC" w:rsidRDefault="00E023FC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E023FC" w:rsidRDefault="00E023FC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E023FC" w:rsidRPr="00395102" w:rsidRDefault="00E023FC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EXHIBIT 4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Reed’s Clothiers Selected Ratios*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Liquidity Ratios Industry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Current ratio 2.7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Quick ratio 1.6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Receivables turnover 7.7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Average collection period 47.4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Efficiency Ratios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Total asset turnover 1.9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Inventory turnover 7.0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Payable turnover 15.1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Profitability Ratios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Gross profit margin 33.0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Net profit margin 7.8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Return on common equity 25.9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*Since many ratios may have different meanings the following definitions were used in the above calculations: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Receivable turnover 5 sales/accounts receivable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Average collection period 5 365/receivable turnover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 xml:space="preserve">Total asset </w:t>
      </w:r>
      <w:proofErr w:type="spellStart"/>
      <w:r w:rsidRPr="00395102">
        <w:rPr>
          <w:rFonts w:ascii="Times New Roman" w:hAnsi="Times New Roman" w:cs="Times New Roman"/>
          <w:sz w:val="24"/>
          <w:szCs w:val="24"/>
        </w:rPr>
        <w:t>tumover</w:t>
      </w:r>
      <w:proofErr w:type="spellEnd"/>
      <w:r w:rsidRPr="00395102">
        <w:rPr>
          <w:rFonts w:ascii="Times New Roman" w:hAnsi="Times New Roman" w:cs="Times New Roman"/>
          <w:sz w:val="24"/>
          <w:szCs w:val="24"/>
        </w:rPr>
        <w:t xml:space="preserve"> 5 cost of sales/total assets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Inventory turnover 5 cost of sales/inventories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Payable turnover 5 cost of sales/ accounts payable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EXHIBIT 5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95102">
        <w:rPr>
          <w:rFonts w:ascii="Times New Roman" w:hAnsi="Times New Roman" w:cs="Times New Roman"/>
          <w:b/>
          <w:bCs/>
          <w:sz w:val="24"/>
          <w:szCs w:val="24"/>
        </w:rPr>
        <w:t>Reed’s Clothiers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395102">
        <w:rPr>
          <w:rFonts w:ascii="Times New Roman" w:hAnsi="Times New Roman" w:cs="Times New Roman"/>
          <w:i/>
          <w:iCs/>
          <w:sz w:val="24"/>
          <w:szCs w:val="24"/>
        </w:rPr>
        <w:t>Year Inventories Net Sales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1991 $378 1,812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1992 411 1,886</w:t>
      </w:r>
    </w:p>
    <w:p w:rsidR="00395102" w:rsidRPr="00395102" w:rsidRDefault="00395102" w:rsidP="00395102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1993 452 1,954</w:t>
      </w:r>
    </w:p>
    <w:p w:rsidR="00395102" w:rsidRPr="00395102" w:rsidRDefault="00395102" w:rsidP="00395102">
      <w:pPr>
        <w:rPr>
          <w:rFonts w:ascii="Times New Roman" w:hAnsi="Times New Roman" w:cs="Times New Roman"/>
          <w:sz w:val="24"/>
          <w:szCs w:val="24"/>
        </w:rPr>
      </w:pPr>
      <w:r w:rsidRPr="00395102">
        <w:rPr>
          <w:rFonts w:ascii="Times New Roman" w:hAnsi="Times New Roman" w:cs="Times New Roman"/>
          <w:sz w:val="24"/>
          <w:szCs w:val="24"/>
        </w:rPr>
        <w:t>1994 491 2,035</w:t>
      </w:r>
    </w:p>
    <w:sectPr w:rsidR="00395102" w:rsidRPr="00395102" w:rsidSect="00B9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B39"/>
    <w:rsid w:val="0019698D"/>
    <w:rsid w:val="00244DEE"/>
    <w:rsid w:val="002D53EF"/>
    <w:rsid w:val="00395102"/>
    <w:rsid w:val="00473B39"/>
    <w:rsid w:val="00624994"/>
    <w:rsid w:val="00752EBD"/>
    <w:rsid w:val="00B14A7B"/>
    <w:rsid w:val="00B90F55"/>
    <w:rsid w:val="00C029C6"/>
    <w:rsid w:val="00E023FC"/>
    <w:rsid w:val="00E1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Todd's LapTop</dc:creator>
  <cp:lastModifiedBy>Todd's LapTop</cp:lastModifiedBy>
  <cp:revision>3</cp:revision>
  <dcterms:created xsi:type="dcterms:W3CDTF">2011-07-01T01:42:00Z</dcterms:created>
  <dcterms:modified xsi:type="dcterms:W3CDTF">2011-07-01T01:45:00Z</dcterms:modified>
</cp:coreProperties>
</file>