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3C" w:rsidRPr="00344B3C" w:rsidRDefault="00344B3C" w:rsidP="0042742A">
      <w:pPr>
        <w:pStyle w:val="NormalWeb"/>
        <w:rPr>
          <w:b/>
          <w:i/>
          <w:sz w:val="22"/>
          <w:szCs w:val="22"/>
          <w:u w:val="single"/>
        </w:rPr>
      </w:pPr>
      <w:r w:rsidRPr="00344B3C">
        <w:rPr>
          <w:b/>
          <w:i/>
          <w:sz w:val="22"/>
          <w:szCs w:val="22"/>
          <w:u w:val="single"/>
        </w:rPr>
        <w:t xml:space="preserve">Week 3 </w:t>
      </w:r>
      <w:proofErr w:type="gramStart"/>
      <w:r w:rsidRPr="00344B3C">
        <w:rPr>
          <w:b/>
          <w:i/>
          <w:sz w:val="22"/>
          <w:szCs w:val="22"/>
          <w:u w:val="single"/>
        </w:rPr>
        <w:t>Homework  Robert</w:t>
      </w:r>
      <w:proofErr w:type="gramEnd"/>
      <w:r w:rsidRPr="00344B3C">
        <w:rPr>
          <w:b/>
          <w:i/>
          <w:sz w:val="22"/>
          <w:szCs w:val="22"/>
          <w:u w:val="single"/>
        </w:rPr>
        <w:t xml:space="preserve"> Nelson</w:t>
      </w:r>
    </w:p>
    <w:p w:rsidR="0042742A" w:rsidRPr="00F411E8" w:rsidRDefault="00344B3C" w:rsidP="00427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Chapter 5: Problem 8 </w:t>
      </w: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Roman"/>
        </w:rPr>
      </w:pPr>
      <w:bookmarkStart w:id="0" w:name="OLE_LINK1"/>
      <w:bookmarkStart w:id="1" w:name="OLE_LINK2"/>
      <w:r w:rsidRPr="003B5FCE">
        <w:rPr>
          <w:rFonts w:ascii="Verdana" w:hAnsi="Verdana"/>
        </w:rPr>
        <w:t>8. The following represents a process used to assemble a chair with an upholstered seat.  Stations A, B, and C, make the seat; stations J,</w:t>
      </w:r>
      <w:r>
        <w:rPr>
          <w:rFonts w:ascii="Verdana" w:hAnsi="Verdana"/>
        </w:rPr>
        <w:t xml:space="preserve"> </w:t>
      </w:r>
      <w:r w:rsidRPr="003B5FCE">
        <w:rPr>
          <w:rFonts w:ascii="Verdana" w:hAnsi="Verdana"/>
        </w:rPr>
        <w:t xml:space="preserve">K, and L assemble the chair frame; station X is where the two subassemblies are brought together; and some final tasks are completed in stations Y and Z.  </w:t>
      </w:r>
      <w:r w:rsidRPr="003B5FCE">
        <w:rPr>
          <w:rFonts w:ascii="Verdana" w:hAnsi="Verdana" w:cs="TimesLTStd-Roman"/>
        </w:rPr>
        <w:t xml:space="preserve">One worker is assigned to each of the stations. Generally, </w:t>
      </w:r>
      <w:r>
        <w:rPr>
          <w:rFonts w:ascii="Verdana" w:hAnsi="Verdana" w:cs="TimesLTStd-Roman"/>
        </w:rPr>
        <w:t xml:space="preserve">there is </w:t>
      </w:r>
      <w:r w:rsidRPr="003B5FCE">
        <w:rPr>
          <w:rFonts w:ascii="Verdana" w:hAnsi="Verdana" w:cs="TimesLTStd-Roman"/>
        </w:rPr>
        <w:t>no inventory kept anywhere in the system, although there is room for one unit between each of the stations that might be used for a brief amount of time.</w:t>
      </w:r>
    </w:p>
    <w:p w:rsidR="0042742A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Roman"/>
        </w:rPr>
      </w:pPr>
    </w:p>
    <w:p w:rsidR="0042742A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Roman"/>
        </w:rPr>
      </w:pPr>
      <w:r>
        <w:rPr>
          <w:rFonts w:ascii="Verdana" w:hAnsi="Verdana" w:cs="TimesLTStd-Roman"/>
        </w:rPr>
        <w:t xml:space="preserve">               </w:t>
      </w:r>
      <w:bookmarkStart w:id="2" w:name="_GoBack"/>
      <w:bookmarkEnd w:id="2"/>
      <w:r>
        <w:rPr>
          <w:rFonts w:ascii="Verdana" w:hAnsi="Verdana" w:cs="TimesLTStd-Roman"/>
        </w:rPr>
        <w:t xml:space="preserve">              </w:t>
      </w:r>
      <w:r>
        <w:rPr>
          <w:noProof/>
        </w:rPr>
        <w:drawing>
          <wp:inline distT="0" distB="0" distL="0" distR="0">
            <wp:extent cx="26289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Roman"/>
        </w:rPr>
      </w:pP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Roman"/>
        </w:rPr>
      </w:pPr>
      <w:r w:rsidRPr="003B5FCE">
        <w:rPr>
          <w:rFonts w:ascii="Verdana" w:hAnsi="Verdana" w:cs="TimesLTStd-Roman"/>
        </w:rPr>
        <w:t>Given the following amount of work in seconds required at each station:</w:t>
      </w: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Agenda-Light"/>
        </w:rPr>
      </w:pP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genda-Light"/>
        </w:rPr>
      </w:pPr>
      <w:r w:rsidRPr="003B5FCE">
        <w:rPr>
          <w:rFonts w:ascii="Verdana" w:hAnsi="Verdana" w:cs="Agenda-Light"/>
        </w:rPr>
        <w:t xml:space="preserve">A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38 </w:t>
      </w:r>
      <w:r>
        <w:rPr>
          <w:rFonts w:ascii="Verdana" w:hAnsi="Verdana" w:cs="Agenda-Light"/>
        </w:rPr>
        <w:tab/>
        <w:t xml:space="preserve"> </w:t>
      </w:r>
      <w:r w:rsidRPr="003B5FCE">
        <w:rPr>
          <w:rFonts w:ascii="Verdana" w:hAnsi="Verdana" w:cs="Agenda-Light"/>
        </w:rPr>
        <w:t xml:space="preserve">J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32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X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>22</w:t>
      </w: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genda-Light"/>
        </w:rPr>
      </w:pPr>
      <w:r w:rsidRPr="003B5FCE">
        <w:rPr>
          <w:rFonts w:ascii="Verdana" w:hAnsi="Verdana" w:cs="Agenda-Light"/>
        </w:rPr>
        <w:t xml:space="preserve">B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>34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 K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30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Y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>18</w:t>
      </w: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genda-Light"/>
        </w:rPr>
      </w:pPr>
      <w:r w:rsidRPr="003B5FCE">
        <w:rPr>
          <w:rFonts w:ascii="Verdana" w:hAnsi="Verdana" w:cs="Agenda-Light"/>
        </w:rPr>
        <w:t xml:space="preserve">C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>35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 L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34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 xml:space="preserve">Z </w:t>
      </w:r>
      <w:r>
        <w:rPr>
          <w:rFonts w:ascii="Verdana" w:hAnsi="Verdana" w:cs="Agenda-Light"/>
        </w:rPr>
        <w:tab/>
      </w:r>
      <w:r w:rsidRPr="003B5FCE">
        <w:rPr>
          <w:rFonts w:ascii="Verdana" w:hAnsi="Verdana" w:cs="Agenda-Light"/>
        </w:rPr>
        <w:t>20</w:t>
      </w: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Italic"/>
          <w:i/>
          <w:iCs/>
        </w:rPr>
      </w:pP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Roman"/>
        </w:rPr>
      </w:pPr>
      <w:r w:rsidRPr="003B5FCE">
        <w:rPr>
          <w:rFonts w:ascii="Verdana" w:hAnsi="Verdana" w:cs="TimesLTStd-Italic"/>
          <w:iCs/>
        </w:rPr>
        <w:t>a</w:t>
      </w:r>
      <w:r w:rsidRPr="003B5FCE">
        <w:rPr>
          <w:rFonts w:ascii="Verdana" w:hAnsi="Verdana" w:cs="TimesLTStd-Roman"/>
        </w:rPr>
        <w:t>. What is the possible daily output of this “process” if 8 hours of processing time is available each day?</w:t>
      </w: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Italic"/>
          <w:iCs/>
        </w:rPr>
      </w:pPr>
    </w:p>
    <w:p w:rsidR="0042742A" w:rsidRPr="003B5FCE" w:rsidRDefault="0042742A" w:rsidP="0042742A">
      <w:pPr>
        <w:autoSpaceDE w:val="0"/>
        <w:autoSpaceDN w:val="0"/>
        <w:adjustRightInd w:val="0"/>
        <w:spacing w:after="0" w:line="240" w:lineRule="auto"/>
        <w:rPr>
          <w:rFonts w:ascii="Verdana" w:hAnsi="Verdana" w:cs="TimesLTStd-Roman"/>
        </w:rPr>
      </w:pPr>
      <w:r w:rsidRPr="003B5FCE">
        <w:rPr>
          <w:rFonts w:ascii="Verdana" w:hAnsi="Verdana" w:cs="TimesLTStd-Italic"/>
          <w:iCs/>
        </w:rPr>
        <w:t>b</w:t>
      </w:r>
      <w:r w:rsidRPr="003B5FCE">
        <w:rPr>
          <w:rFonts w:ascii="Verdana" w:hAnsi="Verdana" w:cs="TimesLTStd-Roman"/>
        </w:rPr>
        <w:t xml:space="preserve">. Given your output rate in part </w:t>
      </w:r>
      <w:r>
        <w:rPr>
          <w:rFonts w:ascii="Verdana" w:hAnsi="Verdana" w:cs="TimesLTStd-Italic"/>
          <w:iCs/>
        </w:rPr>
        <w:t>a</w:t>
      </w:r>
      <w:r>
        <w:rPr>
          <w:rFonts w:ascii="Verdana" w:hAnsi="Verdana" w:cs="TimesLTStd-Roman"/>
        </w:rPr>
        <w:t>, what is the effi</w:t>
      </w:r>
      <w:r w:rsidRPr="003B5FCE">
        <w:rPr>
          <w:rFonts w:ascii="Verdana" w:hAnsi="Verdana" w:cs="TimesLTStd-Roman"/>
        </w:rPr>
        <w:t>ciency of the process?</w:t>
      </w:r>
    </w:p>
    <w:p w:rsidR="0042742A" w:rsidRPr="003B5FCE" w:rsidRDefault="0042742A" w:rsidP="0042742A">
      <w:pPr>
        <w:pStyle w:val="NormalWeb"/>
        <w:rPr>
          <w:sz w:val="22"/>
          <w:szCs w:val="22"/>
        </w:rPr>
      </w:pPr>
      <w:r w:rsidRPr="003B5FCE">
        <w:rPr>
          <w:rFonts w:cs="TimesLTStd-Italic"/>
          <w:iCs/>
          <w:sz w:val="22"/>
          <w:szCs w:val="22"/>
        </w:rPr>
        <w:t>c</w:t>
      </w:r>
      <w:r w:rsidRPr="003B5FCE">
        <w:rPr>
          <w:rFonts w:cs="TimesLTStd-Roman"/>
          <w:sz w:val="22"/>
          <w:szCs w:val="22"/>
        </w:rPr>
        <w:t>. What is the throughput time of the process?</w:t>
      </w:r>
    </w:p>
    <w:bookmarkEnd w:id="0"/>
    <w:bookmarkEnd w:id="1"/>
    <w:p w:rsidR="00962636" w:rsidRDefault="00962636"/>
    <w:sectPr w:rsidR="00962636" w:rsidSect="005F3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742A"/>
    <w:rsid w:val="00166A51"/>
    <w:rsid w:val="001814B0"/>
    <w:rsid w:val="002668D9"/>
    <w:rsid w:val="00344B3C"/>
    <w:rsid w:val="0042742A"/>
    <w:rsid w:val="005F3023"/>
    <w:rsid w:val="008B1986"/>
    <w:rsid w:val="00962636"/>
    <w:rsid w:val="00D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4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4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BS2</dc:creator>
  <cp:lastModifiedBy>Gail.Owens</cp:lastModifiedBy>
  <cp:revision>6</cp:revision>
  <dcterms:created xsi:type="dcterms:W3CDTF">2011-06-21T15:48:00Z</dcterms:created>
  <dcterms:modified xsi:type="dcterms:W3CDTF">2011-06-21T16:50:00Z</dcterms:modified>
</cp:coreProperties>
</file>