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271" w:rsidRDefault="00756271">
      <w:pPr>
        <w:rPr>
          <w:b/>
        </w:rPr>
      </w:pPr>
      <w:r w:rsidRPr="000B552F">
        <w:rPr>
          <w:b/>
        </w:rPr>
        <w:t>Variation in two polymorphic species of ladybird beetles</w:t>
      </w:r>
    </w:p>
    <w:p w:rsidR="00756271" w:rsidRDefault="00756271">
      <w:pPr>
        <w:rPr>
          <w:b/>
        </w:rPr>
      </w:pPr>
      <w:r>
        <w:rPr>
          <w:b/>
        </w:rPr>
        <w:t xml:space="preserve">This piece of coursework is worth 25% </w:t>
      </w:r>
    </w:p>
    <w:p w:rsidR="00756271" w:rsidRDefault="00756271">
      <w:r>
        <w:t xml:space="preserve">There are about 45 species of ladybird beetle (Coccinellidae) native to the British Isles.  Two of the commonest species are </w:t>
      </w:r>
      <w:r w:rsidRPr="006D722B">
        <w:rPr>
          <w:i/>
        </w:rPr>
        <w:t>Adalia bipunctata</w:t>
      </w:r>
      <w:r>
        <w:t xml:space="preserve"> (A. 2-punctata) and </w:t>
      </w:r>
      <w:r w:rsidRPr="006D722B">
        <w:rPr>
          <w:i/>
        </w:rPr>
        <w:t>Adalia decempunctata</w:t>
      </w:r>
      <w:r>
        <w:t xml:space="preserve"> (A. 10-punctata). Both are highly polymorphic with numerous morphs named. Most of the morphs are determined by an allelic series at a single locus but epistatitically acting genes are also involved. </w:t>
      </w:r>
    </w:p>
    <w:p w:rsidR="00756271" w:rsidRDefault="000D775F">
      <w:r>
        <w:rPr>
          <w:noProof/>
          <w:lang w:val="en-US"/>
        </w:rPr>
        <w:pict>
          <v:shapetype id="_x0000_t202" coordsize="21600,21600" o:spt="202" path="m,l,21600r21600,l21600,xe">
            <v:stroke joinstyle="miter"/>
            <v:path gradientshapeok="t" o:connecttype="rect"/>
          </v:shapetype>
          <v:shape id="_x0000_s1026" type="#_x0000_t202" style="position:absolute;margin-left:230.15pt;margin-top:40.7pt;width:179.4pt;height:146.7pt;z-index:251658240">
            <v:textbox>
              <w:txbxContent>
                <w:p w:rsidR="00756271" w:rsidRPr="009E68F6" w:rsidRDefault="00756271" w:rsidP="009E68F6">
                  <w:pPr>
                    <w:pStyle w:val="ListParagraph"/>
                    <w:numPr>
                      <w:ilvl w:val="0"/>
                      <w:numId w:val="2"/>
                    </w:numPr>
                    <w:rPr>
                      <w:i/>
                    </w:rPr>
                  </w:pPr>
                  <w:r w:rsidRPr="009E68F6">
                    <w:rPr>
                      <w:i/>
                    </w:rPr>
                    <w:t>Sublunata</w:t>
                  </w:r>
                </w:p>
                <w:p w:rsidR="00756271" w:rsidRPr="009E68F6" w:rsidRDefault="00756271" w:rsidP="009E68F6">
                  <w:pPr>
                    <w:pStyle w:val="ListParagraph"/>
                    <w:numPr>
                      <w:ilvl w:val="0"/>
                      <w:numId w:val="2"/>
                    </w:numPr>
                    <w:rPr>
                      <w:i/>
                    </w:rPr>
                  </w:pPr>
                  <w:r w:rsidRPr="009E68F6">
                    <w:rPr>
                      <w:i/>
                    </w:rPr>
                    <w:t>Quadrimaculata</w:t>
                  </w:r>
                </w:p>
                <w:p w:rsidR="00756271" w:rsidRPr="009E68F6" w:rsidRDefault="00756271" w:rsidP="009E68F6">
                  <w:pPr>
                    <w:pStyle w:val="ListParagraph"/>
                    <w:numPr>
                      <w:ilvl w:val="0"/>
                      <w:numId w:val="2"/>
                    </w:numPr>
                    <w:rPr>
                      <w:i/>
                    </w:rPr>
                  </w:pPr>
                  <w:r w:rsidRPr="009E68F6">
                    <w:rPr>
                      <w:i/>
                    </w:rPr>
                    <w:t>Sexspustulata</w:t>
                  </w:r>
                </w:p>
                <w:p w:rsidR="00756271" w:rsidRPr="009E68F6" w:rsidRDefault="00756271" w:rsidP="009E68F6">
                  <w:pPr>
                    <w:pStyle w:val="ListParagraph"/>
                    <w:numPr>
                      <w:ilvl w:val="0"/>
                      <w:numId w:val="2"/>
                    </w:numPr>
                    <w:rPr>
                      <w:i/>
                    </w:rPr>
                  </w:pPr>
                  <w:r w:rsidRPr="009E68F6">
                    <w:rPr>
                      <w:i/>
                    </w:rPr>
                    <w:t>Typica</w:t>
                  </w:r>
                </w:p>
                <w:p w:rsidR="00756271" w:rsidRPr="009E68F6" w:rsidRDefault="00756271" w:rsidP="009E68F6">
                  <w:pPr>
                    <w:pStyle w:val="ListParagraph"/>
                    <w:numPr>
                      <w:ilvl w:val="0"/>
                      <w:numId w:val="2"/>
                    </w:numPr>
                    <w:rPr>
                      <w:i/>
                    </w:rPr>
                  </w:pPr>
                  <w:r w:rsidRPr="009E68F6">
                    <w:rPr>
                      <w:i/>
                    </w:rPr>
                    <w:t>Stephensii</w:t>
                  </w:r>
                </w:p>
                <w:p w:rsidR="00756271" w:rsidRPr="009E68F6" w:rsidRDefault="00756271" w:rsidP="009E68F6">
                  <w:pPr>
                    <w:pStyle w:val="ListParagraph"/>
                    <w:numPr>
                      <w:ilvl w:val="0"/>
                      <w:numId w:val="2"/>
                    </w:numPr>
                    <w:rPr>
                      <w:i/>
                    </w:rPr>
                  </w:pPr>
                  <w:r w:rsidRPr="009E68F6">
                    <w:rPr>
                      <w:i/>
                    </w:rPr>
                    <w:t>Rubiginosa</w:t>
                  </w:r>
                </w:p>
                <w:p w:rsidR="00756271" w:rsidRPr="009E68F6" w:rsidRDefault="00756271" w:rsidP="009E68F6">
                  <w:pPr>
                    <w:pStyle w:val="ListParagraph"/>
                    <w:numPr>
                      <w:ilvl w:val="0"/>
                      <w:numId w:val="2"/>
                    </w:numPr>
                    <w:rPr>
                      <w:i/>
                    </w:rPr>
                  </w:pPr>
                  <w:r w:rsidRPr="009E68F6">
                    <w:rPr>
                      <w:i/>
                    </w:rPr>
                    <w:t>Unifasciata</w:t>
                  </w:r>
                </w:p>
                <w:p w:rsidR="00756271" w:rsidRPr="009E68F6" w:rsidRDefault="00756271" w:rsidP="009E68F6">
                  <w:pPr>
                    <w:pStyle w:val="ListParagraph"/>
                    <w:numPr>
                      <w:ilvl w:val="0"/>
                      <w:numId w:val="2"/>
                    </w:numPr>
                    <w:rPr>
                      <w:i/>
                    </w:rPr>
                  </w:pPr>
                  <w:r w:rsidRPr="009E68F6">
                    <w:rPr>
                      <w:i/>
                    </w:rPr>
                    <w:t>Annulata</w:t>
                  </w:r>
                </w:p>
                <w:p w:rsidR="00756271" w:rsidRPr="009E68F6" w:rsidRDefault="00756271" w:rsidP="009E68F6">
                  <w:pPr>
                    <w:pStyle w:val="ListParagraph"/>
                    <w:numPr>
                      <w:ilvl w:val="0"/>
                      <w:numId w:val="2"/>
                    </w:numPr>
                    <w:rPr>
                      <w:i/>
                    </w:rPr>
                  </w:pPr>
                  <w:r w:rsidRPr="009E68F6">
                    <w:rPr>
                      <w:i/>
                    </w:rPr>
                    <w:t>12-pustulata</w:t>
                  </w:r>
                </w:p>
                <w:p w:rsidR="00756271" w:rsidRDefault="00756271" w:rsidP="009E68F6"/>
                <w:p w:rsidR="00756271" w:rsidRDefault="00756271" w:rsidP="009E68F6"/>
              </w:txbxContent>
            </v:textbox>
          </v:shape>
        </w:pict>
      </w:r>
      <w:r w:rsidR="00756271">
        <w:t xml:space="preserve">The commonest morphs of </w:t>
      </w:r>
      <w:r w:rsidR="00756271" w:rsidRPr="006D722B">
        <w:rPr>
          <w:i/>
        </w:rPr>
        <w:t>Adalia bipunctata</w:t>
      </w:r>
      <w:r w:rsidR="00756271">
        <w:t xml:space="preserve"> in the </w:t>
      </w:r>
      <w:smartTag w:uri="urn:schemas-microsoft-com:office:smarttags" w:element="place">
        <w:r w:rsidR="00756271">
          <w:t>British Isles</w:t>
        </w:r>
      </w:smartTag>
      <w:r w:rsidR="00756271">
        <w:t xml:space="preserve"> are shown below.</w:t>
      </w:r>
    </w:p>
    <w:p w:rsidR="00756271" w:rsidRDefault="00B64068">
      <w:pPr>
        <w:rPr>
          <w:noProof/>
          <w:lang w:eastAsia="en-GB"/>
        </w:rPr>
      </w:pPr>
      <w:r>
        <w:rPr>
          <w:noProof/>
          <w:lang w:val="en-US"/>
        </w:rPr>
        <w:drawing>
          <wp:inline distT="0" distB="0" distL="0" distR="0">
            <wp:extent cx="1828800" cy="3181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828800" cy="3181350"/>
                    </a:xfrm>
                    <a:prstGeom prst="rect">
                      <a:avLst/>
                    </a:prstGeom>
                    <a:noFill/>
                    <a:ln w="9525">
                      <a:noFill/>
                      <a:miter lim="800000"/>
                      <a:headEnd/>
                      <a:tailEnd/>
                    </a:ln>
                  </pic:spPr>
                </pic:pic>
              </a:graphicData>
            </a:graphic>
          </wp:inline>
        </w:drawing>
      </w:r>
    </w:p>
    <w:p w:rsidR="00756271" w:rsidRDefault="00756271">
      <w:pPr>
        <w:rPr>
          <w:noProof/>
          <w:lang w:eastAsia="en-GB"/>
        </w:rPr>
      </w:pPr>
      <w:r>
        <w:rPr>
          <w:noProof/>
          <w:lang w:eastAsia="en-GB"/>
        </w:rPr>
        <w:t xml:space="preserve">The distribution of these morphs has been studied by many workers both in </w:t>
      </w:r>
      <w:smartTag w:uri="urn:schemas-microsoft-com:office:smarttags" w:element="country-region">
        <w:smartTag w:uri="urn:schemas-microsoft-com:office:smarttags" w:element="place">
          <w:r>
            <w:rPr>
              <w:noProof/>
              <w:lang w:eastAsia="en-GB"/>
            </w:rPr>
            <w:t>Britain</w:t>
          </w:r>
        </w:smartTag>
      </w:smartTag>
      <w:r>
        <w:rPr>
          <w:noProof/>
          <w:lang w:eastAsia="en-GB"/>
        </w:rPr>
        <w:t xml:space="preserve"> and elsewhere: in relation to climate, pollution, predation and habit preference. In practice many workers have aggregated rare morphs with more common types to ease the scoring and analysis of fewer classes:  recognising classes such as a “typical” class (black spots on a red background) and a melanic class (red spots on a black background). Some have recognised an intermediate class where the two main spots have expanded to form a ring (sometimes called </w:t>
      </w:r>
      <w:r w:rsidRPr="009E68F6">
        <w:rPr>
          <w:i/>
          <w:noProof/>
          <w:lang w:eastAsia="en-GB"/>
        </w:rPr>
        <w:t>annulata</w:t>
      </w:r>
      <w:r w:rsidRPr="006F27F6">
        <w:rPr>
          <w:noProof/>
          <w:lang w:eastAsia="en-GB"/>
        </w:rPr>
        <w:t>)</w:t>
      </w:r>
      <w:r>
        <w:rPr>
          <w:noProof/>
          <w:lang w:eastAsia="en-GB"/>
        </w:rPr>
        <w:t xml:space="preserve"> – for example  lumping together types 6, 7 and 8 shown above).  </w:t>
      </w:r>
    </w:p>
    <w:p w:rsidR="00756271" w:rsidRDefault="00756271">
      <w:pPr>
        <w:rPr>
          <w:noProof/>
          <w:lang w:eastAsia="en-GB"/>
        </w:rPr>
      </w:pPr>
      <w:r>
        <w:rPr>
          <w:noProof/>
          <w:lang w:eastAsia="en-GB"/>
        </w:rPr>
        <w:br w:type="page"/>
      </w:r>
    </w:p>
    <w:p w:rsidR="00756271" w:rsidRDefault="00756271">
      <w:pPr>
        <w:rPr>
          <w:noProof/>
          <w:lang w:eastAsia="en-GB"/>
        </w:rPr>
      </w:pPr>
      <w:r>
        <w:rPr>
          <w:noProof/>
          <w:lang w:eastAsia="en-GB"/>
        </w:rPr>
        <w:t>A similar range of morphs has also been described in Adalia 10-punctata though again these are often lumped together in a “typical” class,  a “melanic” class and intermediate “checqered” classes may also be recognised.</w:t>
      </w:r>
    </w:p>
    <w:p w:rsidR="00756271" w:rsidRDefault="00756271">
      <w:pPr>
        <w:rPr>
          <w:noProof/>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69"/>
        <w:gridCol w:w="1869"/>
        <w:gridCol w:w="1893"/>
        <w:gridCol w:w="1843"/>
        <w:gridCol w:w="1868"/>
      </w:tblGrid>
      <w:tr w:rsidR="00756271" w:rsidRPr="000B1E38" w:rsidTr="000B1E38">
        <w:tc>
          <w:tcPr>
            <w:tcW w:w="1848" w:type="dxa"/>
          </w:tcPr>
          <w:p w:rsidR="00756271" w:rsidRPr="000B1E38" w:rsidRDefault="00B64068" w:rsidP="000B1E38">
            <w:pPr>
              <w:spacing w:after="0" w:line="240" w:lineRule="auto"/>
              <w:rPr>
                <w:noProof/>
                <w:lang w:eastAsia="en-GB"/>
              </w:rPr>
            </w:pPr>
            <w:r>
              <w:rPr>
                <w:rFonts w:ascii="Verdana" w:hAnsi="Verdana"/>
                <w:noProof/>
                <w:color w:val="FFFFFF"/>
                <w:lang w:val="en-US"/>
              </w:rPr>
              <w:drawing>
                <wp:inline distT="0" distB="0" distL="0" distR="0">
                  <wp:extent cx="1133475" cy="1133475"/>
                  <wp:effectExtent l="19050" t="0" r="9525" b="0"/>
                  <wp:docPr id="2" name="Picture 31" descr="Adalia decempunc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dalia decempunctata"/>
                          <pic:cNvPicPr>
                            <a:picLocks noChangeAspect="1" noChangeArrowheads="1"/>
                          </pic:cNvPicPr>
                        </pic:nvPicPr>
                        <pic:blipFill>
                          <a:blip r:embed="rId6"/>
                          <a:srcRect/>
                          <a:stretch>
                            <a:fillRect/>
                          </a:stretch>
                        </pic:blipFill>
                        <pic:spPr bwMode="auto">
                          <a:xfrm>
                            <a:off x="0" y="0"/>
                            <a:ext cx="1133475" cy="1133475"/>
                          </a:xfrm>
                          <a:prstGeom prst="rect">
                            <a:avLst/>
                          </a:prstGeom>
                          <a:noFill/>
                          <a:ln w="9525">
                            <a:noFill/>
                            <a:miter lim="800000"/>
                            <a:headEnd/>
                            <a:tailEnd/>
                          </a:ln>
                        </pic:spPr>
                      </pic:pic>
                    </a:graphicData>
                  </a:graphic>
                </wp:inline>
              </w:drawing>
            </w:r>
          </w:p>
        </w:tc>
        <w:tc>
          <w:tcPr>
            <w:tcW w:w="1848" w:type="dxa"/>
          </w:tcPr>
          <w:p w:rsidR="00756271" w:rsidRPr="000B1E38" w:rsidRDefault="00B64068" w:rsidP="000B1E38">
            <w:pPr>
              <w:spacing w:after="0" w:line="240" w:lineRule="auto"/>
              <w:rPr>
                <w:noProof/>
                <w:lang w:eastAsia="en-GB"/>
              </w:rPr>
            </w:pPr>
            <w:r>
              <w:rPr>
                <w:rFonts w:ascii="Verdana" w:hAnsi="Verdana"/>
                <w:noProof/>
                <w:color w:val="FFFFFF"/>
                <w:lang w:val="en-US"/>
              </w:rPr>
              <w:drawing>
                <wp:inline distT="0" distB="0" distL="0" distR="0">
                  <wp:extent cx="1133475" cy="1133475"/>
                  <wp:effectExtent l="19050" t="0" r="9525" b="0"/>
                  <wp:docPr id="3" name="Picture 28" descr="Adalia decempunc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dalia decempunctata"/>
                          <pic:cNvPicPr>
                            <a:picLocks noChangeAspect="1" noChangeArrowheads="1"/>
                          </pic:cNvPicPr>
                        </pic:nvPicPr>
                        <pic:blipFill>
                          <a:blip r:embed="rId7"/>
                          <a:srcRect/>
                          <a:stretch>
                            <a:fillRect/>
                          </a:stretch>
                        </pic:blipFill>
                        <pic:spPr bwMode="auto">
                          <a:xfrm>
                            <a:off x="0" y="0"/>
                            <a:ext cx="1133475" cy="1133475"/>
                          </a:xfrm>
                          <a:prstGeom prst="rect">
                            <a:avLst/>
                          </a:prstGeom>
                          <a:noFill/>
                          <a:ln w="9525">
                            <a:noFill/>
                            <a:miter lim="800000"/>
                            <a:headEnd/>
                            <a:tailEnd/>
                          </a:ln>
                        </pic:spPr>
                      </pic:pic>
                    </a:graphicData>
                  </a:graphic>
                </wp:inline>
              </w:drawing>
            </w:r>
          </w:p>
        </w:tc>
        <w:tc>
          <w:tcPr>
            <w:tcW w:w="1848" w:type="dxa"/>
          </w:tcPr>
          <w:p w:rsidR="00756271" w:rsidRPr="000B1E38" w:rsidRDefault="00B64068" w:rsidP="000B1E38">
            <w:pPr>
              <w:spacing w:after="0" w:line="240" w:lineRule="auto"/>
              <w:rPr>
                <w:noProof/>
                <w:lang w:eastAsia="en-GB"/>
              </w:rPr>
            </w:pPr>
            <w:r>
              <w:rPr>
                <w:rFonts w:ascii="Verdana" w:hAnsi="Verdana"/>
                <w:noProof/>
                <w:color w:val="FFFFFF"/>
                <w:lang w:val="en-US"/>
              </w:rPr>
              <w:drawing>
                <wp:inline distT="0" distB="0" distL="0" distR="0">
                  <wp:extent cx="1152525" cy="1152525"/>
                  <wp:effectExtent l="19050" t="0" r="9525" b="0"/>
                  <wp:docPr id="4" name="Picture 19" descr="Adalia decempunc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dalia decempunctata"/>
                          <pic:cNvPicPr>
                            <a:picLocks noChangeAspect="1" noChangeArrowheads="1"/>
                          </pic:cNvPicPr>
                        </pic:nvPicPr>
                        <pic:blipFill>
                          <a:blip r:embed="rId8"/>
                          <a:srcRect/>
                          <a:stretch>
                            <a:fillRect/>
                          </a:stretch>
                        </pic:blipFill>
                        <pic:spPr bwMode="auto">
                          <a:xfrm>
                            <a:off x="0" y="0"/>
                            <a:ext cx="1152525" cy="1152525"/>
                          </a:xfrm>
                          <a:prstGeom prst="rect">
                            <a:avLst/>
                          </a:prstGeom>
                          <a:noFill/>
                          <a:ln w="9525">
                            <a:noFill/>
                            <a:miter lim="800000"/>
                            <a:headEnd/>
                            <a:tailEnd/>
                          </a:ln>
                        </pic:spPr>
                      </pic:pic>
                    </a:graphicData>
                  </a:graphic>
                </wp:inline>
              </w:drawing>
            </w:r>
          </w:p>
        </w:tc>
        <w:tc>
          <w:tcPr>
            <w:tcW w:w="1849" w:type="dxa"/>
          </w:tcPr>
          <w:p w:rsidR="00756271" w:rsidRPr="000B1E38" w:rsidRDefault="00B64068" w:rsidP="000B1E38">
            <w:pPr>
              <w:spacing w:after="0" w:line="240" w:lineRule="auto"/>
              <w:rPr>
                <w:noProof/>
                <w:lang w:eastAsia="en-GB"/>
              </w:rPr>
            </w:pPr>
            <w:r>
              <w:rPr>
                <w:rFonts w:ascii="Verdana" w:hAnsi="Verdana"/>
                <w:noProof/>
                <w:color w:val="FFFFFF"/>
                <w:lang w:val="en-US"/>
              </w:rPr>
              <w:drawing>
                <wp:inline distT="0" distB="0" distL="0" distR="0">
                  <wp:extent cx="1197610" cy="1197610"/>
                  <wp:effectExtent l="19050" t="0" r="2540" b="0"/>
                  <wp:docPr id="5" name="Picture 16" descr="Adalia decempunc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dalia decempunctata"/>
                          <pic:cNvPicPr>
                            <a:picLocks noChangeAspect="1" noChangeArrowheads="1"/>
                          </pic:cNvPicPr>
                        </pic:nvPicPr>
                        <pic:blipFill>
                          <a:blip r:embed="rId9"/>
                          <a:srcRect/>
                          <a:stretch>
                            <a:fillRect/>
                          </a:stretch>
                        </pic:blipFill>
                        <pic:spPr bwMode="auto">
                          <a:xfrm>
                            <a:off x="0" y="0"/>
                            <a:ext cx="1197610" cy="1197610"/>
                          </a:xfrm>
                          <a:prstGeom prst="rect">
                            <a:avLst/>
                          </a:prstGeom>
                          <a:noFill/>
                          <a:ln w="9525">
                            <a:noFill/>
                            <a:miter lim="800000"/>
                            <a:headEnd/>
                            <a:tailEnd/>
                          </a:ln>
                        </pic:spPr>
                      </pic:pic>
                    </a:graphicData>
                  </a:graphic>
                </wp:inline>
              </w:drawing>
            </w:r>
          </w:p>
        </w:tc>
        <w:tc>
          <w:tcPr>
            <w:tcW w:w="1849" w:type="dxa"/>
          </w:tcPr>
          <w:p w:rsidR="00756271" w:rsidRPr="000B1E38" w:rsidRDefault="00B64068" w:rsidP="000B1E38">
            <w:pPr>
              <w:spacing w:after="0" w:line="240" w:lineRule="auto"/>
              <w:rPr>
                <w:noProof/>
                <w:lang w:eastAsia="en-GB"/>
              </w:rPr>
            </w:pPr>
            <w:r>
              <w:rPr>
                <w:rFonts w:ascii="Verdana" w:hAnsi="Verdana"/>
                <w:noProof/>
                <w:color w:val="FFFFFF"/>
                <w:lang w:val="en-US"/>
              </w:rPr>
              <w:drawing>
                <wp:inline distT="0" distB="0" distL="0" distR="0">
                  <wp:extent cx="1236345" cy="1236345"/>
                  <wp:effectExtent l="19050" t="0" r="1905" b="0"/>
                  <wp:docPr id="6" name="Picture 13" descr="Adalia decempunc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alia decempunctata"/>
                          <pic:cNvPicPr>
                            <a:picLocks noChangeAspect="1" noChangeArrowheads="1"/>
                          </pic:cNvPicPr>
                        </pic:nvPicPr>
                        <pic:blipFill>
                          <a:blip r:embed="rId10"/>
                          <a:srcRect/>
                          <a:stretch>
                            <a:fillRect/>
                          </a:stretch>
                        </pic:blipFill>
                        <pic:spPr bwMode="auto">
                          <a:xfrm>
                            <a:off x="0" y="0"/>
                            <a:ext cx="1236345" cy="1236345"/>
                          </a:xfrm>
                          <a:prstGeom prst="rect">
                            <a:avLst/>
                          </a:prstGeom>
                          <a:noFill/>
                          <a:ln w="9525">
                            <a:noFill/>
                            <a:miter lim="800000"/>
                            <a:headEnd/>
                            <a:tailEnd/>
                          </a:ln>
                        </pic:spPr>
                      </pic:pic>
                    </a:graphicData>
                  </a:graphic>
                </wp:inline>
              </w:drawing>
            </w:r>
          </w:p>
        </w:tc>
      </w:tr>
      <w:tr w:rsidR="00756271" w:rsidRPr="000B1E38" w:rsidTr="000B1E38">
        <w:tc>
          <w:tcPr>
            <w:tcW w:w="1848" w:type="dxa"/>
          </w:tcPr>
          <w:p w:rsidR="00756271" w:rsidRPr="000B1E38" w:rsidRDefault="00B64068" w:rsidP="000B1E38">
            <w:pPr>
              <w:spacing w:after="0" w:line="240" w:lineRule="auto"/>
              <w:rPr>
                <w:noProof/>
                <w:lang w:eastAsia="en-GB"/>
              </w:rPr>
            </w:pPr>
            <w:r>
              <w:rPr>
                <w:rFonts w:ascii="Verdana" w:hAnsi="Verdana"/>
                <w:noProof/>
                <w:color w:val="FFFFFF"/>
                <w:lang w:val="en-US"/>
              </w:rPr>
              <w:drawing>
                <wp:inline distT="0" distB="0" distL="0" distR="0">
                  <wp:extent cx="1152525" cy="1152525"/>
                  <wp:effectExtent l="19050" t="0" r="9525" b="0"/>
                  <wp:docPr id="7" name="Picture 37" descr="Adalia decempunc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dalia decempunctata"/>
                          <pic:cNvPicPr>
                            <a:picLocks noChangeAspect="1" noChangeArrowheads="1"/>
                          </pic:cNvPicPr>
                        </pic:nvPicPr>
                        <pic:blipFill>
                          <a:blip r:embed="rId11"/>
                          <a:srcRect/>
                          <a:stretch>
                            <a:fillRect/>
                          </a:stretch>
                        </pic:blipFill>
                        <pic:spPr bwMode="auto">
                          <a:xfrm>
                            <a:off x="0" y="0"/>
                            <a:ext cx="1152525" cy="1152525"/>
                          </a:xfrm>
                          <a:prstGeom prst="rect">
                            <a:avLst/>
                          </a:prstGeom>
                          <a:noFill/>
                          <a:ln w="9525">
                            <a:noFill/>
                            <a:miter lim="800000"/>
                            <a:headEnd/>
                            <a:tailEnd/>
                          </a:ln>
                        </pic:spPr>
                      </pic:pic>
                    </a:graphicData>
                  </a:graphic>
                </wp:inline>
              </w:drawing>
            </w:r>
          </w:p>
        </w:tc>
        <w:tc>
          <w:tcPr>
            <w:tcW w:w="1848" w:type="dxa"/>
          </w:tcPr>
          <w:p w:rsidR="00756271" w:rsidRPr="000B1E38" w:rsidRDefault="00B64068" w:rsidP="000B1E38">
            <w:pPr>
              <w:spacing w:after="0" w:line="240" w:lineRule="auto"/>
              <w:rPr>
                <w:noProof/>
                <w:lang w:eastAsia="en-GB"/>
              </w:rPr>
            </w:pPr>
            <w:r>
              <w:rPr>
                <w:rFonts w:ascii="Verdana" w:hAnsi="Verdana"/>
                <w:noProof/>
                <w:color w:val="FFFFFF"/>
                <w:lang w:val="en-US"/>
              </w:rPr>
              <w:drawing>
                <wp:inline distT="0" distB="0" distL="0" distR="0">
                  <wp:extent cx="1075690" cy="1075690"/>
                  <wp:effectExtent l="19050" t="0" r="0" b="0"/>
                  <wp:docPr id="8" name="Picture 34" descr="Adalia decempunc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dalia decempunctata"/>
                          <pic:cNvPicPr>
                            <a:picLocks noChangeAspect="1" noChangeArrowheads="1"/>
                          </pic:cNvPicPr>
                        </pic:nvPicPr>
                        <pic:blipFill>
                          <a:blip r:embed="rId12"/>
                          <a:srcRect/>
                          <a:stretch>
                            <a:fillRect/>
                          </a:stretch>
                        </pic:blipFill>
                        <pic:spPr bwMode="auto">
                          <a:xfrm>
                            <a:off x="0" y="0"/>
                            <a:ext cx="1075690" cy="1075690"/>
                          </a:xfrm>
                          <a:prstGeom prst="rect">
                            <a:avLst/>
                          </a:prstGeom>
                          <a:noFill/>
                          <a:ln w="9525">
                            <a:noFill/>
                            <a:miter lim="800000"/>
                            <a:headEnd/>
                            <a:tailEnd/>
                          </a:ln>
                        </pic:spPr>
                      </pic:pic>
                    </a:graphicData>
                  </a:graphic>
                </wp:inline>
              </w:drawing>
            </w:r>
          </w:p>
        </w:tc>
        <w:tc>
          <w:tcPr>
            <w:tcW w:w="1848" w:type="dxa"/>
          </w:tcPr>
          <w:p w:rsidR="00756271" w:rsidRPr="000B1E38" w:rsidRDefault="00B64068" w:rsidP="000B1E38">
            <w:pPr>
              <w:spacing w:after="0" w:line="240" w:lineRule="auto"/>
              <w:rPr>
                <w:noProof/>
                <w:lang w:eastAsia="en-GB"/>
              </w:rPr>
            </w:pPr>
            <w:r>
              <w:rPr>
                <w:rFonts w:ascii="Verdana" w:hAnsi="Verdana"/>
                <w:noProof/>
                <w:color w:val="FFFFFF"/>
                <w:lang w:val="en-US"/>
              </w:rPr>
              <w:drawing>
                <wp:inline distT="0" distB="0" distL="0" distR="0">
                  <wp:extent cx="1152525" cy="1152525"/>
                  <wp:effectExtent l="19050" t="0" r="9525" b="0"/>
                  <wp:docPr id="9" name="Picture 22" descr="Adalia decempunc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alia decempunctata"/>
                          <pic:cNvPicPr>
                            <a:picLocks noChangeAspect="1" noChangeArrowheads="1"/>
                          </pic:cNvPicPr>
                        </pic:nvPicPr>
                        <pic:blipFill>
                          <a:blip r:embed="rId13"/>
                          <a:srcRect/>
                          <a:stretch>
                            <a:fillRect/>
                          </a:stretch>
                        </pic:blipFill>
                        <pic:spPr bwMode="auto">
                          <a:xfrm>
                            <a:off x="0" y="0"/>
                            <a:ext cx="1152525" cy="1152525"/>
                          </a:xfrm>
                          <a:prstGeom prst="rect">
                            <a:avLst/>
                          </a:prstGeom>
                          <a:noFill/>
                          <a:ln w="9525">
                            <a:noFill/>
                            <a:miter lim="800000"/>
                            <a:headEnd/>
                            <a:tailEnd/>
                          </a:ln>
                        </pic:spPr>
                      </pic:pic>
                    </a:graphicData>
                  </a:graphic>
                </wp:inline>
              </w:drawing>
            </w:r>
          </w:p>
        </w:tc>
        <w:tc>
          <w:tcPr>
            <w:tcW w:w="1849" w:type="dxa"/>
          </w:tcPr>
          <w:p w:rsidR="00756271" w:rsidRPr="000B1E38" w:rsidRDefault="00B64068" w:rsidP="000B1E38">
            <w:pPr>
              <w:spacing w:after="0" w:line="240" w:lineRule="auto"/>
              <w:rPr>
                <w:noProof/>
                <w:lang w:eastAsia="en-GB"/>
              </w:rPr>
            </w:pPr>
            <w:r>
              <w:rPr>
                <w:rFonts w:ascii="Verdana" w:hAnsi="Verdana"/>
                <w:noProof/>
                <w:color w:val="FFFFFF"/>
                <w:lang w:val="en-US"/>
              </w:rPr>
              <w:drawing>
                <wp:inline distT="0" distB="0" distL="0" distR="0">
                  <wp:extent cx="1203960" cy="1203960"/>
                  <wp:effectExtent l="19050" t="0" r="0" b="0"/>
                  <wp:docPr id="10" name="Picture 25" descr="Adalia decempunc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alia decempunctata"/>
                          <pic:cNvPicPr>
                            <a:picLocks noChangeAspect="1" noChangeArrowheads="1"/>
                          </pic:cNvPicPr>
                        </pic:nvPicPr>
                        <pic:blipFill>
                          <a:blip r:embed="rId14"/>
                          <a:srcRect/>
                          <a:stretch>
                            <a:fillRect/>
                          </a:stretch>
                        </pic:blipFill>
                        <pic:spPr bwMode="auto">
                          <a:xfrm>
                            <a:off x="0" y="0"/>
                            <a:ext cx="1203960" cy="1203960"/>
                          </a:xfrm>
                          <a:prstGeom prst="rect">
                            <a:avLst/>
                          </a:prstGeom>
                          <a:noFill/>
                          <a:ln w="9525">
                            <a:noFill/>
                            <a:miter lim="800000"/>
                            <a:headEnd/>
                            <a:tailEnd/>
                          </a:ln>
                        </pic:spPr>
                      </pic:pic>
                    </a:graphicData>
                  </a:graphic>
                </wp:inline>
              </w:drawing>
            </w:r>
          </w:p>
        </w:tc>
        <w:tc>
          <w:tcPr>
            <w:tcW w:w="1849" w:type="dxa"/>
          </w:tcPr>
          <w:p w:rsidR="00756271" w:rsidRPr="000B1E38" w:rsidRDefault="00B64068" w:rsidP="000B1E38">
            <w:pPr>
              <w:spacing w:after="0" w:line="240" w:lineRule="auto"/>
              <w:rPr>
                <w:noProof/>
                <w:lang w:eastAsia="en-GB"/>
              </w:rPr>
            </w:pPr>
            <w:r>
              <w:rPr>
                <w:rFonts w:ascii="Verdana" w:hAnsi="Verdana"/>
                <w:noProof/>
                <w:color w:val="FFFFFF"/>
                <w:lang w:val="en-US"/>
              </w:rPr>
              <w:drawing>
                <wp:inline distT="0" distB="0" distL="0" distR="0">
                  <wp:extent cx="1133475" cy="1133475"/>
                  <wp:effectExtent l="19050" t="0" r="9525" b="0"/>
                  <wp:docPr id="11" name="Picture 10" descr="Adalia decempunc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dalia decempunctata"/>
                          <pic:cNvPicPr>
                            <a:picLocks noChangeAspect="1" noChangeArrowheads="1"/>
                          </pic:cNvPicPr>
                        </pic:nvPicPr>
                        <pic:blipFill>
                          <a:blip r:embed="rId15"/>
                          <a:srcRect/>
                          <a:stretch>
                            <a:fillRect/>
                          </a:stretch>
                        </pic:blipFill>
                        <pic:spPr bwMode="auto">
                          <a:xfrm>
                            <a:off x="0" y="0"/>
                            <a:ext cx="1133475" cy="1133475"/>
                          </a:xfrm>
                          <a:prstGeom prst="rect">
                            <a:avLst/>
                          </a:prstGeom>
                          <a:noFill/>
                          <a:ln w="9525">
                            <a:noFill/>
                            <a:miter lim="800000"/>
                            <a:headEnd/>
                            <a:tailEnd/>
                          </a:ln>
                        </pic:spPr>
                      </pic:pic>
                    </a:graphicData>
                  </a:graphic>
                </wp:inline>
              </w:drawing>
            </w:r>
          </w:p>
        </w:tc>
      </w:tr>
      <w:tr w:rsidR="00756271" w:rsidRPr="000B1E38" w:rsidTr="000B1E38">
        <w:tc>
          <w:tcPr>
            <w:tcW w:w="1848" w:type="dxa"/>
          </w:tcPr>
          <w:p w:rsidR="00756271" w:rsidRPr="000B1E38" w:rsidRDefault="00B64068" w:rsidP="000B1E38">
            <w:pPr>
              <w:spacing w:after="0" w:line="240" w:lineRule="auto"/>
              <w:rPr>
                <w:noProof/>
                <w:lang w:eastAsia="en-GB"/>
              </w:rPr>
            </w:pPr>
            <w:r>
              <w:rPr>
                <w:rFonts w:ascii="Verdana" w:hAnsi="Verdana"/>
                <w:noProof/>
                <w:color w:val="FFFFFF"/>
                <w:lang w:val="en-US"/>
              </w:rPr>
              <w:drawing>
                <wp:inline distT="0" distB="0" distL="0" distR="0">
                  <wp:extent cx="1152525" cy="1152525"/>
                  <wp:effectExtent l="19050" t="0" r="9525" b="0"/>
                  <wp:docPr id="12" name="Picture 43" descr="Adalia decempunc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dalia decempunctata"/>
                          <pic:cNvPicPr>
                            <a:picLocks noChangeAspect="1" noChangeArrowheads="1"/>
                          </pic:cNvPicPr>
                        </pic:nvPicPr>
                        <pic:blipFill>
                          <a:blip r:embed="rId16"/>
                          <a:srcRect/>
                          <a:stretch>
                            <a:fillRect/>
                          </a:stretch>
                        </pic:blipFill>
                        <pic:spPr bwMode="auto">
                          <a:xfrm>
                            <a:off x="0" y="0"/>
                            <a:ext cx="1152525" cy="1152525"/>
                          </a:xfrm>
                          <a:prstGeom prst="rect">
                            <a:avLst/>
                          </a:prstGeom>
                          <a:noFill/>
                          <a:ln w="9525">
                            <a:noFill/>
                            <a:miter lim="800000"/>
                            <a:headEnd/>
                            <a:tailEnd/>
                          </a:ln>
                        </pic:spPr>
                      </pic:pic>
                    </a:graphicData>
                  </a:graphic>
                </wp:inline>
              </w:drawing>
            </w:r>
          </w:p>
        </w:tc>
        <w:tc>
          <w:tcPr>
            <w:tcW w:w="1848" w:type="dxa"/>
          </w:tcPr>
          <w:p w:rsidR="00756271" w:rsidRPr="000B1E38" w:rsidRDefault="00B64068" w:rsidP="000B1E38">
            <w:pPr>
              <w:spacing w:after="0" w:line="240" w:lineRule="auto"/>
              <w:rPr>
                <w:noProof/>
                <w:lang w:eastAsia="en-GB"/>
              </w:rPr>
            </w:pPr>
            <w:r>
              <w:rPr>
                <w:rFonts w:ascii="Verdana" w:hAnsi="Verdana"/>
                <w:noProof/>
                <w:color w:val="FFFFFF"/>
                <w:lang w:val="en-US"/>
              </w:rPr>
              <w:drawing>
                <wp:inline distT="0" distB="0" distL="0" distR="0">
                  <wp:extent cx="1236345" cy="1236345"/>
                  <wp:effectExtent l="19050" t="0" r="1905" b="0"/>
                  <wp:docPr id="13" name="Picture 40" descr="Adalia decempunc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dalia decempunctata"/>
                          <pic:cNvPicPr>
                            <a:picLocks noChangeAspect="1" noChangeArrowheads="1"/>
                          </pic:cNvPicPr>
                        </pic:nvPicPr>
                        <pic:blipFill>
                          <a:blip r:embed="rId17"/>
                          <a:srcRect/>
                          <a:stretch>
                            <a:fillRect/>
                          </a:stretch>
                        </pic:blipFill>
                        <pic:spPr bwMode="auto">
                          <a:xfrm>
                            <a:off x="0" y="0"/>
                            <a:ext cx="1236345" cy="1236345"/>
                          </a:xfrm>
                          <a:prstGeom prst="rect">
                            <a:avLst/>
                          </a:prstGeom>
                          <a:noFill/>
                          <a:ln w="9525">
                            <a:noFill/>
                            <a:miter lim="800000"/>
                            <a:headEnd/>
                            <a:tailEnd/>
                          </a:ln>
                        </pic:spPr>
                      </pic:pic>
                    </a:graphicData>
                  </a:graphic>
                </wp:inline>
              </w:drawing>
            </w:r>
          </w:p>
        </w:tc>
        <w:tc>
          <w:tcPr>
            <w:tcW w:w="1848" w:type="dxa"/>
          </w:tcPr>
          <w:p w:rsidR="00756271" w:rsidRPr="000B1E38" w:rsidRDefault="00B64068" w:rsidP="000B1E38">
            <w:pPr>
              <w:spacing w:after="0" w:line="240" w:lineRule="auto"/>
              <w:rPr>
                <w:noProof/>
                <w:lang w:eastAsia="en-GB"/>
              </w:rPr>
            </w:pPr>
            <w:r>
              <w:rPr>
                <w:rFonts w:ascii="Verdana" w:hAnsi="Verdana"/>
                <w:noProof/>
                <w:color w:val="FFFFFF"/>
                <w:lang w:val="en-US"/>
              </w:rPr>
              <w:drawing>
                <wp:inline distT="0" distB="0" distL="0" distR="0">
                  <wp:extent cx="1249045" cy="1249045"/>
                  <wp:effectExtent l="19050" t="0" r="8255" b="0"/>
                  <wp:docPr id="14" name="Picture 7" descr="Adalia decempunc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alia decempunctata"/>
                          <pic:cNvPicPr>
                            <a:picLocks noChangeAspect="1" noChangeArrowheads="1"/>
                          </pic:cNvPicPr>
                        </pic:nvPicPr>
                        <pic:blipFill>
                          <a:blip r:embed="rId18"/>
                          <a:srcRect/>
                          <a:stretch>
                            <a:fillRect/>
                          </a:stretch>
                        </pic:blipFill>
                        <pic:spPr bwMode="auto">
                          <a:xfrm>
                            <a:off x="0" y="0"/>
                            <a:ext cx="1249045" cy="1249045"/>
                          </a:xfrm>
                          <a:prstGeom prst="rect">
                            <a:avLst/>
                          </a:prstGeom>
                          <a:noFill/>
                          <a:ln w="9525">
                            <a:noFill/>
                            <a:miter lim="800000"/>
                            <a:headEnd/>
                            <a:tailEnd/>
                          </a:ln>
                        </pic:spPr>
                      </pic:pic>
                    </a:graphicData>
                  </a:graphic>
                </wp:inline>
              </w:drawing>
            </w:r>
          </w:p>
        </w:tc>
        <w:tc>
          <w:tcPr>
            <w:tcW w:w="1849" w:type="dxa"/>
          </w:tcPr>
          <w:p w:rsidR="00756271" w:rsidRPr="000B1E38" w:rsidRDefault="00B64068" w:rsidP="000B1E38">
            <w:pPr>
              <w:spacing w:after="0" w:line="240" w:lineRule="auto"/>
              <w:rPr>
                <w:noProof/>
                <w:lang w:eastAsia="en-GB"/>
              </w:rPr>
            </w:pPr>
            <w:r>
              <w:rPr>
                <w:rFonts w:ascii="Verdana" w:hAnsi="Verdana"/>
                <w:noProof/>
                <w:color w:val="FFFFFF"/>
                <w:lang w:val="en-US"/>
              </w:rPr>
              <w:drawing>
                <wp:inline distT="0" distB="0" distL="0" distR="0">
                  <wp:extent cx="1217295" cy="1217295"/>
                  <wp:effectExtent l="19050" t="0" r="1905" b="0"/>
                  <wp:docPr id="15" name="Picture 4" descr="Adalia decempunc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alia decempunctata"/>
                          <pic:cNvPicPr>
                            <a:picLocks noChangeAspect="1" noChangeArrowheads="1"/>
                          </pic:cNvPicPr>
                        </pic:nvPicPr>
                        <pic:blipFill>
                          <a:blip r:embed="rId19"/>
                          <a:srcRect/>
                          <a:stretch>
                            <a:fillRect/>
                          </a:stretch>
                        </pic:blipFill>
                        <pic:spPr bwMode="auto">
                          <a:xfrm>
                            <a:off x="0" y="0"/>
                            <a:ext cx="1217295" cy="1217295"/>
                          </a:xfrm>
                          <a:prstGeom prst="rect">
                            <a:avLst/>
                          </a:prstGeom>
                          <a:noFill/>
                          <a:ln w="9525">
                            <a:noFill/>
                            <a:miter lim="800000"/>
                            <a:headEnd/>
                            <a:tailEnd/>
                          </a:ln>
                        </pic:spPr>
                      </pic:pic>
                    </a:graphicData>
                  </a:graphic>
                </wp:inline>
              </w:drawing>
            </w:r>
          </w:p>
        </w:tc>
        <w:tc>
          <w:tcPr>
            <w:tcW w:w="1849" w:type="dxa"/>
          </w:tcPr>
          <w:p w:rsidR="00756271" w:rsidRPr="000B1E38" w:rsidRDefault="00756271" w:rsidP="000B1E38">
            <w:pPr>
              <w:spacing w:after="0" w:line="240" w:lineRule="auto"/>
              <w:rPr>
                <w:noProof/>
                <w:lang w:eastAsia="en-GB"/>
              </w:rPr>
            </w:pPr>
          </w:p>
        </w:tc>
      </w:tr>
    </w:tbl>
    <w:p w:rsidR="00756271" w:rsidRDefault="00756271">
      <w:pPr>
        <w:rPr>
          <w:noProof/>
          <w:lang w:eastAsia="en-GB"/>
        </w:rPr>
      </w:pPr>
    </w:p>
    <w:p w:rsidR="00756271" w:rsidRDefault="00B64068">
      <w:pPr>
        <w:rPr>
          <w:noProof/>
          <w:lang w:eastAsia="en-GB"/>
        </w:rPr>
      </w:pPr>
      <w:r>
        <w:rPr>
          <w:noProof/>
          <w:lang w:val="en-US"/>
        </w:rPr>
        <w:drawing>
          <wp:inline distT="0" distB="0" distL="0" distR="0">
            <wp:extent cx="2479040" cy="1525905"/>
            <wp:effectExtent l="19050" t="0" r="0" b="0"/>
            <wp:docPr id="16" name="Picture 16" descr="http://www.animalpicturesarchive.com/ArchOLD-7/1188784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nimalpicturesarchive.com/ArchOLD-7/1188784050.jpg"/>
                    <pic:cNvPicPr>
                      <a:picLocks noChangeAspect="1" noChangeArrowheads="1"/>
                    </pic:cNvPicPr>
                  </pic:nvPicPr>
                  <pic:blipFill>
                    <a:blip r:embed="rId20"/>
                    <a:srcRect/>
                    <a:stretch>
                      <a:fillRect/>
                    </a:stretch>
                  </pic:blipFill>
                  <pic:spPr bwMode="auto">
                    <a:xfrm>
                      <a:off x="0" y="0"/>
                      <a:ext cx="2479040" cy="1525905"/>
                    </a:xfrm>
                    <a:prstGeom prst="rect">
                      <a:avLst/>
                    </a:prstGeom>
                    <a:noFill/>
                    <a:ln w="9525">
                      <a:noFill/>
                      <a:miter lim="800000"/>
                      <a:headEnd/>
                      <a:tailEnd/>
                    </a:ln>
                  </pic:spPr>
                </pic:pic>
              </a:graphicData>
            </a:graphic>
          </wp:inline>
        </w:drawing>
      </w:r>
      <w:r w:rsidR="00756271">
        <w:rPr>
          <w:noProof/>
          <w:lang w:eastAsia="en-GB"/>
        </w:rPr>
        <w:t xml:space="preserve"> </w:t>
      </w:r>
      <w:r>
        <w:rPr>
          <w:rFonts w:ascii="Verdana" w:hAnsi="Verdana" w:cs="Helvetica"/>
          <w:b/>
          <w:noProof/>
          <w:sz w:val="20"/>
          <w:szCs w:val="20"/>
          <w:lang w:val="en-US"/>
        </w:rPr>
        <w:drawing>
          <wp:inline distT="0" distB="0" distL="0" distR="0">
            <wp:extent cx="2987675" cy="1184910"/>
            <wp:effectExtent l="19050" t="0" r="3175" b="0"/>
            <wp:docPr id="17" name="Picture 17" descr="http://www.scielo.cl/fbpe/img/chiljar/v69n2/at20im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cielo.cl/fbpe/img/chiljar/v69n2/at20img02.JPG"/>
                    <pic:cNvPicPr>
                      <a:picLocks noChangeAspect="1" noChangeArrowheads="1"/>
                    </pic:cNvPicPr>
                  </pic:nvPicPr>
                  <pic:blipFill>
                    <a:blip r:embed="rId21"/>
                    <a:srcRect/>
                    <a:stretch>
                      <a:fillRect/>
                    </a:stretch>
                  </pic:blipFill>
                  <pic:spPr bwMode="auto">
                    <a:xfrm>
                      <a:off x="0" y="0"/>
                      <a:ext cx="2987675" cy="1184910"/>
                    </a:xfrm>
                    <a:prstGeom prst="rect">
                      <a:avLst/>
                    </a:prstGeom>
                    <a:noFill/>
                    <a:ln w="9525">
                      <a:noFill/>
                      <a:miter lim="800000"/>
                      <a:headEnd/>
                      <a:tailEnd/>
                    </a:ln>
                  </pic:spPr>
                </pic:pic>
              </a:graphicData>
            </a:graphic>
          </wp:inline>
        </w:drawing>
      </w:r>
    </w:p>
    <w:p w:rsidR="00756271" w:rsidRDefault="00756271">
      <w:pPr>
        <w:rPr>
          <w:noProof/>
          <w:lang w:eastAsia="en-GB"/>
        </w:rPr>
      </w:pPr>
      <w:r>
        <w:rPr>
          <w:noProof/>
          <w:lang w:eastAsia="en-GB"/>
        </w:rPr>
        <w:t xml:space="preserve">Overwintering adults disperse in spring and oviposition occurs. 2-3 overlapping generations can be produced each year. </w:t>
      </w:r>
      <w:r>
        <w:rPr>
          <w:noProof/>
          <w:lang w:eastAsia="en-GB"/>
        </w:rPr>
        <w:br w:type="page"/>
      </w:r>
    </w:p>
    <w:p w:rsidR="00756271" w:rsidRDefault="00756271">
      <w:pPr>
        <w:rPr>
          <w:noProof/>
          <w:lang w:eastAsia="en-GB"/>
        </w:rPr>
      </w:pPr>
      <w:r>
        <w:rPr>
          <w:noProof/>
          <w:lang w:eastAsia="en-GB"/>
        </w:rPr>
        <w:t>You are presented with some primary data for these two species randomly sampled from four different localities and a variety of habitats at a number of different dates.  Your task is to use this data to examine TWO different scientific questions that you choose about the patterns of variation exhibited by these species. To give you an idea here are some possibile scientific questions ( you may think of others you would like to explore!)</w:t>
      </w:r>
    </w:p>
    <w:p w:rsidR="00756271" w:rsidRDefault="00756271" w:rsidP="004F6521">
      <w:pPr>
        <w:pStyle w:val="ListParagraph"/>
        <w:numPr>
          <w:ilvl w:val="0"/>
          <w:numId w:val="4"/>
        </w:numPr>
        <w:rPr>
          <w:noProof/>
          <w:lang w:eastAsia="en-GB"/>
        </w:rPr>
      </w:pPr>
      <w:r>
        <w:rPr>
          <w:noProof/>
          <w:lang w:eastAsia="en-GB"/>
        </w:rPr>
        <w:t>Do the species differ in size?</w:t>
      </w:r>
    </w:p>
    <w:p w:rsidR="00756271" w:rsidRDefault="00756271" w:rsidP="004F6521">
      <w:pPr>
        <w:pStyle w:val="ListParagraph"/>
        <w:numPr>
          <w:ilvl w:val="0"/>
          <w:numId w:val="4"/>
        </w:numPr>
        <w:rPr>
          <w:noProof/>
          <w:lang w:eastAsia="en-GB"/>
        </w:rPr>
      </w:pPr>
      <w:r>
        <w:rPr>
          <w:noProof/>
          <w:lang w:eastAsia="en-GB"/>
        </w:rPr>
        <w:t>Do the species differ in the frequency of typical and melanic individuals?</w:t>
      </w:r>
    </w:p>
    <w:p w:rsidR="00756271" w:rsidRDefault="00756271" w:rsidP="004F6521">
      <w:pPr>
        <w:pStyle w:val="ListParagraph"/>
        <w:numPr>
          <w:ilvl w:val="0"/>
          <w:numId w:val="4"/>
        </w:numPr>
        <w:rPr>
          <w:noProof/>
          <w:lang w:eastAsia="en-GB"/>
        </w:rPr>
      </w:pPr>
      <w:r>
        <w:rPr>
          <w:noProof/>
          <w:lang w:eastAsia="en-GB"/>
        </w:rPr>
        <w:t>Do the species have different habitat preferences?</w:t>
      </w:r>
    </w:p>
    <w:p w:rsidR="00756271" w:rsidRDefault="00756271" w:rsidP="004F6521">
      <w:pPr>
        <w:pStyle w:val="ListParagraph"/>
        <w:numPr>
          <w:ilvl w:val="0"/>
          <w:numId w:val="4"/>
        </w:numPr>
        <w:rPr>
          <w:noProof/>
          <w:lang w:eastAsia="en-GB"/>
        </w:rPr>
      </w:pPr>
      <w:r>
        <w:rPr>
          <w:noProof/>
          <w:lang w:eastAsia="en-GB"/>
        </w:rPr>
        <w:t>Do the sexes differ in size and/or morph distribution?</w:t>
      </w:r>
    </w:p>
    <w:p w:rsidR="00756271" w:rsidRDefault="00756271" w:rsidP="004F6521">
      <w:pPr>
        <w:pStyle w:val="ListParagraph"/>
        <w:numPr>
          <w:ilvl w:val="0"/>
          <w:numId w:val="4"/>
        </w:numPr>
        <w:rPr>
          <w:noProof/>
          <w:lang w:eastAsia="en-GB"/>
        </w:rPr>
      </w:pPr>
      <w:r>
        <w:rPr>
          <w:noProof/>
          <w:lang w:eastAsia="en-GB"/>
        </w:rPr>
        <w:t>What is the relationship between size and melanism?</w:t>
      </w:r>
    </w:p>
    <w:p w:rsidR="00756271" w:rsidRDefault="00756271" w:rsidP="004F6521">
      <w:pPr>
        <w:pStyle w:val="ListParagraph"/>
        <w:numPr>
          <w:ilvl w:val="0"/>
          <w:numId w:val="4"/>
        </w:numPr>
        <w:rPr>
          <w:noProof/>
          <w:lang w:eastAsia="en-GB"/>
        </w:rPr>
      </w:pPr>
      <w:r>
        <w:rPr>
          <w:noProof/>
          <w:lang w:eastAsia="en-GB"/>
        </w:rPr>
        <w:t>Are different morphs associated with particular habitats?</w:t>
      </w:r>
    </w:p>
    <w:p w:rsidR="00756271" w:rsidRDefault="00756271" w:rsidP="004F6521">
      <w:pPr>
        <w:pStyle w:val="ListParagraph"/>
        <w:numPr>
          <w:ilvl w:val="0"/>
          <w:numId w:val="4"/>
        </w:numPr>
        <w:rPr>
          <w:noProof/>
          <w:lang w:eastAsia="en-GB"/>
        </w:rPr>
      </w:pPr>
      <w:r>
        <w:rPr>
          <w:noProof/>
          <w:lang w:eastAsia="en-GB"/>
        </w:rPr>
        <w:t>Are  environmental factors associated with the patterns of variation in size and morph type?</w:t>
      </w:r>
    </w:p>
    <w:p w:rsidR="00756271" w:rsidRDefault="00756271" w:rsidP="004F6521">
      <w:pPr>
        <w:pStyle w:val="ListParagraph"/>
        <w:numPr>
          <w:ilvl w:val="0"/>
          <w:numId w:val="4"/>
        </w:numPr>
        <w:rPr>
          <w:noProof/>
          <w:lang w:eastAsia="en-GB"/>
        </w:rPr>
      </w:pPr>
      <w:r>
        <w:rPr>
          <w:noProof/>
          <w:lang w:eastAsia="en-GB"/>
        </w:rPr>
        <w:t>What is a better measure of size?</w:t>
      </w:r>
    </w:p>
    <w:p w:rsidR="00756271" w:rsidRDefault="00756271" w:rsidP="004F6521">
      <w:pPr>
        <w:pStyle w:val="ListParagraph"/>
        <w:numPr>
          <w:ilvl w:val="0"/>
          <w:numId w:val="4"/>
        </w:numPr>
        <w:rPr>
          <w:noProof/>
          <w:lang w:eastAsia="en-GB"/>
        </w:rPr>
      </w:pPr>
      <w:r>
        <w:rPr>
          <w:noProof/>
          <w:lang w:eastAsia="en-GB"/>
        </w:rPr>
        <w:t>Is it possible to predict sex from the size of beetle?</w:t>
      </w:r>
    </w:p>
    <w:p w:rsidR="00756271" w:rsidRDefault="00756271" w:rsidP="00475E09">
      <w:pPr>
        <w:ind w:left="1080"/>
        <w:rPr>
          <w:noProof/>
          <w:lang w:eastAsia="en-GB"/>
        </w:rPr>
      </w:pPr>
    </w:p>
    <w:p w:rsidR="00756271" w:rsidRDefault="00756271">
      <w:pPr>
        <w:rPr>
          <w:b/>
          <w:noProof/>
          <w:sz w:val="24"/>
          <w:szCs w:val="24"/>
          <w:lang w:eastAsia="en-GB"/>
        </w:rPr>
      </w:pPr>
      <w:r>
        <w:rPr>
          <w:b/>
          <w:noProof/>
          <w:sz w:val="24"/>
          <w:szCs w:val="24"/>
          <w:lang w:eastAsia="en-GB"/>
        </w:rPr>
        <w:br w:type="page"/>
      </w:r>
    </w:p>
    <w:p w:rsidR="00756271" w:rsidRDefault="00756271" w:rsidP="00475E09">
      <w:pPr>
        <w:rPr>
          <w:b/>
          <w:noProof/>
          <w:sz w:val="24"/>
          <w:szCs w:val="24"/>
          <w:lang w:eastAsia="en-GB"/>
        </w:rPr>
      </w:pPr>
      <w:r w:rsidRPr="00475E09">
        <w:rPr>
          <w:b/>
          <w:noProof/>
          <w:sz w:val="24"/>
          <w:szCs w:val="24"/>
          <w:lang w:eastAsia="en-GB"/>
        </w:rPr>
        <w:t xml:space="preserve">Format </w:t>
      </w:r>
    </w:p>
    <w:p w:rsidR="00756271" w:rsidRPr="004546CC" w:rsidRDefault="00756271" w:rsidP="004546CC">
      <w:pPr>
        <w:rPr>
          <w:noProof/>
          <w:lang w:eastAsia="en-GB"/>
        </w:rPr>
      </w:pPr>
      <w:r>
        <w:rPr>
          <w:noProof/>
          <w:lang w:eastAsia="en-GB"/>
        </w:rPr>
        <w:t xml:space="preserve">5-8 x </w:t>
      </w:r>
      <w:r w:rsidRPr="004546CC">
        <w:rPr>
          <w:noProof/>
          <w:lang w:eastAsia="en-GB"/>
        </w:rPr>
        <w:t xml:space="preserve">A4 pages </w:t>
      </w:r>
      <w:r>
        <w:rPr>
          <w:noProof/>
          <w:lang w:eastAsia="en-GB"/>
        </w:rPr>
        <w:t xml:space="preserve">- </w:t>
      </w:r>
      <w:r w:rsidRPr="004546CC">
        <w:rPr>
          <w:noProof/>
          <w:lang w:eastAsia="en-GB"/>
        </w:rPr>
        <w:t>each page including the following</w:t>
      </w:r>
      <w:r>
        <w:rPr>
          <w:noProof/>
          <w:lang w:eastAsia="en-GB"/>
        </w:rPr>
        <w:t xml:space="preserve"> sections</w:t>
      </w:r>
    </w:p>
    <w:p w:rsidR="00756271" w:rsidRPr="00C13138" w:rsidRDefault="00756271" w:rsidP="00C13138">
      <w:pPr>
        <w:pStyle w:val="ListParagraph"/>
        <w:numPr>
          <w:ilvl w:val="0"/>
          <w:numId w:val="13"/>
        </w:numPr>
        <w:rPr>
          <w:noProof/>
          <w:lang w:eastAsia="en-GB"/>
        </w:rPr>
      </w:pPr>
      <w:r w:rsidRPr="00C13138">
        <w:rPr>
          <w:noProof/>
          <w:lang w:eastAsia="en-GB"/>
        </w:rPr>
        <w:t>A statement of which TWO scientific hypothesis or hypotheses that you want to examine</w:t>
      </w:r>
      <w:r>
        <w:rPr>
          <w:noProof/>
          <w:lang w:eastAsia="en-GB"/>
        </w:rPr>
        <w:t xml:space="preserve"> using this data</w:t>
      </w:r>
      <w:r w:rsidRPr="00C13138">
        <w:rPr>
          <w:noProof/>
          <w:lang w:eastAsia="en-GB"/>
        </w:rPr>
        <w:t xml:space="preserve">.  </w:t>
      </w:r>
      <w:r>
        <w:rPr>
          <w:noProof/>
          <w:lang w:eastAsia="en-GB"/>
        </w:rPr>
        <w:t>(</w:t>
      </w:r>
      <w:r w:rsidRPr="00C13138">
        <w:rPr>
          <w:noProof/>
          <w:lang w:eastAsia="en-GB"/>
        </w:rPr>
        <w:t>Of course normally in a scientific investigation you would state the hypothesis before collecting the data!</w:t>
      </w:r>
      <w:r>
        <w:rPr>
          <w:noProof/>
          <w:lang w:eastAsia="en-GB"/>
        </w:rPr>
        <w:t>)</w:t>
      </w:r>
    </w:p>
    <w:p w:rsidR="00756271" w:rsidRPr="00C13138" w:rsidRDefault="00756271" w:rsidP="00C13138">
      <w:pPr>
        <w:pStyle w:val="ListParagraph"/>
        <w:ind w:left="1980"/>
        <w:rPr>
          <w:noProof/>
          <w:lang w:eastAsia="en-GB"/>
        </w:rPr>
      </w:pPr>
      <w:r w:rsidRPr="00C13138">
        <w:rPr>
          <w:noProof/>
          <w:lang w:eastAsia="en-GB"/>
        </w:rPr>
        <w:t>1 page A4</w:t>
      </w:r>
    </w:p>
    <w:p w:rsidR="00756271" w:rsidRPr="00C13138" w:rsidRDefault="00756271" w:rsidP="00C13138">
      <w:pPr>
        <w:pStyle w:val="ListParagraph"/>
        <w:numPr>
          <w:ilvl w:val="0"/>
          <w:numId w:val="13"/>
        </w:numPr>
        <w:rPr>
          <w:noProof/>
          <w:lang w:eastAsia="en-GB"/>
        </w:rPr>
      </w:pPr>
      <w:r w:rsidRPr="00C13138">
        <w:rPr>
          <w:noProof/>
          <w:lang w:eastAsia="en-GB"/>
        </w:rPr>
        <w:t xml:space="preserve">Relevant tables of summary statistics: </w:t>
      </w:r>
    </w:p>
    <w:p w:rsidR="00756271" w:rsidRPr="00C13138" w:rsidRDefault="00756271" w:rsidP="00C13138">
      <w:pPr>
        <w:pStyle w:val="ListParagraph"/>
        <w:ind w:left="1980"/>
        <w:rPr>
          <w:noProof/>
          <w:lang w:eastAsia="en-GB"/>
        </w:rPr>
      </w:pPr>
      <w:r w:rsidRPr="00C13138">
        <w:rPr>
          <w:noProof/>
          <w:lang w:eastAsia="en-GB"/>
        </w:rPr>
        <w:t>1-2 pages A4</w:t>
      </w:r>
    </w:p>
    <w:p w:rsidR="00756271" w:rsidRPr="00C13138" w:rsidRDefault="00756271" w:rsidP="00C13138">
      <w:pPr>
        <w:pStyle w:val="ListParagraph"/>
        <w:numPr>
          <w:ilvl w:val="0"/>
          <w:numId w:val="13"/>
        </w:numPr>
        <w:rPr>
          <w:noProof/>
          <w:lang w:eastAsia="en-GB"/>
        </w:rPr>
      </w:pPr>
      <w:r w:rsidRPr="00C13138">
        <w:rPr>
          <w:noProof/>
          <w:lang w:eastAsia="en-GB"/>
        </w:rPr>
        <w:t xml:space="preserve">Relevant exploratory figures and graphs: </w:t>
      </w:r>
    </w:p>
    <w:p w:rsidR="00756271" w:rsidRPr="00C13138" w:rsidRDefault="00756271" w:rsidP="00C13138">
      <w:pPr>
        <w:pStyle w:val="ListParagraph"/>
        <w:ind w:left="1980"/>
        <w:rPr>
          <w:noProof/>
          <w:lang w:eastAsia="en-GB"/>
        </w:rPr>
      </w:pPr>
      <w:r>
        <w:rPr>
          <w:noProof/>
          <w:lang w:eastAsia="en-GB"/>
        </w:rPr>
        <w:t xml:space="preserve">1-2 </w:t>
      </w:r>
      <w:r w:rsidRPr="00C13138">
        <w:rPr>
          <w:noProof/>
          <w:lang w:eastAsia="en-GB"/>
        </w:rPr>
        <w:t>pages A4</w:t>
      </w:r>
    </w:p>
    <w:p w:rsidR="00756271" w:rsidRPr="00C13138" w:rsidRDefault="00756271" w:rsidP="00C13138">
      <w:pPr>
        <w:pStyle w:val="ListParagraph"/>
        <w:numPr>
          <w:ilvl w:val="0"/>
          <w:numId w:val="13"/>
        </w:numPr>
        <w:rPr>
          <w:noProof/>
          <w:lang w:eastAsia="en-GB"/>
        </w:rPr>
      </w:pPr>
      <w:r w:rsidRPr="00C13138">
        <w:rPr>
          <w:noProof/>
          <w:lang w:eastAsia="en-GB"/>
        </w:rPr>
        <w:t>Appropriate statistical tests of difference or association</w:t>
      </w:r>
    </w:p>
    <w:p w:rsidR="00756271" w:rsidRPr="00C13138" w:rsidRDefault="00756271" w:rsidP="00C13138">
      <w:pPr>
        <w:pStyle w:val="ListParagraph"/>
        <w:ind w:left="1980"/>
        <w:rPr>
          <w:noProof/>
          <w:lang w:eastAsia="en-GB"/>
        </w:rPr>
      </w:pPr>
      <w:r w:rsidRPr="00C13138">
        <w:rPr>
          <w:noProof/>
          <w:lang w:eastAsia="en-GB"/>
        </w:rPr>
        <w:t>2-3 pages A4</w:t>
      </w:r>
    </w:p>
    <w:p w:rsidR="00756271" w:rsidRDefault="00756271">
      <w:pPr>
        <w:rPr>
          <w:noProof/>
          <w:lang w:eastAsia="en-GB"/>
        </w:rPr>
      </w:pPr>
      <w:r>
        <w:rPr>
          <w:noProof/>
          <w:lang w:eastAsia="en-GB"/>
        </w:rPr>
        <w:t xml:space="preserve"> You will gain marks for:</w:t>
      </w:r>
    </w:p>
    <w:p w:rsidR="00756271" w:rsidRDefault="00756271" w:rsidP="004546CC">
      <w:pPr>
        <w:pStyle w:val="ListParagraph"/>
        <w:numPr>
          <w:ilvl w:val="0"/>
          <w:numId w:val="8"/>
        </w:numPr>
        <w:rPr>
          <w:noProof/>
          <w:lang w:eastAsia="en-GB"/>
        </w:rPr>
      </w:pPr>
      <w:r>
        <w:rPr>
          <w:noProof/>
          <w:lang w:eastAsia="en-GB"/>
        </w:rPr>
        <w:t>clearly stating the hypotheses (remember a hypothesis is a statement not a question)</w:t>
      </w:r>
    </w:p>
    <w:p w:rsidR="00756271" w:rsidRDefault="00756271" w:rsidP="004546CC">
      <w:pPr>
        <w:pStyle w:val="ListParagraph"/>
        <w:numPr>
          <w:ilvl w:val="0"/>
          <w:numId w:val="8"/>
        </w:numPr>
        <w:rPr>
          <w:noProof/>
          <w:lang w:eastAsia="en-GB"/>
        </w:rPr>
      </w:pPr>
      <w:r>
        <w:rPr>
          <w:noProof/>
          <w:lang w:eastAsia="en-GB"/>
        </w:rPr>
        <w:t>summarising and tabulating the data RELEVANT to the hypotheses effectively</w:t>
      </w:r>
    </w:p>
    <w:p w:rsidR="00756271" w:rsidRDefault="00756271" w:rsidP="004546CC">
      <w:pPr>
        <w:pStyle w:val="ListParagraph"/>
        <w:numPr>
          <w:ilvl w:val="0"/>
          <w:numId w:val="8"/>
        </w:numPr>
        <w:rPr>
          <w:noProof/>
          <w:lang w:eastAsia="en-GB"/>
        </w:rPr>
      </w:pPr>
      <w:r>
        <w:rPr>
          <w:noProof/>
          <w:lang w:eastAsia="en-GB"/>
        </w:rPr>
        <w:t>carrying out and presenting the analysis of RELEVANT statistical comparisons and or statistical tests effectively and correctly</w:t>
      </w:r>
    </w:p>
    <w:p w:rsidR="00756271" w:rsidRDefault="00756271" w:rsidP="004546CC">
      <w:pPr>
        <w:pStyle w:val="ListParagraph"/>
        <w:numPr>
          <w:ilvl w:val="0"/>
          <w:numId w:val="8"/>
        </w:numPr>
        <w:rPr>
          <w:noProof/>
          <w:lang w:eastAsia="en-GB"/>
        </w:rPr>
      </w:pPr>
      <w:r>
        <w:rPr>
          <w:noProof/>
          <w:lang w:eastAsia="en-GB"/>
        </w:rPr>
        <w:t>analysing both categorical and continuously varying data</w:t>
      </w:r>
    </w:p>
    <w:p w:rsidR="00756271" w:rsidRDefault="00756271" w:rsidP="004546CC">
      <w:pPr>
        <w:pStyle w:val="ListParagraph"/>
        <w:numPr>
          <w:ilvl w:val="0"/>
          <w:numId w:val="8"/>
        </w:numPr>
        <w:rPr>
          <w:noProof/>
          <w:lang w:eastAsia="en-GB"/>
        </w:rPr>
      </w:pPr>
      <w:r>
        <w:rPr>
          <w:noProof/>
          <w:lang w:eastAsia="en-GB"/>
        </w:rPr>
        <w:t>presenting the results in CLEAR and USEFUL graphs</w:t>
      </w:r>
    </w:p>
    <w:p w:rsidR="00756271" w:rsidRDefault="00756271" w:rsidP="004546CC">
      <w:pPr>
        <w:pStyle w:val="ListParagraph"/>
        <w:numPr>
          <w:ilvl w:val="0"/>
          <w:numId w:val="8"/>
        </w:numPr>
        <w:rPr>
          <w:noProof/>
          <w:lang w:eastAsia="en-GB"/>
        </w:rPr>
      </w:pPr>
      <w:r>
        <w:rPr>
          <w:noProof/>
          <w:lang w:eastAsia="en-GB"/>
        </w:rPr>
        <w:t>following the instructions about format and length</w:t>
      </w:r>
    </w:p>
    <w:p w:rsidR="00756271" w:rsidRDefault="00756271" w:rsidP="00526B2C">
      <w:pPr>
        <w:pStyle w:val="ListParagraph"/>
        <w:ind w:left="0"/>
        <w:rPr>
          <w:noProof/>
          <w:lang w:eastAsia="en-GB"/>
        </w:rPr>
      </w:pPr>
    </w:p>
    <w:p w:rsidR="00756271" w:rsidRDefault="00756271" w:rsidP="00526B2C">
      <w:pPr>
        <w:pStyle w:val="ListParagraph"/>
        <w:ind w:left="0"/>
        <w:rPr>
          <w:noProof/>
          <w:lang w:eastAsia="en-GB"/>
        </w:rPr>
      </w:pPr>
      <w:r>
        <w:rPr>
          <w:noProof/>
          <w:lang w:eastAsia="en-GB"/>
        </w:rPr>
        <w:t xml:space="preserve">What you are producing is the equivalent of a results section of a scientific paper and as such it should include only the minimum text required to explain the tables and figures (which will have proper table headings or figure legends). </w:t>
      </w:r>
    </w:p>
    <w:p w:rsidR="00756271" w:rsidRDefault="00756271" w:rsidP="00526B2C">
      <w:pPr>
        <w:pStyle w:val="ListParagraph"/>
        <w:ind w:left="0"/>
        <w:rPr>
          <w:noProof/>
          <w:lang w:eastAsia="en-GB"/>
        </w:rPr>
      </w:pPr>
    </w:p>
    <w:p w:rsidR="00756271" w:rsidRDefault="00756271" w:rsidP="000B552F">
      <w:pPr>
        <w:pStyle w:val="ListParagraph"/>
        <w:rPr>
          <w:noProof/>
          <w:lang w:eastAsia="en-GB"/>
        </w:rPr>
      </w:pPr>
      <w:r>
        <w:rPr>
          <w:noProof/>
          <w:lang w:eastAsia="en-GB"/>
        </w:rPr>
        <w:t xml:space="preserve">DO NOT provide an introduction or methods section. </w:t>
      </w:r>
    </w:p>
    <w:p w:rsidR="00756271" w:rsidRDefault="00756271" w:rsidP="000B552F">
      <w:pPr>
        <w:pStyle w:val="ListParagraph"/>
        <w:rPr>
          <w:noProof/>
          <w:lang w:eastAsia="en-GB"/>
        </w:rPr>
      </w:pPr>
      <w:r>
        <w:rPr>
          <w:noProof/>
          <w:lang w:eastAsia="en-GB"/>
        </w:rPr>
        <w:t>DO NOT provide a discussion</w:t>
      </w:r>
    </w:p>
    <w:p w:rsidR="00756271" w:rsidRDefault="00756271" w:rsidP="000B552F">
      <w:pPr>
        <w:pStyle w:val="ListParagraph"/>
        <w:rPr>
          <w:noProof/>
          <w:lang w:eastAsia="en-GB"/>
        </w:rPr>
      </w:pPr>
      <w:r>
        <w:rPr>
          <w:noProof/>
          <w:lang w:eastAsia="en-GB"/>
        </w:rPr>
        <w:t xml:space="preserve">DO NOT provide references </w:t>
      </w:r>
    </w:p>
    <w:p w:rsidR="00756271" w:rsidRDefault="00756271" w:rsidP="000B552F">
      <w:pPr>
        <w:pStyle w:val="ListParagraph"/>
        <w:rPr>
          <w:noProof/>
          <w:lang w:eastAsia="en-GB"/>
        </w:rPr>
      </w:pPr>
      <w:r>
        <w:rPr>
          <w:noProof/>
          <w:lang w:eastAsia="en-GB"/>
        </w:rPr>
        <w:t>DO NOT exceed 8 pages of A4</w:t>
      </w:r>
    </w:p>
    <w:p w:rsidR="00756271" w:rsidRDefault="00756271" w:rsidP="004F6521">
      <w:pPr>
        <w:rPr>
          <w:noProof/>
          <w:lang w:eastAsia="en-GB"/>
        </w:rPr>
      </w:pPr>
      <w:r>
        <w:rPr>
          <w:noProof/>
          <w:lang w:eastAsia="en-GB"/>
        </w:rPr>
        <w:t xml:space="preserve">Present your report as a paper copy and as an electronic version. The electronic version should include a copy of your data set as an SPSS .save file and an edited version of the SPSS output. Submit these through Blackboard. Put your name on every page. </w:t>
      </w:r>
    </w:p>
    <w:p w:rsidR="00756271" w:rsidRDefault="00756271" w:rsidP="004F6521">
      <w:pPr>
        <w:rPr>
          <w:noProof/>
          <w:lang w:eastAsia="en-GB"/>
        </w:rPr>
      </w:pPr>
      <w:r>
        <w:rPr>
          <w:noProof/>
          <w:lang w:eastAsia="en-GB"/>
        </w:rPr>
        <w:t>Each section (A-D) will contribute 5% to your module mark and 5% will be presented for overall scientific presentation and originality.</w:t>
      </w:r>
    </w:p>
    <w:p w:rsidR="00756271" w:rsidRDefault="00756271">
      <w:pPr>
        <w:rPr>
          <w:b/>
          <w:sz w:val="24"/>
          <w:szCs w:val="24"/>
        </w:rPr>
      </w:pPr>
      <w:r>
        <w:rPr>
          <w:b/>
          <w:sz w:val="24"/>
          <w:szCs w:val="24"/>
        </w:rPr>
        <w:br w:type="page"/>
      </w:r>
    </w:p>
    <w:p w:rsidR="00756271" w:rsidRDefault="00756271" w:rsidP="00475E09">
      <w:pPr>
        <w:pStyle w:val="ListParagraph"/>
        <w:ind w:left="0"/>
        <w:rPr>
          <w:b/>
          <w:sz w:val="24"/>
          <w:szCs w:val="24"/>
        </w:rPr>
      </w:pPr>
      <w:r w:rsidRPr="004F6521">
        <w:rPr>
          <w:b/>
          <w:sz w:val="24"/>
          <w:szCs w:val="24"/>
        </w:rPr>
        <w:t>Data</w:t>
      </w:r>
      <w:r w:rsidRPr="00475E09">
        <w:rPr>
          <w:b/>
          <w:sz w:val="24"/>
          <w:szCs w:val="24"/>
        </w:rPr>
        <w:t xml:space="preserve"> </w:t>
      </w:r>
    </w:p>
    <w:p w:rsidR="00756271" w:rsidRDefault="00756271" w:rsidP="00475E09">
      <w:pPr>
        <w:pStyle w:val="ListParagraph"/>
        <w:ind w:left="0"/>
        <w:rPr>
          <w:noProof/>
          <w:lang w:eastAsia="en-GB"/>
        </w:rPr>
      </w:pPr>
      <w:r w:rsidRPr="004F6521">
        <w:rPr>
          <w:b/>
          <w:sz w:val="24"/>
          <w:szCs w:val="24"/>
        </w:rPr>
        <w:t>Sampling dat</w:t>
      </w:r>
      <w:r>
        <w:rPr>
          <w:b/>
          <w:sz w:val="24"/>
          <w:szCs w:val="24"/>
        </w:rPr>
        <w:t>e</w:t>
      </w:r>
    </w:p>
    <w:p w:rsidR="00756271" w:rsidRDefault="00756271" w:rsidP="00475E09">
      <w:pPr>
        <w:rPr>
          <w:noProof/>
          <w:lang w:eastAsia="en-GB"/>
        </w:rPr>
      </w:pPr>
      <w:r>
        <w:rPr>
          <w:noProof/>
          <w:lang w:eastAsia="en-GB"/>
        </w:rPr>
        <w:t>Sampling took place in the same week in July in 1965.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2"/>
        <w:gridCol w:w="1418"/>
        <w:gridCol w:w="1137"/>
        <w:gridCol w:w="1135"/>
        <w:gridCol w:w="1026"/>
        <w:gridCol w:w="1240"/>
        <w:gridCol w:w="993"/>
        <w:gridCol w:w="911"/>
      </w:tblGrid>
      <w:tr w:rsidR="00756271" w:rsidRPr="000B1E38" w:rsidTr="000B1E38">
        <w:tc>
          <w:tcPr>
            <w:tcW w:w="748" w:type="pct"/>
          </w:tcPr>
          <w:p w:rsidR="00756271" w:rsidRPr="000B1E38" w:rsidRDefault="00756271" w:rsidP="000B1E38">
            <w:pPr>
              <w:spacing w:after="0" w:line="240" w:lineRule="auto"/>
              <w:rPr>
                <w:b/>
              </w:rPr>
            </w:pPr>
            <w:r w:rsidRPr="000B1E38">
              <w:rPr>
                <w:b/>
              </w:rPr>
              <w:t>Locality</w:t>
            </w:r>
          </w:p>
        </w:tc>
        <w:tc>
          <w:tcPr>
            <w:tcW w:w="767" w:type="pct"/>
          </w:tcPr>
          <w:p w:rsidR="00756271" w:rsidRPr="000B1E38" w:rsidRDefault="00756271" w:rsidP="000B1E38">
            <w:pPr>
              <w:spacing w:after="0" w:line="240" w:lineRule="auto"/>
              <w:jc w:val="center"/>
            </w:pPr>
          </w:p>
        </w:tc>
        <w:tc>
          <w:tcPr>
            <w:tcW w:w="1784" w:type="pct"/>
            <w:gridSpan w:val="3"/>
            <w:vAlign w:val="center"/>
          </w:tcPr>
          <w:p w:rsidR="00756271" w:rsidRPr="000B1E38" w:rsidRDefault="00756271" w:rsidP="000B1E38">
            <w:pPr>
              <w:spacing w:after="0" w:line="240" w:lineRule="auto"/>
              <w:jc w:val="center"/>
            </w:pPr>
            <w:r w:rsidRPr="000B1E38">
              <w:t>Sunshine -  monthly hours</w:t>
            </w:r>
          </w:p>
        </w:tc>
        <w:tc>
          <w:tcPr>
            <w:tcW w:w="1701" w:type="pct"/>
            <w:gridSpan w:val="3"/>
            <w:vAlign w:val="center"/>
          </w:tcPr>
          <w:p w:rsidR="00756271" w:rsidRPr="000B1E38" w:rsidRDefault="00756271" w:rsidP="000B1E38">
            <w:pPr>
              <w:spacing w:after="0" w:line="240" w:lineRule="auto"/>
              <w:jc w:val="center"/>
            </w:pPr>
            <w:r w:rsidRPr="000B1E38">
              <w:t xml:space="preserve">Mean temperature </w:t>
            </w:r>
            <w:r w:rsidRPr="000B1E38">
              <w:rPr>
                <w:rFonts w:cs="Calibri"/>
              </w:rPr>
              <w:t>°</w:t>
            </w:r>
            <w:r w:rsidRPr="000B1E38">
              <w:t>C</w:t>
            </w:r>
          </w:p>
        </w:tc>
      </w:tr>
      <w:tr w:rsidR="00756271" w:rsidRPr="000B1E38" w:rsidTr="000B1E38">
        <w:tc>
          <w:tcPr>
            <w:tcW w:w="748" w:type="pct"/>
            <w:vAlign w:val="center"/>
          </w:tcPr>
          <w:p w:rsidR="00756271" w:rsidRPr="000B1E38" w:rsidRDefault="00756271" w:rsidP="000B1E38">
            <w:pPr>
              <w:spacing w:after="0" w:line="240" w:lineRule="auto"/>
              <w:jc w:val="center"/>
            </w:pPr>
          </w:p>
        </w:tc>
        <w:tc>
          <w:tcPr>
            <w:tcW w:w="767" w:type="pct"/>
          </w:tcPr>
          <w:p w:rsidR="00756271" w:rsidRPr="000B1E38" w:rsidRDefault="00756271" w:rsidP="000B1E38">
            <w:pPr>
              <w:spacing w:after="0" w:line="240" w:lineRule="auto"/>
              <w:jc w:val="center"/>
            </w:pPr>
          </w:p>
        </w:tc>
        <w:tc>
          <w:tcPr>
            <w:tcW w:w="615" w:type="pct"/>
            <w:vAlign w:val="center"/>
          </w:tcPr>
          <w:p w:rsidR="00756271" w:rsidRPr="000B1E38" w:rsidRDefault="00756271" w:rsidP="000B1E38">
            <w:pPr>
              <w:spacing w:after="0" w:line="240" w:lineRule="auto"/>
              <w:jc w:val="center"/>
            </w:pPr>
            <w:r w:rsidRPr="000B1E38">
              <w:t>January</w:t>
            </w:r>
          </w:p>
        </w:tc>
        <w:tc>
          <w:tcPr>
            <w:tcW w:w="614" w:type="pct"/>
            <w:vAlign w:val="center"/>
          </w:tcPr>
          <w:p w:rsidR="00756271" w:rsidRPr="000B1E38" w:rsidRDefault="00756271" w:rsidP="000B1E38">
            <w:pPr>
              <w:spacing w:after="0" w:line="240" w:lineRule="auto"/>
              <w:jc w:val="center"/>
            </w:pPr>
            <w:r w:rsidRPr="000B1E38">
              <w:t>April</w:t>
            </w:r>
          </w:p>
        </w:tc>
        <w:tc>
          <w:tcPr>
            <w:tcW w:w="555" w:type="pct"/>
            <w:vAlign w:val="center"/>
          </w:tcPr>
          <w:p w:rsidR="00756271" w:rsidRPr="000B1E38" w:rsidRDefault="00756271" w:rsidP="000B1E38">
            <w:pPr>
              <w:spacing w:after="0" w:line="240" w:lineRule="auto"/>
              <w:jc w:val="center"/>
            </w:pPr>
            <w:r w:rsidRPr="000B1E38">
              <w:t>July</w:t>
            </w:r>
          </w:p>
        </w:tc>
        <w:tc>
          <w:tcPr>
            <w:tcW w:w="671" w:type="pct"/>
            <w:vAlign w:val="center"/>
          </w:tcPr>
          <w:p w:rsidR="00756271" w:rsidRPr="000B1E38" w:rsidRDefault="00756271" w:rsidP="000B1E38">
            <w:pPr>
              <w:spacing w:after="0" w:line="240" w:lineRule="auto"/>
              <w:jc w:val="center"/>
            </w:pPr>
            <w:r w:rsidRPr="000B1E38">
              <w:t>January</w:t>
            </w:r>
          </w:p>
        </w:tc>
        <w:tc>
          <w:tcPr>
            <w:tcW w:w="537" w:type="pct"/>
            <w:vAlign w:val="center"/>
          </w:tcPr>
          <w:p w:rsidR="00756271" w:rsidRPr="000B1E38" w:rsidRDefault="00756271" w:rsidP="000B1E38">
            <w:pPr>
              <w:spacing w:after="0" w:line="240" w:lineRule="auto"/>
              <w:jc w:val="center"/>
            </w:pPr>
            <w:r w:rsidRPr="000B1E38">
              <w:t>April</w:t>
            </w:r>
          </w:p>
        </w:tc>
        <w:tc>
          <w:tcPr>
            <w:tcW w:w="493" w:type="pct"/>
            <w:vAlign w:val="center"/>
          </w:tcPr>
          <w:p w:rsidR="00756271" w:rsidRPr="000B1E38" w:rsidRDefault="00756271" w:rsidP="000B1E38">
            <w:pPr>
              <w:spacing w:after="0" w:line="240" w:lineRule="auto"/>
              <w:jc w:val="center"/>
            </w:pPr>
            <w:r w:rsidRPr="000B1E38">
              <w:t>July</w:t>
            </w:r>
          </w:p>
        </w:tc>
      </w:tr>
      <w:tr w:rsidR="00756271" w:rsidRPr="000B1E38" w:rsidTr="000B1E38">
        <w:tc>
          <w:tcPr>
            <w:tcW w:w="748" w:type="pct"/>
            <w:vAlign w:val="center"/>
          </w:tcPr>
          <w:p w:rsidR="00756271" w:rsidRPr="000B1E38" w:rsidRDefault="00756271" w:rsidP="000B1E38">
            <w:pPr>
              <w:spacing w:after="0" w:line="240" w:lineRule="auto"/>
            </w:pPr>
            <w:smartTag w:uri="urn:schemas-microsoft-com:office:smarttags" w:element="PlaceName">
              <w:smartTag w:uri="urn:schemas-microsoft-com:office:smarttags" w:element="place">
                <w:smartTag w:uri="urn:schemas-microsoft-com:office:smarttags" w:element="PlaceName">
                  <w:r w:rsidRPr="000B1E38">
                    <w:t>High</w:t>
                  </w:r>
                </w:smartTag>
                <w:r w:rsidRPr="000B1E38">
                  <w:t xml:space="preserve"> </w:t>
                </w:r>
                <w:smartTag w:uri="urn:schemas-microsoft-com:office:smarttags" w:element="PlaceType">
                  <w:r w:rsidRPr="000B1E38">
                    <w:t>Peak</w:t>
                  </w:r>
                </w:smartTag>
              </w:smartTag>
            </w:smartTag>
          </w:p>
        </w:tc>
        <w:tc>
          <w:tcPr>
            <w:tcW w:w="767" w:type="pct"/>
          </w:tcPr>
          <w:p w:rsidR="00756271" w:rsidRPr="000B1E38" w:rsidRDefault="00756271" w:rsidP="000B1E38">
            <w:pPr>
              <w:spacing w:after="0" w:line="240" w:lineRule="auto"/>
              <w:jc w:val="center"/>
            </w:pPr>
            <w:r w:rsidRPr="000B1E38">
              <w:t>Rural</w:t>
            </w:r>
          </w:p>
        </w:tc>
        <w:tc>
          <w:tcPr>
            <w:tcW w:w="615" w:type="pct"/>
            <w:vAlign w:val="center"/>
          </w:tcPr>
          <w:p w:rsidR="00756271" w:rsidRPr="000B1E38" w:rsidRDefault="00756271" w:rsidP="000B1E38">
            <w:pPr>
              <w:spacing w:after="0" w:line="240" w:lineRule="auto"/>
              <w:jc w:val="center"/>
            </w:pPr>
            <w:r w:rsidRPr="000B1E38">
              <w:t>34</w:t>
            </w:r>
          </w:p>
        </w:tc>
        <w:tc>
          <w:tcPr>
            <w:tcW w:w="614" w:type="pct"/>
            <w:vAlign w:val="center"/>
          </w:tcPr>
          <w:p w:rsidR="00756271" w:rsidRPr="000B1E38" w:rsidRDefault="00756271" w:rsidP="000B1E38">
            <w:pPr>
              <w:spacing w:after="0" w:line="240" w:lineRule="auto"/>
              <w:jc w:val="center"/>
            </w:pPr>
            <w:r w:rsidRPr="000B1E38">
              <w:t>130</w:t>
            </w:r>
          </w:p>
        </w:tc>
        <w:tc>
          <w:tcPr>
            <w:tcW w:w="555" w:type="pct"/>
            <w:vAlign w:val="center"/>
          </w:tcPr>
          <w:p w:rsidR="00756271" w:rsidRPr="000B1E38" w:rsidRDefault="00756271" w:rsidP="000B1E38">
            <w:pPr>
              <w:spacing w:after="0" w:line="240" w:lineRule="auto"/>
              <w:jc w:val="center"/>
            </w:pPr>
            <w:r w:rsidRPr="000B1E38">
              <w:t>170</w:t>
            </w:r>
          </w:p>
        </w:tc>
        <w:tc>
          <w:tcPr>
            <w:tcW w:w="671" w:type="pct"/>
            <w:vAlign w:val="center"/>
          </w:tcPr>
          <w:p w:rsidR="00756271" w:rsidRPr="000B1E38" w:rsidRDefault="00756271" w:rsidP="000B1E38">
            <w:pPr>
              <w:spacing w:after="0" w:line="240" w:lineRule="auto"/>
              <w:jc w:val="center"/>
            </w:pPr>
            <w:r w:rsidRPr="000B1E38">
              <w:t>0</w:t>
            </w:r>
          </w:p>
        </w:tc>
        <w:tc>
          <w:tcPr>
            <w:tcW w:w="537" w:type="pct"/>
            <w:vAlign w:val="center"/>
          </w:tcPr>
          <w:p w:rsidR="00756271" w:rsidRPr="000B1E38" w:rsidRDefault="00756271" w:rsidP="000B1E38">
            <w:pPr>
              <w:spacing w:after="0" w:line="240" w:lineRule="auto"/>
              <w:jc w:val="center"/>
            </w:pPr>
            <w:r w:rsidRPr="000B1E38">
              <w:t>2.5</w:t>
            </w:r>
          </w:p>
        </w:tc>
        <w:tc>
          <w:tcPr>
            <w:tcW w:w="493" w:type="pct"/>
            <w:vAlign w:val="center"/>
          </w:tcPr>
          <w:p w:rsidR="00756271" w:rsidRPr="000B1E38" w:rsidRDefault="00756271" w:rsidP="000B1E38">
            <w:pPr>
              <w:spacing w:after="0" w:line="240" w:lineRule="auto"/>
              <w:jc w:val="center"/>
            </w:pPr>
            <w:r w:rsidRPr="000B1E38">
              <w:t>11</w:t>
            </w:r>
          </w:p>
        </w:tc>
      </w:tr>
      <w:tr w:rsidR="00756271" w:rsidRPr="000B1E38" w:rsidTr="000B1E38">
        <w:tc>
          <w:tcPr>
            <w:tcW w:w="748" w:type="pct"/>
            <w:vAlign w:val="center"/>
          </w:tcPr>
          <w:p w:rsidR="00756271" w:rsidRPr="000B1E38" w:rsidRDefault="00756271" w:rsidP="000B1E38">
            <w:pPr>
              <w:spacing w:after="0" w:line="240" w:lineRule="auto"/>
            </w:pPr>
            <w:smartTag w:uri="urn:schemas-microsoft-com:office:smarttags" w:element="place">
              <w:r w:rsidRPr="000B1E38">
                <w:t>Salford</w:t>
              </w:r>
            </w:smartTag>
          </w:p>
        </w:tc>
        <w:tc>
          <w:tcPr>
            <w:tcW w:w="767" w:type="pct"/>
          </w:tcPr>
          <w:p w:rsidR="00756271" w:rsidRPr="000B1E38" w:rsidRDefault="00756271" w:rsidP="000B1E38">
            <w:pPr>
              <w:spacing w:after="0" w:line="240" w:lineRule="auto"/>
              <w:jc w:val="center"/>
            </w:pPr>
            <w:r w:rsidRPr="000B1E38">
              <w:t>Urban</w:t>
            </w:r>
          </w:p>
        </w:tc>
        <w:tc>
          <w:tcPr>
            <w:tcW w:w="615" w:type="pct"/>
            <w:vAlign w:val="center"/>
          </w:tcPr>
          <w:p w:rsidR="00756271" w:rsidRPr="000B1E38" w:rsidRDefault="00756271" w:rsidP="000B1E38">
            <w:pPr>
              <w:spacing w:after="0" w:line="240" w:lineRule="auto"/>
              <w:jc w:val="center"/>
            </w:pPr>
            <w:r w:rsidRPr="000B1E38">
              <w:t>44</w:t>
            </w:r>
          </w:p>
        </w:tc>
        <w:tc>
          <w:tcPr>
            <w:tcW w:w="614" w:type="pct"/>
            <w:vAlign w:val="center"/>
          </w:tcPr>
          <w:p w:rsidR="00756271" w:rsidRPr="000B1E38" w:rsidRDefault="00756271" w:rsidP="000B1E38">
            <w:pPr>
              <w:spacing w:after="0" w:line="240" w:lineRule="auto"/>
              <w:jc w:val="center"/>
            </w:pPr>
            <w:r w:rsidRPr="000B1E38">
              <w:t>135</w:t>
            </w:r>
          </w:p>
        </w:tc>
        <w:tc>
          <w:tcPr>
            <w:tcW w:w="555" w:type="pct"/>
            <w:vAlign w:val="center"/>
          </w:tcPr>
          <w:p w:rsidR="00756271" w:rsidRPr="000B1E38" w:rsidRDefault="00756271" w:rsidP="000B1E38">
            <w:pPr>
              <w:spacing w:after="0" w:line="240" w:lineRule="auto"/>
              <w:jc w:val="center"/>
            </w:pPr>
            <w:r w:rsidRPr="000B1E38">
              <w:t>180</w:t>
            </w:r>
          </w:p>
        </w:tc>
        <w:tc>
          <w:tcPr>
            <w:tcW w:w="671" w:type="pct"/>
            <w:vAlign w:val="center"/>
          </w:tcPr>
          <w:p w:rsidR="00756271" w:rsidRPr="000B1E38" w:rsidRDefault="00756271" w:rsidP="000B1E38">
            <w:pPr>
              <w:spacing w:after="0" w:line="240" w:lineRule="auto"/>
              <w:jc w:val="center"/>
            </w:pPr>
            <w:r w:rsidRPr="000B1E38">
              <w:t>5</w:t>
            </w:r>
          </w:p>
        </w:tc>
        <w:tc>
          <w:tcPr>
            <w:tcW w:w="537" w:type="pct"/>
            <w:vAlign w:val="center"/>
          </w:tcPr>
          <w:p w:rsidR="00756271" w:rsidRPr="000B1E38" w:rsidRDefault="00756271" w:rsidP="000B1E38">
            <w:pPr>
              <w:spacing w:after="0" w:line="240" w:lineRule="auto"/>
              <w:jc w:val="center"/>
            </w:pPr>
            <w:r w:rsidRPr="000B1E38">
              <w:t>8</w:t>
            </w:r>
          </w:p>
        </w:tc>
        <w:tc>
          <w:tcPr>
            <w:tcW w:w="493" w:type="pct"/>
            <w:vAlign w:val="center"/>
          </w:tcPr>
          <w:p w:rsidR="00756271" w:rsidRPr="000B1E38" w:rsidRDefault="00756271" w:rsidP="000B1E38">
            <w:pPr>
              <w:spacing w:after="0" w:line="240" w:lineRule="auto"/>
              <w:jc w:val="center"/>
            </w:pPr>
            <w:r w:rsidRPr="000B1E38">
              <w:t>17.5</w:t>
            </w:r>
          </w:p>
        </w:tc>
      </w:tr>
      <w:tr w:rsidR="00756271" w:rsidRPr="000B1E38" w:rsidTr="000B1E38">
        <w:tc>
          <w:tcPr>
            <w:tcW w:w="748" w:type="pct"/>
            <w:vAlign w:val="center"/>
          </w:tcPr>
          <w:p w:rsidR="00756271" w:rsidRPr="000B1E38" w:rsidRDefault="00756271" w:rsidP="000B1E38">
            <w:pPr>
              <w:spacing w:after="0" w:line="240" w:lineRule="auto"/>
            </w:pPr>
            <w:smartTag w:uri="urn:schemas-microsoft-com:office:smarttags" w:element="City">
              <w:smartTag w:uri="urn:schemas-microsoft-com:office:smarttags" w:element="place">
                <w:r w:rsidRPr="000B1E38">
                  <w:t>Warrington</w:t>
                </w:r>
              </w:smartTag>
            </w:smartTag>
          </w:p>
        </w:tc>
        <w:tc>
          <w:tcPr>
            <w:tcW w:w="767" w:type="pct"/>
          </w:tcPr>
          <w:p w:rsidR="00756271" w:rsidRPr="000B1E38" w:rsidRDefault="00756271" w:rsidP="000B1E38">
            <w:pPr>
              <w:spacing w:after="0" w:line="240" w:lineRule="auto"/>
              <w:jc w:val="center"/>
            </w:pPr>
            <w:r w:rsidRPr="000B1E38">
              <w:t xml:space="preserve">Industrial </w:t>
            </w:r>
          </w:p>
        </w:tc>
        <w:tc>
          <w:tcPr>
            <w:tcW w:w="615" w:type="pct"/>
            <w:vAlign w:val="center"/>
          </w:tcPr>
          <w:p w:rsidR="00756271" w:rsidRPr="000B1E38" w:rsidRDefault="00756271" w:rsidP="000B1E38">
            <w:pPr>
              <w:spacing w:after="0" w:line="240" w:lineRule="auto"/>
              <w:jc w:val="center"/>
            </w:pPr>
            <w:r w:rsidRPr="000B1E38">
              <w:t>48</w:t>
            </w:r>
          </w:p>
        </w:tc>
        <w:tc>
          <w:tcPr>
            <w:tcW w:w="614" w:type="pct"/>
            <w:vAlign w:val="center"/>
          </w:tcPr>
          <w:p w:rsidR="00756271" w:rsidRPr="000B1E38" w:rsidRDefault="00756271" w:rsidP="000B1E38">
            <w:pPr>
              <w:spacing w:after="0" w:line="240" w:lineRule="auto"/>
              <w:jc w:val="center"/>
            </w:pPr>
            <w:r w:rsidRPr="000B1E38">
              <w:t>140</w:t>
            </w:r>
          </w:p>
        </w:tc>
        <w:tc>
          <w:tcPr>
            <w:tcW w:w="555" w:type="pct"/>
            <w:vAlign w:val="center"/>
          </w:tcPr>
          <w:p w:rsidR="00756271" w:rsidRPr="000B1E38" w:rsidRDefault="00756271" w:rsidP="000B1E38">
            <w:pPr>
              <w:spacing w:after="0" w:line="240" w:lineRule="auto"/>
              <w:jc w:val="center"/>
            </w:pPr>
            <w:r w:rsidRPr="000B1E38">
              <w:t>185</w:t>
            </w:r>
          </w:p>
        </w:tc>
        <w:tc>
          <w:tcPr>
            <w:tcW w:w="671" w:type="pct"/>
            <w:vAlign w:val="center"/>
          </w:tcPr>
          <w:p w:rsidR="00756271" w:rsidRPr="000B1E38" w:rsidRDefault="00756271" w:rsidP="000B1E38">
            <w:pPr>
              <w:spacing w:after="0" w:line="240" w:lineRule="auto"/>
              <w:jc w:val="center"/>
            </w:pPr>
            <w:r w:rsidRPr="000B1E38">
              <w:t>4</w:t>
            </w:r>
          </w:p>
        </w:tc>
        <w:tc>
          <w:tcPr>
            <w:tcW w:w="537" w:type="pct"/>
            <w:vAlign w:val="center"/>
          </w:tcPr>
          <w:p w:rsidR="00756271" w:rsidRPr="000B1E38" w:rsidRDefault="00756271" w:rsidP="000B1E38">
            <w:pPr>
              <w:spacing w:after="0" w:line="240" w:lineRule="auto"/>
              <w:jc w:val="center"/>
            </w:pPr>
            <w:r w:rsidRPr="000B1E38">
              <w:t>9</w:t>
            </w:r>
          </w:p>
        </w:tc>
        <w:tc>
          <w:tcPr>
            <w:tcW w:w="493" w:type="pct"/>
            <w:vAlign w:val="center"/>
          </w:tcPr>
          <w:p w:rsidR="00756271" w:rsidRPr="000B1E38" w:rsidRDefault="00756271" w:rsidP="000B1E38">
            <w:pPr>
              <w:spacing w:after="0" w:line="240" w:lineRule="auto"/>
              <w:jc w:val="center"/>
            </w:pPr>
            <w:r w:rsidRPr="000B1E38">
              <w:t>16.5</w:t>
            </w:r>
          </w:p>
        </w:tc>
      </w:tr>
      <w:tr w:rsidR="00756271" w:rsidRPr="000B1E38" w:rsidTr="000B1E38">
        <w:tc>
          <w:tcPr>
            <w:tcW w:w="748" w:type="pct"/>
            <w:vAlign w:val="center"/>
          </w:tcPr>
          <w:p w:rsidR="00756271" w:rsidRPr="000B1E38" w:rsidRDefault="00756271" w:rsidP="000B1E38">
            <w:pPr>
              <w:spacing w:after="0" w:line="240" w:lineRule="auto"/>
            </w:pPr>
            <w:r w:rsidRPr="000B1E38">
              <w:t>Formby</w:t>
            </w:r>
          </w:p>
        </w:tc>
        <w:tc>
          <w:tcPr>
            <w:tcW w:w="767" w:type="pct"/>
          </w:tcPr>
          <w:p w:rsidR="00756271" w:rsidRPr="000B1E38" w:rsidRDefault="00756271" w:rsidP="000B1E38">
            <w:pPr>
              <w:spacing w:after="0" w:line="240" w:lineRule="auto"/>
              <w:jc w:val="center"/>
            </w:pPr>
            <w:r w:rsidRPr="000B1E38">
              <w:t>Coastal</w:t>
            </w:r>
          </w:p>
        </w:tc>
        <w:tc>
          <w:tcPr>
            <w:tcW w:w="615" w:type="pct"/>
            <w:vAlign w:val="center"/>
          </w:tcPr>
          <w:p w:rsidR="00756271" w:rsidRPr="000B1E38" w:rsidRDefault="00756271" w:rsidP="000B1E38">
            <w:pPr>
              <w:spacing w:after="0" w:line="240" w:lineRule="auto"/>
              <w:jc w:val="center"/>
            </w:pPr>
            <w:r w:rsidRPr="000B1E38">
              <w:t>56</w:t>
            </w:r>
          </w:p>
        </w:tc>
        <w:tc>
          <w:tcPr>
            <w:tcW w:w="614" w:type="pct"/>
            <w:vAlign w:val="center"/>
          </w:tcPr>
          <w:p w:rsidR="00756271" w:rsidRPr="000B1E38" w:rsidRDefault="00756271" w:rsidP="000B1E38">
            <w:pPr>
              <w:spacing w:after="0" w:line="240" w:lineRule="auto"/>
              <w:jc w:val="center"/>
            </w:pPr>
            <w:r w:rsidRPr="000B1E38">
              <w:t>170</w:t>
            </w:r>
          </w:p>
        </w:tc>
        <w:tc>
          <w:tcPr>
            <w:tcW w:w="555" w:type="pct"/>
            <w:vAlign w:val="center"/>
          </w:tcPr>
          <w:p w:rsidR="00756271" w:rsidRPr="000B1E38" w:rsidRDefault="00756271" w:rsidP="000B1E38">
            <w:pPr>
              <w:spacing w:after="0" w:line="240" w:lineRule="auto"/>
              <w:jc w:val="center"/>
            </w:pPr>
            <w:r w:rsidRPr="000B1E38">
              <w:t>200</w:t>
            </w:r>
          </w:p>
        </w:tc>
        <w:tc>
          <w:tcPr>
            <w:tcW w:w="671" w:type="pct"/>
            <w:vAlign w:val="center"/>
          </w:tcPr>
          <w:p w:rsidR="00756271" w:rsidRPr="000B1E38" w:rsidRDefault="00756271" w:rsidP="000B1E38">
            <w:pPr>
              <w:spacing w:after="0" w:line="240" w:lineRule="auto"/>
              <w:jc w:val="center"/>
            </w:pPr>
            <w:r w:rsidRPr="000B1E38">
              <w:t>5</w:t>
            </w:r>
          </w:p>
        </w:tc>
        <w:tc>
          <w:tcPr>
            <w:tcW w:w="537" w:type="pct"/>
            <w:vAlign w:val="center"/>
          </w:tcPr>
          <w:p w:rsidR="00756271" w:rsidRPr="000B1E38" w:rsidRDefault="00756271" w:rsidP="000B1E38">
            <w:pPr>
              <w:spacing w:after="0" w:line="240" w:lineRule="auto"/>
              <w:jc w:val="center"/>
            </w:pPr>
            <w:r w:rsidRPr="000B1E38">
              <w:t>9</w:t>
            </w:r>
          </w:p>
        </w:tc>
        <w:tc>
          <w:tcPr>
            <w:tcW w:w="493" w:type="pct"/>
            <w:vAlign w:val="center"/>
          </w:tcPr>
          <w:p w:rsidR="00756271" w:rsidRPr="000B1E38" w:rsidRDefault="00756271" w:rsidP="000B1E38">
            <w:pPr>
              <w:spacing w:after="0" w:line="240" w:lineRule="auto"/>
              <w:jc w:val="center"/>
            </w:pPr>
            <w:r w:rsidRPr="000B1E38">
              <w:t>15</w:t>
            </w:r>
          </w:p>
        </w:tc>
      </w:tr>
    </w:tbl>
    <w:p w:rsidR="00756271" w:rsidRDefault="00756271"/>
    <w:p w:rsidR="00756271" w:rsidRDefault="00756271" w:rsidP="004F6521">
      <w:pPr>
        <w:pStyle w:val="ListParagraph"/>
        <w:ind w:left="0"/>
        <w:rPr>
          <w:b/>
          <w:sz w:val="24"/>
          <w:szCs w:val="24"/>
        </w:rPr>
        <w:sectPr w:rsidR="00756271" w:rsidSect="005B6B1D">
          <w:pgSz w:w="11906" w:h="16838"/>
          <w:pgMar w:top="1440" w:right="1440" w:bottom="1440" w:left="1440" w:header="708" w:footer="708" w:gutter="0"/>
          <w:cols w:space="708"/>
          <w:docGrid w:linePitch="360"/>
        </w:sectPr>
      </w:pPr>
    </w:p>
    <w:p w:rsidR="00756271" w:rsidRPr="004F6521" w:rsidRDefault="00756271" w:rsidP="004F6521">
      <w:pPr>
        <w:pStyle w:val="ListParagraph"/>
        <w:ind w:left="0"/>
        <w:rPr>
          <w:b/>
          <w:sz w:val="24"/>
          <w:szCs w:val="24"/>
        </w:rPr>
      </w:pPr>
      <w:r w:rsidRPr="004F6521">
        <w:rPr>
          <w:b/>
          <w:sz w:val="24"/>
          <w:szCs w:val="24"/>
        </w:rPr>
        <w:lastRenderedPageBreak/>
        <w:t>Sex</w:t>
      </w:r>
    </w:p>
    <w:p w:rsidR="00756271" w:rsidRDefault="00756271" w:rsidP="00E77D8E">
      <w:pPr>
        <w:sectPr w:rsidR="00756271" w:rsidSect="00475E09">
          <w:type w:val="continuous"/>
          <w:pgSz w:w="11906" w:h="16838"/>
          <w:pgMar w:top="1440" w:right="1440" w:bottom="1440" w:left="1440" w:header="708" w:footer="708" w:gutter="0"/>
          <w:cols w:space="708"/>
          <w:docGrid w:linePitch="360"/>
        </w:sectPr>
      </w:pPr>
    </w:p>
    <w:p w:rsidR="00756271" w:rsidRDefault="00756271" w:rsidP="00475E09">
      <w:r>
        <w:lastRenderedPageBreak/>
        <w:t>Individuals  were  kept  under  continuous  light  in  petri  dishes  (-5/dish)  and  fed  daily on  live  aphids.  Petri  dishes  were  changed  every 2-3  days.  All  ladybirds  were sexed  by  putting  many  individuals  together  in  a  Perspex  box  [about  30  (1)  x 15  (w)  x  15 cm  (h)]  and  removing mating pairs (males on top!). Over 95%  of ladybirds mated during  sexing.</w:t>
      </w:r>
    </w:p>
    <w:p w:rsidR="00756271" w:rsidRDefault="00B64068" w:rsidP="00475E09">
      <w:r>
        <w:rPr>
          <w:noProof/>
          <w:lang w:val="en-US"/>
        </w:rPr>
        <w:lastRenderedPageBreak/>
        <w:drawing>
          <wp:inline distT="0" distB="0" distL="0" distR="0">
            <wp:extent cx="2066925" cy="1661160"/>
            <wp:effectExtent l="19050" t="0" r="9525" b="0"/>
            <wp:docPr id="18" name="Picture 2" descr="adaliadecempunctatama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aliadecempunctatamating.JPG"/>
                    <pic:cNvPicPr>
                      <a:picLocks noChangeAspect="1" noChangeArrowheads="1"/>
                    </pic:cNvPicPr>
                  </pic:nvPicPr>
                  <pic:blipFill>
                    <a:blip r:embed="rId22">
                      <a:lum bright="-10000" contrast="6000"/>
                    </a:blip>
                    <a:srcRect/>
                    <a:stretch>
                      <a:fillRect/>
                    </a:stretch>
                  </pic:blipFill>
                  <pic:spPr bwMode="auto">
                    <a:xfrm>
                      <a:off x="0" y="0"/>
                      <a:ext cx="2066925" cy="1661160"/>
                    </a:xfrm>
                    <a:prstGeom prst="rect">
                      <a:avLst/>
                    </a:prstGeom>
                    <a:noFill/>
                    <a:ln w="9525">
                      <a:noFill/>
                      <a:miter lim="800000"/>
                      <a:headEnd/>
                      <a:tailEnd/>
                    </a:ln>
                  </pic:spPr>
                </pic:pic>
              </a:graphicData>
            </a:graphic>
          </wp:inline>
        </w:drawing>
      </w:r>
    </w:p>
    <w:p w:rsidR="00756271" w:rsidRDefault="00756271" w:rsidP="004F6521">
      <w:pPr>
        <w:rPr>
          <w:b/>
        </w:rPr>
        <w:sectPr w:rsidR="00756271" w:rsidSect="00020C46">
          <w:type w:val="continuous"/>
          <w:pgSz w:w="11906" w:h="16838"/>
          <w:pgMar w:top="1440" w:right="1440" w:bottom="1440" w:left="1440" w:header="708" w:footer="708" w:gutter="0"/>
          <w:cols w:num="2" w:space="708"/>
          <w:docGrid w:linePitch="360"/>
        </w:sectPr>
      </w:pPr>
    </w:p>
    <w:p w:rsidR="00756271" w:rsidRDefault="00756271" w:rsidP="004F6521">
      <w:pPr>
        <w:rPr>
          <w:b/>
        </w:rPr>
      </w:pPr>
      <w:r w:rsidRPr="004F6521">
        <w:rPr>
          <w:b/>
        </w:rPr>
        <w:lastRenderedPageBreak/>
        <w:t>Habitat</w:t>
      </w:r>
    </w:p>
    <w:p w:rsidR="00756271" w:rsidRPr="004F6521" w:rsidRDefault="00756271" w:rsidP="004F6521">
      <w:r w:rsidRPr="004F6521">
        <w:t>Ladybirds were sampled from 5 different species of plant</w:t>
      </w:r>
      <w:r>
        <w:t xml:space="preserve">: </w:t>
      </w:r>
      <w:r w:rsidRPr="004F6521">
        <w:rPr>
          <w:i/>
        </w:rPr>
        <w:t>Tilia X europaea</w:t>
      </w:r>
      <w:r w:rsidRPr="004F6521">
        <w:t xml:space="preserve"> (Lime trees)</w:t>
      </w:r>
      <w:r>
        <w:t xml:space="preserve">, </w:t>
      </w:r>
      <w:r w:rsidRPr="006339DA">
        <w:rPr>
          <w:i/>
        </w:rPr>
        <w:t>Sambucus nigra</w:t>
      </w:r>
      <w:r w:rsidRPr="004F6521">
        <w:t xml:space="preserve"> (Elder)</w:t>
      </w:r>
      <w:r>
        <w:t xml:space="preserve">, </w:t>
      </w:r>
      <w:r w:rsidRPr="006339DA">
        <w:rPr>
          <w:i/>
        </w:rPr>
        <w:t>Urtica dioica</w:t>
      </w:r>
      <w:r>
        <w:t xml:space="preserve"> (Nettles), </w:t>
      </w:r>
      <w:smartTag w:uri="urn:schemas-microsoft-com:office:smarttags" w:element="place">
        <w:r w:rsidRPr="006339DA">
          <w:rPr>
            <w:i/>
          </w:rPr>
          <w:t>Rosa</w:t>
        </w:r>
      </w:smartTag>
      <w:r w:rsidRPr="006339DA">
        <w:rPr>
          <w:i/>
        </w:rPr>
        <w:t xml:space="preserve"> canina</w:t>
      </w:r>
      <w:r>
        <w:t xml:space="preserve"> (Dog rose), </w:t>
      </w:r>
      <w:r w:rsidRPr="006339DA">
        <w:rPr>
          <w:i/>
        </w:rPr>
        <w:t>Salix</w:t>
      </w:r>
      <w:r>
        <w:t xml:space="preserve"> sp. (Sallow).</w:t>
      </w:r>
    </w:p>
    <w:p w:rsidR="00756271" w:rsidRPr="004F6521" w:rsidRDefault="00756271" w:rsidP="004F6521">
      <w:pPr>
        <w:rPr>
          <w:b/>
        </w:rPr>
      </w:pPr>
    </w:p>
    <w:sectPr w:rsidR="00756271" w:rsidRPr="004F6521" w:rsidSect="006339DA">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2693"/>
    <w:multiLevelType w:val="hybridMultilevel"/>
    <w:tmpl w:val="92543AA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7532C95"/>
    <w:multiLevelType w:val="multilevel"/>
    <w:tmpl w:val="119ABA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560A6C"/>
    <w:multiLevelType w:val="hybridMultilevel"/>
    <w:tmpl w:val="119ABA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670EE5"/>
    <w:multiLevelType w:val="hybridMultilevel"/>
    <w:tmpl w:val="DD34CAB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BCD60E7"/>
    <w:multiLevelType w:val="hybridMultilevel"/>
    <w:tmpl w:val="F80C6EA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303363F1"/>
    <w:multiLevelType w:val="hybridMultilevel"/>
    <w:tmpl w:val="C87E3506"/>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51E2C61"/>
    <w:multiLevelType w:val="hybridMultilevel"/>
    <w:tmpl w:val="DB6696E2"/>
    <w:lvl w:ilvl="0" w:tplc="0809000F">
      <w:start w:val="1"/>
      <w:numFmt w:val="decimal"/>
      <w:lvlText w:val="%1."/>
      <w:lvlJc w:val="left"/>
      <w:pPr>
        <w:ind w:left="502"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57BE64E2"/>
    <w:multiLevelType w:val="hybridMultilevel"/>
    <w:tmpl w:val="5A027618"/>
    <w:lvl w:ilvl="0" w:tplc="C0E82308">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nsid w:val="67A503F8"/>
    <w:multiLevelType w:val="hybridMultilevel"/>
    <w:tmpl w:val="E0384C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83A55CB"/>
    <w:multiLevelType w:val="hybridMultilevel"/>
    <w:tmpl w:val="7F487AF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6E0469A1"/>
    <w:multiLevelType w:val="hybridMultilevel"/>
    <w:tmpl w:val="1864F90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6F40313A"/>
    <w:multiLevelType w:val="multilevel"/>
    <w:tmpl w:val="8E48D782"/>
    <w:lvl w:ilvl="0">
      <w:start w:val="1"/>
      <w:numFmt w:val="decimal"/>
      <w:lvlText w:val="%1"/>
      <w:lvlJc w:val="left"/>
      <w:pPr>
        <w:tabs>
          <w:tab w:val="num" w:pos="375"/>
        </w:tabs>
        <w:ind w:left="375" w:hanging="375"/>
      </w:pPr>
      <w:rPr>
        <w:rFonts w:cs="Times New Roman" w:hint="default"/>
      </w:rPr>
    </w:lvl>
    <w:lvl w:ilvl="1">
      <w:start w:val="2"/>
      <w:numFmt w:val="decimal"/>
      <w:lvlText w:val="%1-%2"/>
      <w:lvlJc w:val="left"/>
      <w:pPr>
        <w:tabs>
          <w:tab w:val="num" w:pos="1815"/>
        </w:tabs>
        <w:ind w:left="1815" w:hanging="375"/>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12">
    <w:nsid w:val="7A36463C"/>
    <w:multiLevelType w:val="hybridMultilevel"/>
    <w:tmpl w:val="402C2C7C"/>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0"/>
  </w:num>
  <w:num w:numId="3">
    <w:abstractNumId w:val="6"/>
  </w:num>
  <w:num w:numId="4">
    <w:abstractNumId w:val="8"/>
  </w:num>
  <w:num w:numId="5">
    <w:abstractNumId w:val="0"/>
  </w:num>
  <w:num w:numId="6">
    <w:abstractNumId w:val="9"/>
  </w:num>
  <w:num w:numId="7">
    <w:abstractNumId w:val="3"/>
  </w:num>
  <w:num w:numId="8">
    <w:abstractNumId w:val="5"/>
  </w:num>
  <w:num w:numId="9">
    <w:abstractNumId w:val="7"/>
  </w:num>
  <w:num w:numId="10">
    <w:abstractNumId w:val="2"/>
  </w:num>
  <w:num w:numId="11">
    <w:abstractNumId w:val="11"/>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20"/>
  <w:characterSpacingControl w:val="doNotCompress"/>
  <w:compat/>
  <w:rsids>
    <w:rsidRoot w:val="006D722B"/>
    <w:rsid w:val="00020C46"/>
    <w:rsid w:val="000B1E38"/>
    <w:rsid w:val="000B552F"/>
    <w:rsid w:val="000D775F"/>
    <w:rsid w:val="00213FA4"/>
    <w:rsid w:val="002624EC"/>
    <w:rsid w:val="002A2F84"/>
    <w:rsid w:val="00380151"/>
    <w:rsid w:val="004546CC"/>
    <w:rsid w:val="00465873"/>
    <w:rsid w:val="00475E09"/>
    <w:rsid w:val="004F6521"/>
    <w:rsid w:val="00526B2C"/>
    <w:rsid w:val="00584B5C"/>
    <w:rsid w:val="00586CAA"/>
    <w:rsid w:val="00597E70"/>
    <w:rsid w:val="005B6B1D"/>
    <w:rsid w:val="006339DA"/>
    <w:rsid w:val="006512BA"/>
    <w:rsid w:val="006B00A9"/>
    <w:rsid w:val="006D722B"/>
    <w:rsid w:val="006F27F6"/>
    <w:rsid w:val="007105BD"/>
    <w:rsid w:val="00756271"/>
    <w:rsid w:val="007A6E08"/>
    <w:rsid w:val="008131E3"/>
    <w:rsid w:val="0089260D"/>
    <w:rsid w:val="00973D94"/>
    <w:rsid w:val="009E68F6"/>
    <w:rsid w:val="00AC6358"/>
    <w:rsid w:val="00B239DF"/>
    <w:rsid w:val="00B25D32"/>
    <w:rsid w:val="00B64068"/>
    <w:rsid w:val="00C13138"/>
    <w:rsid w:val="00C132C8"/>
    <w:rsid w:val="00C35D96"/>
    <w:rsid w:val="00C923F5"/>
    <w:rsid w:val="00CD3AFC"/>
    <w:rsid w:val="00D87943"/>
    <w:rsid w:val="00DD2832"/>
    <w:rsid w:val="00E20216"/>
    <w:rsid w:val="00E77D8E"/>
    <w:rsid w:val="00F07C80"/>
    <w:rsid w:val="00F22F48"/>
    <w:rsid w:val="00FD7D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B1D"/>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65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5873"/>
    <w:rPr>
      <w:rFonts w:ascii="Tahoma" w:hAnsi="Tahoma" w:cs="Tahoma"/>
      <w:sz w:val="16"/>
      <w:szCs w:val="16"/>
    </w:rPr>
  </w:style>
  <w:style w:type="paragraph" w:styleId="ListParagraph">
    <w:name w:val="List Paragraph"/>
    <w:basedOn w:val="Normal"/>
    <w:uiPriority w:val="99"/>
    <w:qFormat/>
    <w:rsid w:val="009E68F6"/>
    <w:pPr>
      <w:ind w:left="720"/>
      <w:contextualSpacing/>
    </w:pPr>
  </w:style>
  <w:style w:type="table" w:styleId="TableGrid">
    <w:name w:val="Table Grid"/>
    <w:basedOn w:val="TableNormal"/>
    <w:uiPriority w:val="99"/>
    <w:rsid w:val="008131E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765</Words>
  <Characters>4367</Characters>
  <Application>Microsoft Office Word</Application>
  <DocSecurity>0</DocSecurity>
  <Lines>36</Lines>
  <Paragraphs>10</Paragraphs>
  <ScaleCrop>false</ScaleCrop>
  <Company>Hewlett-Packard</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Variation in two polymorphic species of ladybird beetles</dc:title>
  <dc:creator>Ingrouille</dc:creator>
  <cp:lastModifiedBy>Jadson</cp:lastModifiedBy>
  <cp:revision>2</cp:revision>
  <dcterms:created xsi:type="dcterms:W3CDTF">2011-06-21T20:23:00Z</dcterms:created>
  <dcterms:modified xsi:type="dcterms:W3CDTF">2011-06-21T20:23:00Z</dcterms:modified>
</cp:coreProperties>
</file>