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D5" w:rsidRPr="006956F4" w:rsidRDefault="00406FD5">
      <w:pPr>
        <w:rPr>
          <w:rFonts w:ascii="Times New Roman" w:hAnsi="Times New Roman" w:cs="Times New Roman"/>
          <w:sz w:val="24"/>
          <w:szCs w:val="24"/>
        </w:rPr>
      </w:pPr>
      <w:r w:rsidRPr="006956F4">
        <w:rPr>
          <w:rFonts w:ascii="Times New Roman" w:hAnsi="Times New Roman" w:cs="Times New Roman"/>
          <w:sz w:val="24"/>
          <w:szCs w:val="24"/>
        </w:rPr>
        <w:t xml:space="preserve">In 300-400 words: Describe in general the data inputs and outputs of the existing system and identify goals and objectives of the new system. </w:t>
      </w:r>
    </w:p>
    <w:p w:rsidR="00406FD5" w:rsidRPr="006956F4" w:rsidRDefault="00406FD5" w:rsidP="00406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F4">
        <w:rPr>
          <w:rFonts w:ascii="Times New Roman" w:hAnsi="Times New Roman" w:cs="Times New Roman"/>
          <w:sz w:val="24"/>
          <w:szCs w:val="24"/>
        </w:rPr>
        <w:t xml:space="preserve">What are the current information needs? </w:t>
      </w:r>
    </w:p>
    <w:p w:rsidR="00406FD5" w:rsidRPr="006956F4" w:rsidRDefault="00406FD5" w:rsidP="00406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F4">
        <w:rPr>
          <w:rFonts w:ascii="Times New Roman" w:hAnsi="Times New Roman" w:cs="Times New Roman"/>
          <w:sz w:val="24"/>
          <w:szCs w:val="24"/>
        </w:rPr>
        <w:t xml:space="preserve">What must the new system do? </w:t>
      </w:r>
    </w:p>
    <w:p w:rsidR="00406FD5" w:rsidRPr="006956F4" w:rsidRDefault="00406FD5" w:rsidP="00406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F4">
        <w:rPr>
          <w:rFonts w:ascii="Times New Roman" w:hAnsi="Times New Roman" w:cs="Times New Roman"/>
          <w:sz w:val="24"/>
          <w:szCs w:val="24"/>
        </w:rPr>
        <w:t xml:space="preserve">What changes are suggested for the new system? </w:t>
      </w:r>
    </w:p>
    <w:p w:rsidR="00D3098C" w:rsidRPr="006956F4" w:rsidRDefault="00406FD5" w:rsidP="00D3098C">
      <w:pPr>
        <w:pStyle w:val="Heading2"/>
        <w:rPr>
          <w:sz w:val="24"/>
          <w:szCs w:val="24"/>
        </w:rPr>
      </w:pPr>
      <w:r w:rsidRPr="006956F4">
        <w:rPr>
          <w:sz w:val="24"/>
          <w:szCs w:val="24"/>
        </w:rPr>
        <w:t xml:space="preserve">Reference: </w:t>
      </w:r>
      <w:r w:rsidR="00D3098C" w:rsidRPr="006956F4">
        <w:rPr>
          <w:sz w:val="24"/>
          <w:szCs w:val="24"/>
        </w:rPr>
        <w:t>HRIS System</w:t>
      </w:r>
    </w:p>
    <w:p w:rsidR="00D3098C" w:rsidRPr="006956F4" w:rsidRDefault="00D3098C" w:rsidP="00D3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 xml:space="preserve">The company’s HRIS system was installed in 1992. It is a part of the financial systems package and keeps track of the following employee information: </w:t>
      </w:r>
    </w:p>
    <w:p w:rsidR="00D3098C" w:rsidRPr="006956F4" w:rsidRDefault="00D3098C" w:rsidP="00D30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Personal information (such as name, address, marital status, birth date, etc.)</w:t>
      </w:r>
    </w:p>
    <w:p w:rsidR="00D3098C" w:rsidRPr="006956F4" w:rsidRDefault="00D3098C" w:rsidP="00D30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Pay rate</w:t>
      </w:r>
    </w:p>
    <w:p w:rsidR="00D3098C" w:rsidRPr="006956F4" w:rsidRDefault="00D3098C" w:rsidP="00D30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Personal exemptions for tax purposes</w:t>
      </w:r>
    </w:p>
    <w:p w:rsidR="00D3098C" w:rsidRPr="006956F4" w:rsidRDefault="00D3098C" w:rsidP="00D30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Hire date</w:t>
      </w:r>
    </w:p>
    <w:p w:rsidR="00D3098C" w:rsidRPr="006956F4" w:rsidRDefault="00D3098C" w:rsidP="00D30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Seniority date (which is sometimes different than the hire date)</w:t>
      </w:r>
    </w:p>
    <w:p w:rsidR="00D3098C" w:rsidRPr="006956F4" w:rsidRDefault="00D3098C" w:rsidP="00D30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Organizational information (department for budget purposes, manager’s name, etc.)</w:t>
      </w:r>
    </w:p>
    <w:p w:rsidR="00D3098C" w:rsidRPr="006956F4" w:rsidRDefault="00D3098C" w:rsidP="00D30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Vacation hours (for non-exempt employees)</w:t>
      </w:r>
    </w:p>
    <w:p w:rsidR="00D3098C" w:rsidRPr="006956F4" w:rsidRDefault="00D3098C" w:rsidP="00D3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Changes to this information are submitted in writing (on special forms) by the employee’s manager and are entered into the system by the payroll clerk.</w:t>
      </w:r>
    </w:p>
    <w:p w:rsidR="00D3098C" w:rsidRPr="006956F4" w:rsidRDefault="00D3098C" w:rsidP="00D3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Training and development records are kept in an Excel worksheet by the training and development specialist.</w:t>
      </w:r>
    </w:p>
    <w:p w:rsidR="00D3098C" w:rsidRPr="006956F4" w:rsidRDefault="00D3098C" w:rsidP="00D3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Each recruiter maintains applicant information for open positions. Résumés are filed in a central storage area, and an Excel spreadsheet is used to track the status of applicants.</w:t>
      </w:r>
    </w:p>
    <w:p w:rsidR="00D3098C" w:rsidRPr="006956F4" w:rsidRDefault="00D3098C" w:rsidP="00D3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Workers’ compensation is managed by a third-party provider, which keeps its own records.</w:t>
      </w:r>
    </w:p>
    <w:p w:rsidR="00D3098C" w:rsidRPr="006956F4" w:rsidRDefault="00D3098C" w:rsidP="00D3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Employee files are kept by individual managers; there is no central employee file area. Managers are also responsible for tracking FMLA absences and any requests for accommodation under the ADA.</w:t>
      </w:r>
    </w:p>
    <w:p w:rsidR="00D3098C" w:rsidRPr="006956F4" w:rsidRDefault="00D3098C" w:rsidP="00D3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The compensation manager keeps an Excel spreadsheet with the results of job analyses, salary surveys and individual compensation decisions.</w:t>
      </w:r>
    </w:p>
    <w:p w:rsidR="00D3098C" w:rsidRPr="006956F4" w:rsidRDefault="00D3098C" w:rsidP="00D3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F4">
        <w:rPr>
          <w:rFonts w:ascii="Times New Roman" w:eastAsia="Times New Roman" w:hAnsi="Times New Roman" w:cs="Times New Roman"/>
          <w:sz w:val="24"/>
          <w:szCs w:val="24"/>
        </w:rPr>
        <w:t>Employee relations specialists track information about complaints, grievances, harassment complaints, etc. in locked files in their offices.</w:t>
      </w:r>
    </w:p>
    <w:p w:rsidR="001B0967" w:rsidRPr="006956F4" w:rsidRDefault="001B0967" w:rsidP="00406FD5">
      <w:pPr>
        <w:rPr>
          <w:rFonts w:ascii="Times New Roman" w:hAnsi="Times New Roman" w:cs="Times New Roman"/>
          <w:sz w:val="24"/>
          <w:szCs w:val="24"/>
        </w:rPr>
      </w:pPr>
    </w:p>
    <w:sectPr w:rsidR="001B0967" w:rsidRPr="006956F4" w:rsidSect="001B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8B7"/>
    <w:multiLevelType w:val="hybridMultilevel"/>
    <w:tmpl w:val="FCA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F92"/>
    <w:multiLevelType w:val="multilevel"/>
    <w:tmpl w:val="082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FD5"/>
    <w:rsid w:val="001B0967"/>
    <w:rsid w:val="00406FD5"/>
    <w:rsid w:val="006956F4"/>
    <w:rsid w:val="006F5A2A"/>
    <w:rsid w:val="00D3098C"/>
    <w:rsid w:val="00D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67"/>
  </w:style>
  <w:style w:type="paragraph" w:styleId="Heading2">
    <w:name w:val="heading 2"/>
    <w:basedOn w:val="Normal"/>
    <w:link w:val="Heading2Char"/>
    <w:uiPriority w:val="9"/>
    <w:qFormat/>
    <w:rsid w:val="00D3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9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2011-06-16T22:08:00Z</dcterms:created>
  <dcterms:modified xsi:type="dcterms:W3CDTF">2011-06-17T00:20:00Z</dcterms:modified>
</cp:coreProperties>
</file>