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C8" w:rsidRDefault="003073C8">
      <w:pPr>
        <w:widowControl w:val="0"/>
        <w:tabs>
          <w:tab w:val="left" w:pos="900"/>
          <w:tab w:val="left" w:pos="1260"/>
          <w:tab w:val="left" w:pos="7200"/>
          <w:tab w:val="left" w:pos="7920"/>
        </w:tabs>
        <w:snapToGrid w:val="0"/>
        <w:spacing w:line="320" w:lineRule="atLeast"/>
        <w:ind w:left="900" w:right="360"/>
        <w:rPr>
          <w:rFonts w:ascii="Times New Roman" w:hAnsi="Times New Roman"/>
          <w:b/>
          <w:snapToGrid/>
          <w:sz w:val="24"/>
        </w:rPr>
      </w:pPr>
    </w:p>
    <w:p w:rsidR="003073C8" w:rsidRDefault="003073C8">
      <w:pPr>
        <w:widowControl w:val="0"/>
        <w:tabs>
          <w:tab w:val="left" w:pos="900"/>
          <w:tab w:val="left" w:pos="1260"/>
          <w:tab w:val="left" w:pos="7200"/>
          <w:tab w:val="left" w:pos="7920"/>
        </w:tabs>
        <w:snapToGrid w:val="0"/>
        <w:spacing w:line="320" w:lineRule="atLeast"/>
        <w:ind w:left="900" w:right="360"/>
        <w:rPr>
          <w:rFonts w:ascii="Times New Roman" w:hAnsi="Times New Roman"/>
          <w:bCs/>
          <w:sz w:val="24"/>
        </w:rPr>
      </w:pPr>
    </w:p>
    <w:p w:rsidR="003073C8" w:rsidRDefault="003073C8">
      <w:pPr>
        <w:widowControl w:val="0"/>
        <w:numPr>
          <w:ilvl w:val="0"/>
          <w:numId w:val="25"/>
        </w:numPr>
        <w:tabs>
          <w:tab w:val="left" w:pos="900"/>
          <w:tab w:val="left" w:pos="7200"/>
          <w:tab w:val="left" w:pos="7920"/>
        </w:tabs>
        <w:snapToGrid w:val="0"/>
        <w:spacing w:line="320" w:lineRule="atLeast"/>
        <w:ind w:righ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3073C8" w:rsidRDefault="003073C8">
      <w:pPr>
        <w:pStyle w:val="BlockText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 truth tables to prove that an implication is always equivalent      to its </w:t>
      </w:r>
      <w:proofErr w:type="spellStart"/>
      <w:r>
        <w:rPr>
          <w:rFonts w:ascii="Times New Roman" w:hAnsi="Times New Roman"/>
          <w:sz w:val="24"/>
        </w:rPr>
        <w:t>contrapositive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Pr="0084614B">
        <w:rPr>
          <w:rFonts w:ascii="Times New Roman" w:hAnsi="Times New Roman"/>
          <w:b/>
          <w:sz w:val="24"/>
        </w:rPr>
        <w:t>Give an example, in English,</w:t>
      </w:r>
      <w:r>
        <w:rPr>
          <w:rFonts w:ascii="Times New Roman" w:hAnsi="Times New Roman"/>
          <w:sz w:val="24"/>
        </w:rPr>
        <w:t xml:space="preserve"> where this is so.</w:t>
      </w:r>
    </w:p>
    <w:p w:rsidR="003073C8" w:rsidRDefault="003073C8">
      <w:pPr>
        <w:widowControl w:val="0"/>
        <w:numPr>
          <w:ilvl w:val="0"/>
          <w:numId w:val="24"/>
        </w:numPr>
        <w:tabs>
          <w:tab w:val="left" w:pos="900"/>
          <w:tab w:val="left" w:pos="7200"/>
          <w:tab w:val="left" w:pos="7920"/>
        </w:tabs>
        <w:snapToGrid w:val="0"/>
        <w:spacing w:line="320" w:lineRule="atLeast"/>
        <w:ind w:righ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 truth tables to prove that an implication </w:t>
      </w:r>
      <w:r>
        <w:rPr>
          <w:rFonts w:ascii="Times New Roman" w:hAnsi="Times New Roman"/>
          <w:b/>
          <w:bCs/>
          <w:sz w:val="24"/>
        </w:rPr>
        <w:t>may not</w:t>
      </w:r>
      <w:r>
        <w:rPr>
          <w:rFonts w:ascii="Times New Roman" w:hAnsi="Times New Roman"/>
          <w:sz w:val="24"/>
        </w:rPr>
        <w:t xml:space="preserve"> be equivalent to its converse. </w:t>
      </w:r>
      <w:r w:rsidRPr="0084614B">
        <w:rPr>
          <w:rFonts w:ascii="Times New Roman" w:hAnsi="Times New Roman"/>
          <w:b/>
          <w:sz w:val="24"/>
        </w:rPr>
        <w:t>Give an example, in English</w:t>
      </w:r>
      <w:r>
        <w:rPr>
          <w:rFonts w:ascii="Times New Roman" w:hAnsi="Times New Roman"/>
          <w:sz w:val="24"/>
        </w:rPr>
        <w:t>, where this is so.</w:t>
      </w:r>
    </w:p>
    <w:p w:rsidR="003073C8" w:rsidRDefault="003073C8">
      <w:pPr>
        <w:widowControl w:val="0"/>
        <w:tabs>
          <w:tab w:val="left" w:pos="900"/>
          <w:tab w:val="num" w:pos="1710"/>
          <w:tab w:val="left" w:pos="7200"/>
          <w:tab w:val="left" w:pos="7920"/>
        </w:tabs>
        <w:snapToGrid w:val="0"/>
        <w:spacing w:line="320" w:lineRule="atLeast"/>
        <w:ind w:left="1350" w:right="360" w:hanging="180"/>
        <w:rPr>
          <w:rFonts w:ascii="Times New Roman" w:hAnsi="Times New Roman"/>
          <w:sz w:val="24"/>
        </w:rPr>
      </w:pPr>
    </w:p>
    <w:p w:rsidR="003073C8" w:rsidRDefault="00CC4201">
      <w:pPr>
        <w:widowControl w:val="0"/>
        <w:numPr>
          <w:ilvl w:val="0"/>
          <w:numId w:val="25"/>
        </w:numPr>
        <w:tabs>
          <w:tab w:val="left" w:pos="900"/>
          <w:tab w:val="left" w:pos="7200"/>
          <w:tab w:val="left" w:pos="7920"/>
        </w:tabs>
        <w:snapToGrid w:val="0"/>
        <w:spacing w:line="320" w:lineRule="atLeast"/>
        <w:ind w:righ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073C8">
        <w:rPr>
          <w:rFonts w:ascii="Times New Roman" w:hAnsi="Times New Roman"/>
          <w:sz w:val="24"/>
        </w:rPr>
        <w:t xml:space="preserve">Use logic to write the negation of the sentence:  All </w:t>
      </w:r>
      <w:r w:rsidR="00483311">
        <w:rPr>
          <w:rFonts w:ascii="Times New Roman" w:hAnsi="Times New Roman"/>
          <w:sz w:val="24"/>
        </w:rPr>
        <w:t xml:space="preserve">the participants of this course are IT majors </w:t>
      </w:r>
      <w:r w:rsidR="00483311" w:rsidRPr="00CD300F">
        <w:rPr>
          <w:rFonts w:ascii="Times New Roman" w:hAnsi="Times New Roman"/>
          <w:b/>
          <w:sz w:val="24"/>
        </w:rPr>
        <w:t>and</w:t>
      </w:r>
      <w:r w:rsidR="00483311">
        <w:rPr>
          <w:rFonts w:ascii="Times New Roman" w:hAnsi="Times New Roman"/>
          <w:sz w:val="24"/>
        </w:rPr>
        <w:t xml:space="preserve"> will graduate this semester.</w:t>
      </w:r>
      <w:r w:rsidR="00CD300F">
        <w:rPr>
          <w:rFonts w:ascii="Times New Roman" w:hAnsi="Times New Roman"/>
          <w:sz w:val="24"/>
        </w:rPr>
        <w:t xml:space="preserve">  Don’t for get to use De </w:t>
      </w:r>
      <w:proofErr w:type="spellStart"/>
      <w:r w:rsidR="00CD300F">
        <w:rPr>
          <w:rFonts w:ascii="Times New Roman" w:hAnsi="Times New Roman"/>
          <w:sz w:val="24"/>
        </w:rPr>
        <w:t>Mogan”s</w:t>
      </w:r>
      <w:proofErr w:type="spellEnd"/>
      <w:r w:rsidR="00CD300F">
        <w:rPr>
          <w:rFonts w:ascii="Times New Roman" w:hAnsi="Times New Roman"/>
          <w:sz w:val="24"/>
        </w:rPr>
        <w:t xml:space="preserve"> law.</w:t>
      </w:r>
    </w:p>
    <w:p w:rsidR="003073C8" w:rsidRDefault="003073C8">
      <w:pPr>
        <w:widowControl w:val="0"/>
        <w:tabs>
          <w:tab w:val="left" w:pos="900"/>
          <w:tab w:val="left" w:pos="7200"/>
          <w:tab w:val="left" w:pos="7920"/>
        </w:tabs>
        <w:snapToGrid w:val="0"/>
        <w:spacing w:line="320" w:lineRule="atLeast"/>
        <w:ind w:left="900" w:right="360"/>
        <w:rPr>
          <w:rFonts w:ascii="Times New Roman" w:hAnsi="Times New Roman"/>
          <w:sz w:val="24"/>
        </w:rPr>
      </w:pPr>
    </w:p>
    <w:p w:rsidR="003073C8" w:rsidRDefault="003073C8">
      <w:pPr>
        <w:widowControl w:val="0"/>
        <w:numPr>
          <w:ilvl w:val="0"/>
          <w:numId w:val="25"/>
        </w:numPr>
        <w:tabs>
          <w:tab w:val="left" w:pos="900"/>
          <w:tab w:val="left" w:pos="7200"/>
          <w:tab w:val="left" w:pos="7920"/>
        </w:tabs>
        <w:snapToGrid w:val="0"/>
        <w:spacing w:line="320" w:lineRule="atLeast"/>
        <w:ind w:righ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Determine whether </w:t>
      </w:r>
      <w:r w:rsidRPr="00EB7778">
        <w:rPr>
          <w:rFonts w:ascii="Times New Roman" w:hAnsi="Times New Roman"/>
          <w:position w:val="-4"/>
          <w:sz w:val="24"/>
        </w:rPr>
        <w:object w:dxaOrig="1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2pt" o:ole="">
            <v:imagedata r:id="rId5" o:title=""/>
          </v:shape>
          <o:OLEObject Type="Embed" ProgID="Equation.DSMT4" ShapeID="_x0000_i1025" DrawAspect="Content" ObjectID="_1368652689" r:id="rId6"/>
        </w:object>
      </w:r>
      <w:r>
        <w:rPr>
          <w:rFonts w:ascii="Times New Roman" w:hAnsi="Times New Roman"/>
          <w:sz w:val="24"/>
        </w:rPr>
        <w:t xml:space="preserve">(p </w:t>
      </w:r>
      <w:r w:rsidRPr="00EB7778">
        <w:rPr>
          <w:rFonts w:ascii="Times New Roman" w:hAnsi="Times New Roman"/>
          <w:position w:val="-6"/>
          <w:sz w:val="24"/>
        </w:rPr>
        <w:object w:dxaOrig="279" w:dyaOrig="200">
          <v:shape id="_x0000_i1026" type="#_x0000_t75" style="width:14.25pt;height:9.75pt" o:ole="">
            <v:imagedata r:id="rId7" o:title=""/>
          </v:shape>
          <o:OLEObject Type="Embed" ProgID="Equation.DSMT4" ShapeID="_x0000_i1026" DrawAspect="Content" ObjectID="_1368652690" r:id="rId8"/>
        </w:object>
      </w:r>
      <w:proofErr w:type="gramStart"/>
      <w:r>
        <w:rPr>
          <w:rFonts w:ascii="Times New Roman" w:hAnsi="Times New Roman"/>
          <w:sz w:val="24"/>
        </w:rPr>
        <w:t>q )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EB7778">
        <w:rPr>
          <w:rFonts w:ascii="Times New Roman" w:hAnsi="Times New Roman"/>
          <w:position w:val="-4"/>
          <w:sz w:val="24"/>
        </w:rPr>
        <w:object w:dxaOrig="200" w:dyaOrig="180">
          <v:shape id="_x0000_i1027" type="#_x0000_t75" style="width:9.75pt;height:9pt" o:ole="">
            <v:imagedata r:id="rId9" o:title=""/>
          </v:shape>
          <o:OLEObject Type="Embed" ProgID="Equation.DSMT4" ShapeID="_x0000_i1027" DrawAspect="Content" ObjectID="_1368652691" r:id="rId10"/>
        </w:object>
      </w:r>
      <w:r>
        <w:rPr>
          <w:rFonts w:ascii="Times New Roman" w:hAnsi="Times New Roman"/>
          <w:sz w:val="24"/>
        </w:rPr>
        <w:t xml:space="preserve"> (p </w:t>
      </w:r>
      <w:r w:rsidRPr="00EB7778">
        <w:rPr>
          <w:rFonts w:ascii="Times New Roman" w:hAnsi="Times New Roman"/>
          <w:position w:val="-6"/>
          <w:sz w:val="24"/>
        </w:rPr>
        <w:object w:dxaOrig="279" w:dyaOrig="200">
          <v:shape id="_x0000_i1028" type="#_x0000_t75" style="width:14.25pt;height:9.75pt" o:ole="">
            <v:imagedata r:id="rId7" o:title=""/>
          </v:shape>
          <o:OLEObject Type="Embed" ProgID="Equation.DSMT4" ShapeID="_x0000_i1028" DrawAspect="Content" ObjectID="_1368652692" r:id="rId11"/>
        </w:object>
      </w:r>
      <w:r>
        <w:rPr>
          <w:rFonts w:ascii="Times New Roman" w:hAnsi="Times New Roman"/>
          <w:sz w:val="24"/>
        </w:rPr>
        <w:t xml:space="preserve">r) and p </w:t>
      </w:r>
      <w:r w:rsidRPr="00EB7778">
        <w:rPr>
          <w:rFonts w:ascii="Times New Roman" w:hAnsi="Times New Roman"/>
          <w:position w:val="-6"/>
          <w:sz w:val="24"/>
        </w:rPr>
        <w:object w:dxaOrig="279" w:dyaOrig="200">
          <v:shape id="_x0000_i1029" type="#_x0000_t75" style="width:14.25pt;height:9.75pt" o:ole="">
            <v:imagedata r:id="rId7" o:title=""/>
          </v:shape>
          <o:OLEObject Type="Embed" ProgID="Equation.DSMT4" ShapeID="_x0000_i1029" DrawAspect="Content" ObjectID="_1368652693" r:id="rId12"/>
        </w:object>
      </w:r>
      <w:r>
        <w:rPr>
          <w:rFonts w:ascii="Times New Roman" w:hAnsi="Times New Roman"/>
          <w:sz w:val="24"/>
        </w:rPr>
        <w:t xml:space="preserve"> (q </w:t>
      </w:r>
      <w:r w:rsidRPr="00EB7778">
        <w:rPr>
          <w:rFonts w:ascii="Times New Roman" w:hAnsi="Times New Roman"/>
          <w:position w:val="-4"/>
          <w:sz w:val="24"/>
        </w:rPr>
        <w:object w:dxaOrig="200" w:dyaOrig="180">
          <v:shape id="_x0000_i1030" type="#_x0000_t75" style="width:9.75pt;height:9pt" o:ole="">
            <v:imagedata r:id="rId9" o:title=""/>
          </v:shape>
          <o:OLEObject Type="Embed" ProgID="Equation.DSMT4" ShapeID="_x0000_i1030" DrawAspect="Content" ObjectID="_1368652694" r:id="rId13"/>
        </w:object>
      </w:r>
      <w:r>
        <w:rPr>
          <w:rFonts w:ascii="Times New Roman" w:hAnsi="Times New Roman"/>
          <w:sz w:val="24"/>
        </w:rPr>
        <w:t xml:space="preserve"> r) are logically equivalent.</w:t>
      </w:r>
    </w:p>
    <w:p w:rsidR="00AE2505" w:rsidRDefault="00AE2505" w:rsidP="00AE2505">
      <w:pPr>
        <w:widowControl w:val="0"/>
        <w:tabs>
          <w:tab w:val="left" w:pos="900"/>
          <w:tab w:val="left" w:pos="7200"/>
          <w:tab w:val="left" w:pos="7920"/>
        </w:tabs>
        <w:snapToGrid w:val="0"/>
        <w:spacing w:line="320" w:lineRule="atLeast"/>
        <w:ind w:left="900" w:right="360"/>
        <w:rPr>
          <w:rFonts w:ascii="Times New Roman" w:hAnsi="Times New Roman"/>
          <w:sz w:val="24"/>
        </w:rPr>
      </w:pPr>
    </w:p>
    <w:p w:rsidR="00483311" w:rsidRPr="00AE2505" w:rsidRDefault="00AE2505" w:rsidP="00483311">
      <w:pPr>
        <w:widowControl w:val="0"/>
        <w:tabs>
          <w:tab w:val="left" w:pos="900"/>
          <w:tab w:val="left" w:pos="7200"/>
          <w:tab w:val="left" w:pos="7920"/>
        </w:tabs>
        <w:snapToGrid w:val="0"/>
        <w:spacing w:line="320" w:lineRule="atLeast"/>
        <w:ind w:righ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</w:p>
    <w:p w:rsidR="003073C8" w:rsidRDefault="00483311" w:rsidP="00483311">
      <w:pPr>
        <w:widowControl w:val="0"/>
        <w:numPr>
          <w:ilvl w:val="0"/>
          <w:numId w:val="25"/>
        </w:numPr>
        <w:tabs>
          <w:tab w:val="left" w:pos="900"/>
          <w:tab w:val="left" w:pos="7200"/>
          <w:tab w:val="left" w:pos="7920"/>
        </w:tabs>
        <w:snapToGrid w:val="0"/>
        <w:spacing w:line="320" w:lineRule="atLeast"/>
        <w:ind w:righ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Prove or dispro</w:t>
      </w:r>
      <w:r w:rsidR="009900F0">
        <w:rPr>
          <w:rFonts w:ascii="Times New Roman" w:hAnsi="Times New Roman"/>
          <w:sz w:val="24"/>
        </w:rPr>
        <w:t>ve the following:  If</w:t>
      </w:r>
      <w:r>
        <w:rPr>
          <w:rFonts w:ascii="Times New Roman" w:hAnsi="Times New Roman"/>
          <w:sz w:val="24"/>
        </w:rPr>
        <w:t xml:space="preserve"> the integer n is divisible by 3 then n</w:t>
      </w:r>
      <w:r w:rsidR="009900F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is divisible by 3.</w:t>
      </w:r>
      <w:r w:rsidR="00CD300F">
        <w:rPr>
          <w:rFonts w:ascii="Times New Roman" w:hAnsi="Times New Roman"/>
          <w:sz w:val="24"/>
        </w:rPr>
        <w:t xml:space="preserve"> </w:t>
      </w:r>
      <w:proofErr w:type="gramStart"/>
      <w:r w:rsidR="00CD300F">
        <w:rPr>
          <w:rFonts w:ascii="Times New Roman" w:hAnsi="Times New Roman"/>
          <w:sz w:val="24"/>
        </w:rPr>
        <w:t>Don’t  panic</w:t>
      </w:r>
      <w:proofErr w:type="gramEnd"/>
      <w:r w:rsidR="00CD300F">
        <w:rPr>
          <w:rFonts w:ascii="Times New Roman" w:hAnsi="Times New Roman"/>
          <w:sz w:val="24"/>
        </w:rPr>
        <w:t>, just follow the examples given in the notes.  Use the definition of divisible in the notes</w:t>
      </w:r>
    </w:p>
    <w:p w:rsidR="003073C8" w:rsidRDefault="003073C8">
      <w:pPr>
        <w:widowControl w:val="0"/>
        <w:numPr>
          <w:ilvl w:val="0"/>
          <w:numId w:val="25"/>
        </w:numPr>
        <w:tabs>
          <w:tab w:val="left" w:pos="900"/>
          <w:tab w:val="num" w:pos="1710"/>
          <w:tab w:val="left" w:pos="7200"/>
          <w:tab w:val="left" w:pos="7920"/>
        </w:tabs>
        <w:snapToGrid w:val="0"/>
        <w:spacing w:line="480" w:lineRule="atLeast"/>
        <w:ind w:righ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the proof by contradiction method to prove:</w:t>
      </w:r>
    </w:p>
    <w:p w:rsidR="003073C8" w:rsidRDefault="003073C8">
      <w:pPr>
        <w:numPr>
          <w:ilvl w:val="1"/>
          <w:numId w:val="25"/>
        </w:numPr>
        <w:tabs>
          <w:tab w:val="left" w:pos="900"/>
        </w:tabs>
        <w:snapToGrid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If  x</w:t>
      </w:r>
      <w:r>
        <w:rPr>
          <w:rFonts w:ascii="Times New Roman" w:hAnsi="Times New Roman"/>
          <w:sz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</w:rPr>
        <w:t xml:space="preserve"> + 2x + 1 is an even integer then x is an odd integer.</w:t>
      </w:r>
    </w:p>
    <w:p w:rsidR="003073C8" w:rsidRDefault="003073C8">
      <w:pPr>
        <w:tabs>
          <w:tab w:val="left" w:pos="900"/>
        </w:tabs>
        <w:snapToGrid w:val="0"/>
        <w:ind w:left="1620"/>
        <w:rPr>
          <w:rFonts w:ascii="Times New Roman" w:hAnsi="Times New Roman"/>
          <w:sz w:val="24"/>
        </w:rPr>
      </w:pPr>
    </w:p>
    <w:p w:rsidR="003073C8" w:rsidRDefault="003073C8">
      <w:pPr>
        <w:numPr>
          <w:ilvl w:val="1"/>
          <w:numId w:val="25"/>
        </w:numPr>
        <w:tabs>
          <w:tab w:val="left" w:pos="900"/>
        </w:tabs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Prove:  x is an odd integer </w:t>
      </w:r>
      <w:proofErr w:type="spellStart"/>
      <w:r>
        <w:rPr>
          <w:rFonts w:ascii="Times New Roman" w:hAnsi="Times New Roman"/>
          <w:b/>
          <w:bCs/>
          <w:sz w:val="24"/>
        </w:rPr>
        <w:t>iff</w:t>
      </w:r>
      <w:proofErr w:type="spellEnd"/>
      <w:r>
        <w:rPr>
          <w:rFonts w:ascii="Times New Roman" w:hAnsi="Times New Roman"/>
          <w:sz w:val="24"/>
        </w:rPr>
        <w:t xml:space="preserve"> x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+ </w:t>
      </w:r>
      <w:proofErr w:type="gramStart"/>
      <w:r>
        <w:rPr>
          <w:rFonts w:ascii="Times New Roman" w:hAnsi="Times New Roman"/>
          <w:sz w:val="24"/>
        </w:rPr>
        <w:t>2x</w:t>
      </w:r>
      <w:proofErr w:type="gramEnd"/>
      <w:r>
        <w:rPr>
          <w:rFonts w:ascii="Times New Roman" w:hAnsi="Times New Roman"/>
          <w:sz w:val="24"/>
        </w:rPr>
        <w:t xml:space="preserve"> + 1 is an even integer.  (Note this is </w:t>
      </w:r>
      <w:proofErr w:type="gramStart"/>
      <w:r>
        <w:rPr>
          <w:rFonts w:ascii="Times New Roman" w:hAnsi="Times New Roman"/>
          <w:sz w:val="24"/>
        </w:rPr>
        <w:t>an if</w:t>
      </w:r>
      <w:proofErr w:type="gramEnd"/>
      <w:r>
        <w:rPr>
          <w:rFonts w:ascii="Times New Roman" w:hAnsi="Times New Roman"/>
          <w:sz w:val="24"/>
        </w:rPr>
        <w:t xml:space="preserve"> and only if (</w:t>
      </w:r>
      <w:proofErr w:type="spellStart"/>
      <w:r>
        <w:rPr>
          <w:rFonts w:ascii="Times New Roman" w:hAnsi="Times New Roman"/>
          <w:sz w:val="24"/>
        </w:rPr>
        <w:t>iff</w:t>
      </w:r>
      <w:proofErr w:type="spellEnd"/>
      <w:r>
        <w:rPr>
          <w:rFonts w:ascii="Times New Roman" w:hAnsi="Times New Roman"/>
          <w:sz w:val="24"/>
        </w:rPr>
        <w:t>) statement.</w:t>
      </w:r>
    </w:p>
    <w:p w:rsidR="003073C8" w:rsidRDefault="003073C8">
      <w:pPr>
        <w:widowControl w:val="0"/>
        <w:tabs>
          <w:tab w:val="left" w:pos="900"/>
          <w:tab w:val="left" w:pos="7200"/>
          <w:tab w:val="left" w:pos="7920"/>
        </w:tabs>
        <w:snapToGrid w:val="0"/>
        <w:spacing w:line="320" w:lineRule="atLeast"/>
        <w:ind w:left="900" w:right="360"/>
        <w:rPr>
          <w:rFonts w:ascii="Times New Roman" w:hAnsi="Times New Roman"/>
          <w:sz w:val="24"/>
        </w:rPr>
      </w:pPr>
    </w:p>
    <w:p w:rsidR="003073C8" w:rsidRDefault="003073C8">
      <w:pPr>
        <w:widowControl w:val="0"/>
        <w:tabs>
          <w:tab w:val="left" w:pos="900"/>
          <w:tab w:val="left" w:pos="7200"/>
          <w:tab w:val="left" w:pos="7920"/>
        </w:tabs>
        <w:snapToGrid w:val="0"/>
        <w:spacing w:line="320" w:lineRule="atLeast"/>
        <w:ind w:right="360"/>
        <w:rPr>
          <w:rFonts w:ascii="Times New Roman" w:hAnsi="Times New Roman"/>
          <w:sz w:val="24"/>
        </w:rPr>
      </w:pPr>
    </w:p>
    <w:p w:rsidR="003073C8" w:rsidRDefault="00CC4201">
      <w:pPr>
        <w:widowControl w:val="0"/>
        <w:numPr>
          <w:ilvl w:val="0"/>
          <w:numId w:val="25"/>
        </w:numPr>
        <w:tabs>
          <w:tab w:val="left" w:pos="900"/>
          <w:tab w:val="left" w:pos="7200"/>
          <w:tab w:val="left" w:pos="7920"/>
        </w:tabs>
        <w:snapToGrid w:val="0"/>
        <w:spacing w:line="320" w:lineRule="atLeast"/>
        <w:ind w:righ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073C8">
        <w:rPr>
          <w:rFonts w:ascii="Times New Roman" w:hAnsi="Times New Roman"/>
          <w:sz w:val="24"/>
        </w:rPr>
        <w:t>Let A = {1</w:t>
      </w:r>
      <w:proofErr w:type="gramStart"/>
      <w:r w:rsidR="003073C8">
        <w:rPr>
          <w:rFonts w:ascii="Times New Roman" w:hAnsi="Times New Roman"/>
          <w:sz w:val="24"/>
        </w:rPr>
        <w:t>,3,7</w:t>
      </w:r>
      <w:proofErr w:type="gramEnd"/>
      <w:r w:rsidR="003073C8">
        <w:rPr>
          <w:rFonts w:ascii="Times New Roman" w:hAnsi="Times New Roman"/>
          <w:sz w:val="24"/>
        </w:rPr>
        <w:t>} and B = {3,5}.  Compute</w:t>
      </w:r>
    </w:p>
    <w:p w:rsidR="003073C8" w:rsidRDefault="003073C8">
      <w:pPr>
        <w:widowControl w:val="0"/>
        <w:numPr>
          <w:ilvl w:val="1"/>
          <w:numId w:val="25"/>
        </w:numPr>
        <w:tabs>
          <w:tab w:val="left" w:pos="900"/>
          <w:tab w:val="left" w:pos="1080"/>
          <w:tab w:val="num" w:pos="1710"/>
          <w:tab w:val="left" w:pos="7200"/>
          <w:tab w:val="left" w:pos="7920"/>
        </w:tabs>
        <w:snapToGrid w:val="0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- B</w:t>
      </w:r>
    </w:p>
    <w:p w:rsidR="003073C8" w:rsidRDefault="003073C8">
      <w:pPr>
        <w:widowControl w:val="0"/>
        <w:numPr>
          <w:ilvl w:val="1"/>
          <w:numId w:val="25"/>
        </w:numPr>
        <w:tabs>
          <w:tab w:val="left" w:pos="900"/>
          <w:tab w:val="left" w:pos="1080"/>
          <w:tab w:val="num" w:pos="1710"/>
          <w:tab w:val="left" w:pos="7200"/>
          <w:tab w:val="left" w:pos="7920"/>
        </w:tabs>
        <w:snapToGrid w:val="0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X B </w:t>
      </w:r>
    </w:p>
    <w:p w:rsidR="003073C8" w:rsidRDefault="003073C8">
      <w:pPr>
        <w:widowControl w:val="0"/>
        <w:numPr>
          <w:ilvl w:val="1"/>
          <w:numId w:val="25"/>
        </w:numPr>
        <w:tabs>
          <w:tab w:val="left" w:pos="900"/>
          <w:tab w:val="left" w:pos="1080"/>
          <w:tab w:val="num" w:pos="1710"/>
          <w:tab w:val="left" w:pos="7200"/>
          <w:tab w:val="left" w:pos="7920"/>
        </w:tabs>
        <w:snapToGrid w:val="0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7A537E" w:rsidRPr="007A537E">
        <w:rPr>
          <w:rFonts w:ascii="Times New Roman" w:hAnsi="Times New Roman"/>
          <w:position w:val="-6"/>
          <w:sz w:val="24"/>
        </w:rPr>
        <w:object w:dxaOrig="260" w:dyaOrig="279">
          <v:shape id="_x0000_i1031" type="#_x0000_t75" style="width:12.75pt;height:14.25pt" o:ole="">
            <v:imagedata r:id="rId14" o:title=""/>
          </v:shape>
          <o:OLEObject Type="Embed" ProgID="Equation.DSMT4" ShapeID="_x0000_i1031" DrawAspect="Content" ObjectID="_1368652695" r:id="rId15"/>
        </w:object>
      </w:r>
      <w:r>
        <w:rPr>
          <w:rFonts w:ascii="Times New Roman" w:hAnsi="Times New Roman"/>
          <w:sz w:val="24"/>
        </w:rPr>
        <w:t xml:space="preserve"> B</w:t>
      </w:r>
    </w:p>
    <w:p w:rsidR="003073C8" w:rsidRDefault="003073C8">
      <w:pPr>
        <w:widowControl w:val="0"/>
        <w:numPr>
          <w:ilvl w:val="1"/>
          <w:numId w:val="25"/>
        </w:numPr>
        <w:tabs>
          <w:tab w:val="left" w:pos="900"/>
          <w:tab w:val="left" w:pos="1080"/>
          <w:tab w:val="num" w:pos="1710"/>
          <w:tab w:val="left" w:pos="7200"/>
          <w:tab w:val="left" w:pos="7920"/>
        </w:tabs>
        <w:snapToGrid w:val="0"/>
        <w:spacing w:line="32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Pr="00EB7778">
        <w:rPr>
          <w:rFonts w:ascii="Times New Roman" w:hAnsi="Times New Roman"/>
          <w:sz w:val="24"/>
        </w:rPr>
        <w:object w:dxaOrig="150" w:dyaOrig="120">
          <v:shape id="_x0000_i1032" type="#_x0000_t75" style="width:9.75pt;height:8.25pt" o:ole="">
            <v:imagedata r:id="rId16" o:title=""/>
          </v:shape>
          <o:OLEObject Type="Embed" ProgID="Word.Picture.8" ShapeID="_x0000_i1032" DrawAspect="Content" ObjectID="_1368652696" r:id="rId17"/>
        </w:object>
      </w:r>
      <w:r>
        <w:rPr>
          <w:rFonts w:ascii="Times New Roman" w:hAnsi="Times New Roman"/>
          <w:sz w:val="24"/>
        </w:rPr>
        <w:t xml:space="preserve"> (B - A)</w:t>
      </w:r>
    </w:p>
    <w:p w:rsidR="003073C8" w:rsidRDefault="003073C8">
      <w:pPr>
        <w:widowControl w:val="0"/>
        <w:tabs>
          <w:tab w:val="left" w:pos="900"/>
          <w:tab w:val="left" w:pos="1080"/>
          <w:tab w:val="num" w:pos="1260"/>
          <w:tab w:val="num" w:pos="1710"/>
          <w:tab w:val="left" w:pos="7200"/>
          <w:tab w:val="left" w:pos="7920"/>
        </w:tabs>
        <w:snapToGrid w:val="0"/>
        <w:spacing w:line="320" w:lineRule="atLeast"/>
        <w:ind w:left="1350" w:hanging="360"/>
        <w:rPr>
          <w:rFonts w:ascii="Times New Roman" w:hAnsi="Times New Roman"/>
          <w:sz w:val="24"/>
        </w:rPr>
      </w:pPr>
    </w:p>
    <w:p w:rsidR="003073C8" w:rsidRDefault="00CC420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7.   </w:t>
      </w:r>
      <w:r w:rsidR="003073C8">
        <w:rPr>
          <w:rFonts w:ascii="Times New Roman" w:hAnsi="Times New Roman"/>
          <w:sz w:val="24"/>
        </w:rPr>
        <w:t xml:space="preserve">Let A, B, and C </w:t>
      </w:r>
      <w:proofErr w:type="gramStart"/>
      <w:r w:rsidR="003073C8">
        <w:rPr>
          <w:rFonts w:ascii="Times New Roman" w:hAnsi="Times New Roman"/>
          <w:sz w:val="24"/>
        </w:rPr>
        <w:t>be</w:t>
      </w:r>
      <w:proofErr w:type="gramEnd"/>
      <w:r w:rsidR="003073C8">
        <w:rPr>
          <w:rFonts w:ascii="Times New Roman" w:hAnsi="Times New Roman"/>
          <w:sz w:val="24"/>
        </w:rPr>
        <w:t xml:space="preserve"> any three sets and consider the sentence:    </w:t>
      </w:r>
    </w:p>
    <w:p w:rsidR="003073C8" w:rsidRDefault="003073C8">
      <w:pPr>
        <w:ind w:left="16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If  A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EB7778">
        <w:rPr>
          <w:rFonts w:ascii="Times New Roman" w:hAnsi="Times New Roman"/>
          <w:sz w:val="24"/>
        </w:rPr>
        <w:object w:dxaOrig="240" w:dyaOrig="180">
          <v:shape id="_x0000_i1033" type="#_x0000_t75" style="width:12pt;height:9pt" o:ole="">
            <v:imagedata r:id="rId18" o:title=""/>
          </v:shape>
          <o:OLEObject Type="Embed" ProgID="Word.Picture.8" ShapeID="_x0000_i1033" DrawAspect="Content" ObjectID="_1368652697" r:id="rId19"/>
        </w:object>
      </w:r>
      <w:r>
        <w:rPr>
          <w:rFonts w:ascii="Times New Roman" w:hAnsi="Times New Roman"/>
          <w:sz w:val="24"/>
        </w:rPr>
        <w:t xml:space="preserve"> B = A </w:t>
      </w:r>
      <w:r w:rsidRPr="00EB7778">
        <w:rPr>
          <w:rFonts w:ascii="Times New Roman" w:hAnsi="Times New Roman"/>
          <w:sz w:val="24"/>
        </w:rPr>
        <w:object w:dxaOrig="240" w:dyaOrig="180">
          <v:shape id="_x0000_i1034" type="#_x0000_t75" style="width:12pt;height:9pt" o:ole="">
            <v:imagedata r:id="rId18" o:title=""/>
          </v:shape>
          <o:OLEObject Type="Embed" ProgID="Word.Picture.8" ShapeID="_x0000_i1034" DrawAspect="Content" ObjectID="_1368652698" r:id="rId20"/>
        </w:object>
      </w:r>
      <w:r>
        <w:rPr>
          <w:rFonts w:ascii="Times New Roman" w:hAnsi="Times New Roman"/>
          <w:sz w:val="24"/>
        </w:rPr>
        <w:t xml:space="preserve"> C then B = C.</w:t>
      </w:r>
    </w:p>
    <w:p w:rsidR="003073C8" w:rsidRDefault="003073C8">
      <w:pPr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Prove in detail that this statement is false.  (Hint.  Give a counterexample)</w:t>
      </w:r>
    </w:p>
    <w:p w:rsidR="003073C8" w:rsidRDefault="003073C8">
      <w:pPr>
        <w:ind w:left="1260"/>
        <w:rPr>
          <w:rFonts w:ascii="Times New Roman" w:hAnsi="Times New Roman"/>
          <w:sz w:val="24"/>
        </w:rPr>
      </w:pPr>
    </w:p>
    <w:p w:rsidR="003073C8" w:rsidRDefault="003073C8">
      <w:pPr>
        <w:ind w:left="16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(b)Write the converse of the above statement and show through an example that it is true.</w:t>
      </w:r>
    </w:p>
    <w:p w:rsidR="003073C8" w:rsidRDefault="003073C8">
      <w:pPr>
        <w:rPr>
          <w:rFonts w:ascii="Times New Roman" w:hAnsi="Times New Roman"/>
          <w:sz w:val="24"/>
        </w:rPr>
      </w:pPr>
    </w:p>
    <w:p w:rsidR="003073C8" w:rsidRDefault="00CC4201">
      <w:pPr>
        <w:ind w:left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8.  </w:t>
      </w:r>
      <w:r w:rsidR="003073C8">
        <w:rPr>
          <w:rFonts w:ascii="Times New Roman" w:hAnsi="Times New Roman"/>
          <w:sz w:val="24"/>
        </w:rPr>
        <w:t xml:space="preserve">What is the value of x after each of the following statements are   encountered in a computer program, if x = 1 before the statement is reached.  </w:t>
      </w:r>
      <w:r w:rsidR="003073C8">
        <w:rPr>
          <w:rFonts w:ascii="Times New Roman" w:hAnsi="Times New Roman"/>
          <w:b/>
          <w:bCs/>
          <w:sz w:val="24"/>
        </w:rPr>
        <w:t xml:space="preserve"> Explain fully.</w:t>
      </w:r>
    </w:p>
    <w:p w:rsidR="003073C8" w:rsidRDefault="003073C8">
      <w:pPr>
        <w:ind w:left="900"/>
        <w:rPr>
          <w:rFonts w:ascii="Times New Roman" w:hAnsi="Times New Roman"/>
          <w:b/>
          <w:bCs/>
          <w:sz w:val="24"/>
        </w:rPr>
      </w:pPr>
    </w:p>
    <w:p w:rsidR="003073C8" w:rsidRDefault="003073C8">
      <w:pPr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if  </w:t>
      </w:r>
      <w:r>
        <w:rPr>
          <w:rFonts w:ascii="Times New Roman" w:hAnsi="Times New Roman"/>
          <w:sz w:val="24"/>
        </w:rPr>
        <w:t xml:space="preserve">2 + 3 = 6 AND 3 + 4 = 7 </w:t>
      </w:r>
      <w:r>
        <w:rPr>
          <w:rFonts w:ascii="Times New Roman" w:hAnsi="Times New Roman"/>
          <w:b/>
          <w:bCs/>
          <w:sz w:val="24"/>
        </w:rPr>
        <w:t xml:space="preserve"> then </w:t>
      </w:r>
      <w:r>
        <w:rPr>
          <w:rFonts w:ascii="Times New Roman" w:hAnsi="Times New Roman"/>
          <w:sz w:val="24"/>
        </w:rPr>
        <w:t>x:= x + 1</w:t>
      </w:r>
    </w:p>
    <w:p w:rsidR="003073C8" w:rsidRDefault="003073C8">
      <w:pPr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if  </w:t>
      </w:r>
      <w:r>
        <w:rPr>
          <w:rFonts w:ascii="Times New Roman" w:hAnsi="Times New Roman"/>
          <w:sz w:val="24"/>
        </w:rPr>
        <w:t xml:space="preserve">2 + 3 = 6 XOR 3 + 4 = 7 </w:t>
      </w:r>
      <w:r>
        <w:rPr>
          <w:rFonts w:ascii="Times New Roman" w:hAnsi="Times New Roman"/>
          <w:b/>
          <w:bCs/>
          <w:sz w:val="24"/>
        </w:rPr>
        <w:t xml:space="preserve"> then </w:t>
      </w:r>
      <w:r>
        <w:rPr>
          <w:rFonts w:ascii="Times New Roman" w:hAnsi="Times New Roman"/>
          <w:sz w:val="24"/>
        </w:rPr>
        <w:t>x:= x + 1</w:t>
      </w:r>
    </w:p>
    <w:p w:rsidR="003073C8" w:rsidRDefault="003073C8">
      <w:pPr>
        <w:rPr>
          <w:rFonts w:ascii="Times New Roman" w:hAnsi="Times New Roman"/>
          <w:b/>
          <w:bCs/>
          <w:sz w:val="24"/>
        </w:rPr>
      </w:pPr>
    </w:p>
    <w:p w:rsidR="003073C8" w:rsidRDefault="00CC4201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="003073C8">
        <w:rPr>
          <w:rFonts w:ascii="Times New Roman" w:hAnsi="Times New Roman"/>
          <w:sz w:val="24"/>
        </w:rPr>
        <w:t xml:space="preserve">A bit string is a string </w:t>
      </w:r>
      <w:proofErr w:type="gramStart"/>
      <w:r w:rsidR="003073C8">
        <w:rPr>
          <w:rFonts w:ascii="Times New Roman" w:hAnsi="Times New Roman"/>
          <w:sz w:val="24"/>
        </w:rPr>
        <w:t>of  bits</w:t>
      </w:r>
      <w:proofErr w:type="gramEnd"/>
      <w:r w:rsidR="003073C8">
        <w:rPr>
          <w:rFonts w:ascii="Times New Roman" w:hAnsi="Times New Roman"/>
          <w:sz w:val="24"/>
        </w:rPr>
        <w:t xml:space="preserve"> (0’s and 1’s).  The length of a bit string is the number of bits in the string.  An example, of a bit string of length four is 0010.  An example, of a bit string of length five is 11010. Use the </w:t>
      </w:r>
      <w:r w:rsidR="003073C8">
        <w:rPr>
          <w:rFonts w:ascii="Times New Roman" w:hAnsi="Times New Roman"/>
          <w:b/>
          <w:bCs/>
          <w:sz w:val="24"/>
        </w:rPr>
        <w:t xml:space="preserve">Rule of Products </w:t>
      </w:r>
      <w:r w:rsidR="003073C8">
        <w:rPr>
          <w:rFonts w:ascii="Times New Roman" w:hAnsi="Times New Roman"/>
          <w:sz w:val="24"/>
        </w:rPr>
        <w:t>to determine the following:</w:t>
      </w:r>
    </w:p>
    <w:p w:rsidR="003073C8" w:rsidRDefault="003073C8">
      <w:pPr>
        <w:ind w:left="720"/>
        <w:rPr>
          <w:rFonts w:ascii="Times New Roman" w:hAnsi="Times New Roman"/>
          <w:sz w:val="24"/>
        </w:rPr>
      </w:pPr>
    </w:p>
    <w:p w:rsidR="003073C8" w:rsidRDefault="003073C8">
      <w:pPr>
        <w:ind w:left="16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(a) How many bit strings are there of length </w:t>
      </w:r>
      <w:r w:rsidR="00997D8D">
        <w:rPr>
          <w:rFonts w:ascii="Times New Roman" w:hAnsi="Times New Roman"/>
          <w:sz w:val="24"/>
        </w:rPr>
        <w:t>eight</w:t>
      </w:r>
      <w:r>
        <w:rPr>
          <w:rFonts w:ascii="Times New Roman" w:hAnsi="Times New Roman"/>
          <w:sz w:val="24"/>
        </w:rPr>
        <w:t xml:space="preserve">? </w:t>
      </w:r>
      <w:r>
        <w:rPr>
          <w:rFonts w:ascii="Times New Roman" w:hAnsi="Times New Roman"/>
          <w:b/>
          <w:sz w:val="24"/>
        </w:rPr>
        <w:t>Explain</w:t>
      </w:r>
    </w:p>
    <w:p w:rsidR="003073C8" w:rsidRDefault="003073C8">
      <w:pPr>
        <w:ind w:left="16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(b) How many bit strings are there of length </w:t>
      </w:r>
      <w:r w:rsidR="00997D8D">
        <w:rPr>
          <w:rFonts w:ascii="Times New Roman" w:hAnsi="Times New Roman"/>
          <w:sz w:val="24"/>
        </w:rPr>
        <w:t>eight</w:t>
      </w:r>
      <w:r>
        <w:rPr>
          <w:rFonts w:ascii="Times New Roman" w:hAnsi="Times New Roman"/>
          <w:sz w:val="24"/>
        </w:rPr>
        <w:t xml:space="preserve"> which begin with two </w:t>
      </w:r>
      <w:r w:rsidR="0084614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’s?   </w:t>
      </w:r>
      <w:r>
        <w:rPr>
          <w:rFonts w:ascii="Times New Roman" w:hAnsi="Times New Roman"/>
          <w:b/>
          <w:sz w:val="24"/>
        </w:rPr>
        <w:t>Explain</w:t>
      </w:r>
    </w:p>
    <w:p w:rsidR="00483311" w:rsidRDefault="00483311">
      <w:pPr>
        <w:ind w:left="1620"/>
        <w:rPr>
          <w:rFonts w:ascii="Times New Roman" w:hAnsi="Times New Roman"/>
          <w:b/>
          <w:sz w:val="24"/>
        </w:rPr>
      </w:pPr>
    </w:p>
    <w:p w:rsidR="00483311" w:rsidRDefault="00483311" w:rsidP="00483311">
      <w:pPr>
        <w:rPr>
          <w:sz w:val="18"/>
          <w:szCs w:val="18"/>
        </w:rPr>
      </w:pPr>
      <w:r w:rsidRPr="00483311">
        <w:rPr>
          <w:rFonts w:ascii="Times New Roman" w:hAnsi="Times New Roman"/>
          <w:sz w:val="18"/>
          <w:szCs w:val="18"/>
        </w:rPr>
        <w:t xml:space="preserve">For your information question 9 part </w:t>
      </w:r>
      <w:proofErr w:type="gramStart"/>
      <w:r w:rsidRPr="00483311">
        <w:rPr>
          <w:rFonts w:ascii="Times New Roman" w:hAnsi="Times New Roman"/>
          <w:sz w:val="18"/>
          <w:szCs w:val="18"/>
        </w:rPr>
        <w:t>a could</w:t>
      </w:r>
      <w:proofErr w:type="gramEnd"/>
      <w:r w:rsidRPr="00483311">
        <w:rPr>
          <w:rFonts w:ascii="Times New Roman" w:hAnsi="Times New Roman"/>
          <w:sz w:val="18"/>
          <w:szCs w:val="18"/>
        </w:rPr>
        <w:t xml:space="preserve"> have been stated the following way.  </w:t>
      </w:r>
      <w:r w:rsidRPr="00483311">
        <w:rPr>
          <w:sz w:val="18"/>
          <w:szCs w:val="18"/>
        </w:rPr>
        <w:t>Computers use bit strings of length 8, called bytes, to represent the characters (letters both upper case and lower case, punctuation symbols, [, {</w:t>
      </w:r>
      <w:proofErr w:type="gramStart"/>
      <w:r w:rsidRPr="00483311">
        <w:rPr>
          <w:sz w:val="18"/>
          <w:szCs w:val="18"/>
        </w:rPr>
        <w:t>,  the</w:t>
      </w:r>
      <w:proofErr w:type="gramEnd"/>
      <w:r w:rsidRPr="00483311">
        <w:rPr>
          <w:sz w:val="18"/>
          <w:szCs w:val="18"/>
        </w:rPr>
        <w:t xml:space="preserve"> integers 0 through 9 etc)  on a key board.  The Extended ASCII code is one such coding system.  Some examples of this code are:  “a” is represented by 01100001, “A” is represented by 01000001 and “{</w:t>
      </w:r>
      <w:proofErr w:type="gramStart"/>
      <w:r w:rsidRPr="00483311">
        <w:rPr>
          <w:sz w:val="18"/>
          <w:szCs w:val="18"/>
        </w:rPr>
        <w:t>“ is</w:t>
      </w:r>
      <w:proofErr w:type="gramEnd"/>
      <w:r w:rsidRPr="00483311">
        <w:rPr>
          <w:sz w:val="18"/>
          <w:szCs w:val="18"/>
        </w:rPr>
        <w:t xml:space="preserve"> represented by 01111011 and the number 1 is represented by 00000001.  How </w:t>
      </w:r>
      <w:proofErr w:type="spellStart"/>
      <w:proofErr w:type="gramStart"/>
      <w:r w:rsidRPr="00483311">
        <w:rPr>
          <w:sz w:val="18"/>
          <w:szCs w:val="18"/>
        </w:rPr>
        <w:t>may</w:t>
      </w:r>
      <w:proofErr w:type="spellEnd"/>
      <w:r w:rsidRPr="00483311">
        <w:rPr>
          <w:sz w:val="18"/>
          <w:szCs w:val="18"/>
        </w:rPr>
        <w:t xml:space="preserve"> such symbols</w:t>
      </w:r>
      <w:proofErr w:type="gramEnd"/>
      <w:r w:rsidRPr="00483311">
        <w:rPr>
          <w:sz w:val="18"/>
          <w:szCs w:val="18"/>
        </w:rPr>
        <w:t xml:space="preserve"> can be described using a byte?</w:t>
      </w:r>
    </w:p>
    <w:p w:rsidR="00CB4A15" w:rsidRDefault="00CB4A15" w:rsidP="00483311">
      <w:pPr>
        <w:rPr>
          <w:sz w:val="18"/>
          <w:szCs w:val="18"/>
        </w:rPr>
      </w:pPr>
    </w:p>
    <w:p w:rsidR="00CB4A15" w:rsidRDefault="00CB4A15" w:rsidP="00483311">
      <w:pPr>
        <w:rPr>
          <w:sz w:val="18"/>
          <w:szCs w:val="18"/>
        </w:rPr>
      </w:pPr>
    </w:p>
    <w:p w:rsidR="00CD300F" w:rsidRDefault="00CD300F" w:rsidP="00483311">
      <w:pPr>
        <w:rPr>
          <w:sz w:val="18"/>
          <w:szCs w:val="18"/>
        </w:rPr>
      </w:pPr>
    </w:p>
    <w:p w:rsidR="00CD300F" w:rsidRDefault="00CD300F" w:rsidP="00483311">
      <w:pPr>
        <w:rPr>
          <w:sz w:val="18"/>
          <w:szCs w:val="18"/>
        </w:rPr>
      </w:pPr>
    </w:p>
    <w:p w:rsidR="003073C8" w:rsidRDefault="003073C8">
      <w:pPr>
        <w:tabs>
          <w:tab w:val="left" w:pos="900"/>
          <w:tab w:val="num" w:pos="1260"/>
          <w:tab w:val="num" w:pos="1710"/>
        </w:tabs>
        <w:ind w:left="1350" w:hanging="360"/>
        <w:rPr>
          <w:rFonts w:ascii="Times New Roman" w:hAnsi="Times New Roman"/>
          <w:sz w:val="24"/>
        </w:rPr>
      </w:pPr>
    </w:p>
    <w:sectPr w:rsidR="003073C8" w:rsidSect="00EB77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BE80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9A33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14E5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E04F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938F6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4F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B453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C8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C46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4064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B7C63"/>
    <w:multiLevelType w:val="hybridMultilevel"/>
    <w:tmpl w:val="EC145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42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8F33E6"/>
    <w:multiLevelType w:val="hybridMultilevel"/>
    <w:tmpl w:val="D8E67DD4"/>
    <w:lvl w:ilvl="0" w:tplc="AAE6C4DA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78A0B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22072"/>
    <w:multiLevelType w:val="hybridMultilevel"/>
    <w:tmpl w:val="C972D0F2"/>
    <w:lvl w:ilvl="0" w:tplc="3CB69854">
      <w:start w:val="1"/>
      <w:numFmt w:val="lowerLetter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2BD54EA8"/>
    <w:multiLevelType w:val="hybridMultilevel"/>
    <w:tmpl w:val="ABDED99C"/>
    <w:lvl w:ilvl="0" w:tplc="8312D9A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D677888"/>
    <w:multiLevelType w:val="hybridMultilevel"/>
    <w:tmpl w:val="574EAA10"/>
    <w:lvl w:ilvl="0" w:tplc="FB42A708">
      <w:start w:val="1"/>
      <w:numFmt w:val="lowerLetter"/>
      <w:lvlText w:val="(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357A4DE4"/>
    <w:multiLevelType w:val="hybridMultilevel"/>
    <w:tmpl w:val="2ABE23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177DD"/>
    <w:multiLevelType w:val="hybridMultilevel"/>
    <w:tmpl w:val="42008BEC"/>
    <w:lvl w:ilvl="0" w:tplc="5A84FD26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7">
    <w:nsid w:val="417B50C4"/>
    <w:multiLevelType w:val="hybridMultilevel"/>
    <w:tmpl w:val="97C6F83E"/>
    <w:lvl w:ilvl="0" w:tplc="19C01A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5B02D3F"/>
    <w:multiLevelType w:val="hybridMultilevel"/>
    <w:tmpl w:val="79F67820"/>
    <w:lvl w:ilvl="0" w:tplc="3CB69854">
      <w:start w:val="1"/>
      <w:numFmt w:val="lowerLetter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4B280934"/>
    <w:multiLevelType w:val="hybridMultilevel"/>
    <w:tmpl w:val="2954E192"/>
    <w:lvl w:ilvl="0" w:tplc="FFFC0DC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5CB16CB"/>
    <w:multiLevelType w:val="hybridMultilevel"/>
    <w:tmpl w:val="28361600"/>
    <w:lvl w:ilvl="0" w:tplc="CAFCC1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B56ACC8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0E20BC5"/>
    <w:multiLevelType w:val="hybridMultilevel"/>
    <w:tmpl w:val="A48E65CA"/>
    <w:lvl w:ilvl="0" w:tplc="2F26390A">
      <w:start w:val="1"/>
      <w:numFmt w:val="lowerLetter"/>
      <w:lvlText w:val="(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>
    <w:nsid w:val="63D401F3"/>
    <w:multiLevelType w:val="hybridMultilevel"/>
    <w:tmpl w:val="13284C44"/>
    <w:lvl w:ilvl="0" w:tplc="92066FEC">
      <w:start w:val="1"/>
      <w:numFmt w:val="lowerLetter"/>
      <w:lvlText w:val="(%1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>
    <w:nsid w:val="64E97F79"/>
    <w:multiLevelType w:val="hybridMultilevel"/>
    <w:tmpl w:val="0E24BB3C"/>
    <w:lvl w:ilvl="0" w:tplc="19B240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F6702C5"/>
    <w:multiLevelType w:val="hybridMultilevel"/>
    <w:tmpl w:val="BE788CF0"/>
    <w:lvl w:ilvl="0" w:tplc="3CB69854">
      <w:start w:val="2"/>
      <w:numFmt w:val="lowerLetter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6670678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504D56"/>
    <w:multiLevelType w:val="hybridMultilevel"/>
    <w:tmpl w:val="C08C30EA"/>
    <w:lvl w:ilvl="0" w:tplc="3CB69854">
      <w:start w:val="1"/>
      <w:numFmt w:val="lowerLetter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75B2117B"/>
    <w:multiLevelType w:val="hybridMultilevel"/>
    <w:tmpl w:val="897E2774"/>
    <w:lvl w:ilvl="0" w:tplc="0409000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7C4561"/>
    <w:multiLevelType w:val="hybridMultilevel"/>
    <w:tmpl w:val="A4ACE018"/>
    <w:lvl w:ilvl="0" w:tplc="7D7439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1D084FA">
      <w:start w:val="2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15"/>
  </w:num>
  <w:num w:numId="5">
    <w:abstractNumId w:val="27"/>
  </w:num>
  <w:num w:numId="6">
    <w:abstractNumId w:val="2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21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24"/>
  </w:num>
  <w:num w:numId="25">
    <w:abstractNumId w:val="20"/>
  </w:num>
  <w:num w:numId="26">
    <w:abstractNumId w:val="25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14F8"/>
    <w:rsid w:val="00024151"/>
    <w:rsid w:val="00200C40"/>
    <w:rsid w:val="002075A8"/>
    <w:rsid w:val="00297F1C"/>
    <w:rsid w:val="003073C8"/>
    <w:rsid w:val="00483311"/>
    <w:rsid w:val="005D14F8"/>
    <w:rsid w:val="007A537E"/>
    <w:rsid w:val="0084614B"/>
    <w:rsid w:val="00861EDB"/>
    <w:rsid w:val="00906CEB"/>
    <w:rsid w:val="0094752D"/>
    <w:rsid w:val="009900F0"/>
    <w:rsid w:val="00997D8D"/>
    <w:rsid w:val="009A5E15"/>
    <w:rsid w:val="00AE2505"/>
    <w:rsid w:val="00CB4A15"/>
    <w:rsid w:val="00CC4201"/>
    <w:rsid w:val="00CD300F"/>
    <w:rsid w:val="00D27589"/>
    <w:rsid w:val="00DE318A"/>
    <w:rsid w:val="00E94FDE"/>
    <w:rsid w:val="00EB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778"/>
    <w:rPr>
      <w:rFonts w:ascii="Geneva" w:hAnsi="Geneva"/>
      <w:snapToGrid w:val="0"/>
    </w:rPr>
  </w:style>
  <w:style w:type="paragraph" w:styleId="Heading1">
    <w:name w:val="heading 1"/>
    <w:basedOn w:val="Normal"/>
    <w:next w:val="Normal"/>
    <w:qFormat/>
    <w:rsid w:val="00EB777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B77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B77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777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B7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B777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B777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EB777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B77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778"/>
    <w:rPr>
      <w:color w:val="0000FF"/>
      <w:u w:val="single"/>
    </w:rPr>
  </w:style>
  <w:style w:type="paragraph" w:customStyle="1" w:styleId="MTDisplayEquation">
    <w:name w:val="MTDisplayEquation"/>
    <w:basedOn w:val="Normal"/>
    <w:rsid w:val="00EB777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B7778"/>
    <w:rPr>
      <w:color w:val="800080"/>
      <w:u w:val="single"/>
    </w:rPr>
  </w:style>
  <w:style w:type="paragraph" w:styleId="BlockText">
    <w:name w:val="Block Text"/>
    <w:basedOn w:val="Normal"/>
    <w:rsid w:val="00EB7778"/>
    <w:pPr>
      <w:widowControl w:val="0"/>
      <w:tabs>
        <w:tab w:val="left" w:pos="900"/>
        <w:tab w:val="left" w:pos="7200"/>
        <w:tab w:val="left" w:pos="7920"/>
      </w:tabs>
      <w:snapToGrid w:val="0"/>
      <w:spacing w:line="320" w:lineRule="atLeast"/>
      <w:ind w:left="1170" w:right="360"/>
    </w:pPr>
  </w:style>
  <w:style w:type="paragraph" w:styleId="BodyText">
    <w:name w:val="Body Text"/>
    <w:basedOn w:val="Normal"/>
    <w:rsid w:val="00EB7778"/>
    <w:pPr>
      <w:spacing w:after="120"/>
    </w:pPr>
  </w:style>
  <w:style w:type="paragraph" w:styleId="BodyText2">
    <w:name w:val="Body Text 2"/>
    <w:basedOn w:val="Normal"/>
    <w:rsid w:val="00EB7778"/>
    <w:pPr>
      <w:spacing w:after="120" w:line="480" w:lineRule="auto"/>
    </w:pPr>
  </w:style>
  <w:style w:type="paragraph" w:styleId="BodyText3">
    <w:name w:val="Body Text 3"/>
    <w:basedOn w:val="Normal"/>
    <w:rsid w:val="00EB777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B7778"/>
    <w:pPr>
      <w:ind w:firstLine="210"/>
    </w:pPr>
  </w:style>
  <w:style w:type="paragraph" w:styleId="BodyTextIndent">
    <w:name w:val="Body Text Indent"/>
    <w:basedOn w:val="Normal"/>
    <w:rsid w:val="00EB7778"/>
    <w:pPr>
      <w:spacing w:after="120"/>
      <w:ind w:left="360"/>
    </w:pPr>
  </w:style>
  <w:style w:type="paragraph" w:styleId="BodyTextFirstIndent2">
    <w:name w:val="Body Text First Indent 2"/>
    <w:basedOn w:val="BodyTextIndent"/>
    <w:rsid w:val="00EB7778"/>
    <w:pPr>
      <w:ind w:firstLine="210"/>
    </w:pPr>
  </w:style>
  <w:style w:type="paragraph" w:styleId="BodyTextIndent2">
    <w:name w:val="Body Text Indent 2"/>
    <w:basedOn w:val="Normal"/>
    <w:rsid w:val="00EB777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B777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B7778"/>
    <w:pPr>
      <w:spacing w:before="120" w:after="120"/>
    </w:pPr>
    <w:rPr>
      <w:b/>
      <w:bCs/>
    </w:rPr>
  </w:style>
  <w:style w:type="paragraph" w:styleId="Closing">
    <w:name w:val="Closing"/>
    <w:basedOn w:val="Normal"/>
    <w:rsid w:val="00EB7778"/>
    <w:pPr>
      <w:ind w:left="4320"/>
    </w:pPr>
  </w:style>
  <w:style w:type="paragraph" w:styleId="CommentText">
    <w:name w:val="annotation text"/>
    <w:basedOn w:val="Normal"/>
    <w:semiHidden/>
    <w:rsid w:val="00EB7778"/>
  </w:style>
  <w:style w:type="paragraph" w:styleId="Date">
    <w:name w:val="Date"/>
    <w:basedOn w:val="Normal"/>
    <w:next w:val="Normal"/>
    <w:rsid w:val="00EB7778"/>
  </w:style>
  <w:style w:type="paragraph" w:styleId="DocumentMap">
    <w:name w:val="Document Map"/>
    <w:basedOn w:val="Normal"/>
    <w:semiHidden/>
    <w:rsid w:val="00EB7778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B7778"/>
  </w:style>
  <w:style w:type="paragraph" w:styleId="EndnoteText">
    <w:name w:val="endnote text"/>
    <w:basedOn w:val="Normal"/>
    <w:semiHidden/>
    <w:rsid w:val="00EB7778"/>
  </w:style>
  <w:style w:type="paragraph" w:styleId="EnvelopeAddress">
    <w:name w:val="envelope address"/>
    <w:basedOn w:val="Normal"/>
    <w:rsid w:val="00EB777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EB7778"/>
    <w:rPr>
      <w:rFonts w:ascii="Arial" w:hAnsi="Arial" w:cs="Arial"/>
    </w:rPr>
  </w:style>
  <w:style w:type="paragraph" w:styleId="Footer">
    <w:name w:val="footer"/>
    <w:basedOn w:val="Normal"/>
    <w:rsid w:val="00EB777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B7778"/>
  </w:style>
  <w:style w:type="paragraph" w:styleId="Header">
    <w:name w:val="header"/>
    <w:basedOn w:val="Normal"/>
    <w:rsid w:val="00EB7778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EB7778"/>
    <w:rPr>
      <w:i/>
      <w:iCs/>
    </w:rPr>
  </w:style>
  <w:style w:type="paragraph" w:styleId="HTMLPreformatted">
    <w:name w:val="HTML Preformatted"/>
    <w:basedOn w:val="Normal"/>
    <w:rsid w:val="00EB777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EB777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B777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B777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B777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B777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B777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B777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B777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B7778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B7778"/>
    <w:rPr>
      <w:rFonts w:ascii="Arial" w:hAnsi="Arial" w:cs="Arial"/>
      <w:b/>
      <w:bCs/>
    </w:rPr>
  </w:style>
  <w:style w:type="paragraph" w:styleId="List">
    <w:name w:val="List"/>
    <w:basedOn w:val="Normal"/>
    <w:rsid w:val="00EB7778"/>
    <w:pPr>
      <w:ind w:left="360" w:hanging="360"/>
    </w:pPr>
  </w:style>
  <w:style w:type="paragraph" w:styleId="List2">
    <w:name w:val="List 2"/>
    <w:basedOn w:val="Normal"/>
    <w:rsid w:val="00EB7778"/>
    <w:pPr>
      <w:ind w:left="720" w:hanging="360"/>
    </w:pPr>
  </w:style>
  <w:style w:type="paragraph" w:styleId="List3">
    <w:name w:val="List 3"/>
    <w:basedOn w:val="Normal"/>
    <w:rsid w:val="00EB7778"/>
    <w:pPr>
      <w:ind w:left="1080" w:hanging="360"/>
    </w:pPr>
  </w:style>
  <w:style w:type="paragraph" w:styleId="List4">
    <w:name w:val="List 4"/>
    <w:basedOn w:val="Normal"/>
    <w:rsid w:val="00EB7778"/>
    <w:pPr>
      <w:ind w:left="1440" w:hanging="360"/>
    </w:pPr>
  </w:style>
  <w:style w:type="paragraph" w:styleId="List5">
    <w:name w:val="List 5"/>
    <w:basedOn w:val="Normal"/>
    <w:rsid w:val="00EB7778"/>
    <w:pPr>
      <w:ind w:left="1800" w:hanging="360"/>
    </w:pPr>
  </w:style>
  <w:style w:type="paragraph" w:styleId="ListBullet">
    <w:name w:val="List Bullet"/>
    <w:basedOn w:val="Normal"/>
    <w:autoRedefine/>
    <w:rsid w:val="00EB7778"/>
    <w:pPr>
      <w:numPr>
        <w:numId w:val="8"/>
      </w:numPr>
    </w:pPr>
  </w:style>
  <w:style w:type="paragraph" w:styleId="ListBullet2">
    <w:name w:val="List Bullet 2"/>
    <w:basedOn w:val="Normal"/>
    <w:autoRedefine/>
    <w:rsid w:val="00EB7778"/>
    <w:pPr>
      <w:numPr>
        <w:numId w:val="9"/>
      </w:numPr>
    </w:pPr>
  </w:style>
  <w:style w:type="paragraph" w:styleId="ListBullet3">
    <w:name w:val="List Bullet 3"/>
    <w:basedOn w:val="Normal"/>
    <w:autoRedefine/>
    <w:rsid w:val="00EB7778"/>
    <w:pPr>
      <w:numPr>
        <w:numId w:val="10"/>
      </w:numPr>
    </w:pPr>
  </w:style>
  <w:style w:type="paragraph" w:styleId="ListBullet4">
    <w:name w:val="List Bullet 4"/>
    <w:basedOn w:val="Normal"/>
    <w:autoRedefine/>
    <w:rsid w:val="00EB7778"/>
    <w:pPr>
      <w:numPr>
        <w:numId w:val="11"/>
      </w:numPr>
    </w:pPr>
  </w:style>
  <w:style w:type="paragraph" w:styleId="ListBullet5">
    <w:name w:val="List Bullet 5"/>
    <w:basedOn w:val="Normal"/>
    <w:autoRedefine/>
    <w:rsid w:val="00EB7778"/>
    <w:pPr>
      <w:numPr>
        <w:numId w:val="12"/>
      </w:numPr>
    </w:pPr>
  </w:style>
  <w:style w:type="paragraph" w:styleId="ListContinue">
    <w:name w:val="List Continue"/>
    <w:basedOn w:val="Normal"/>
    <w:rsid w:val="00EB7778"/>
    <w:pPr>
      <w:spacing w:after="120"/>
      <w:ind w:left="360"/>
    </w:pPr>
  </w:style>
  <w:style w:type="paragraph" w:styleId="ListContinue2">
    <w:name w:val="List Continue 2"/>
    <w:basedOn w:val="Normal"/>
    <w:rsid w:val="00EB7778"/>
    <w:pPr>
      <w:spacing w:after="120"/>
      <w:ind w:left="720"/>
    </w:pPr>
  </w:style>
  <w:style w:type="paragraph" w:styleId="ListContinue3">
    <w:name w:val="List Continue 3"/>
    <w:basedOn w:val="Normal"/>
    <w:rsid w:val="00EB7778"/>
    <w:pPr>
      <w:spacing w:after="120"/>
      <w:ind w:left="1080"/>
    </w:pPr>
  </w:style>
  <w:style w:type="paragraph" w:styleId="ListContinue4">
    <w:name w:val="List Continue 4"/>
    <w:basedOn w:val="Normal"/>
    <w:rsid w:val="00EB7778"/>
    <w:pPr>
      <w:spacing w:after="120"/>
      <w:ind w:left="1440"/>
    </w:pPr>
  </w:style>
  <w:style w:type="paragraph" w:styleId="ListContinue5">
    <w:name w:val="List Continue 5"/>
    <w:basedOn w:val="Normal"/>
    <w:rsid w:val="00EB7778"/>
    <w:pPr>
      <w:spacing w:after="120"/>
      <w:ind w:left="1800"/>
    </w:pPr>
  </w:style>
  <w:style w:type="paragraph" w:styleId="ListNumber">
    <w:name w:val="List Number"/>
    <w:basedOn w:val="Normal"/>
    <w:rsid w:val="00EB7778"/>
    <w:pPr>
      <w:numPr>
        <w:numId w:val="13"/>
      </w:numPr>
    </w:pPr>
  </w:style>
  <w:style w:type="paragraph" w:styleId="ListNumber2">
    <w:name w:val="List Number 2"/>
    <w:basedOn w:val="Normal"/>
    <w:rsid w:val="00EB7778"/>
    <w:pPr>
      <w:numPr>
        <w:numId w:val="14"/>
      </w:numPr>
    </w:pPr>
  </w:style>
  <w:style w:type="paragraph" w:styleId="ListNumber3">
    <w:name w:val="List Number 3"/>
    <w:basedOn w:val="Normal"/>
    <w:rsid w:val="00EB7778"/>
    <w:pPr>
      <w:numPr>
        <w:numId w:val="15"/>
      </w:numPr>
    </w:pPr>
  </w:style>
  <w:style w:type="paragraph" w:styleId="ListNumber4">
    <w:name w:val="List Number 4"/>
    <w:basedOn w:val="Normal"/>
    <w:rsid w:val="00EB7778"/>
    <w:pPr>
      <w:numPr>
        <w:numId w:val="16"/>
      </w:numPr>
    </w:pPr>
  </w:style>
  <w:style w:type="paragraph" w:styleId="ListNumber5">
    <w:name w:val="List Number 5"/>
    <w:basedOn w:val="Normal"/>
    <w:rsid w:val="00EB7778"/>
    <w:pPr>
      <w:numPr>
        <w:numId w:val="17"/>
      </w:numPr>
    </w:pPr>
  </w:style>
  <w:style w:type="paragraph" w:styleId="MacroText">
    <w:name w:val="macro"/>
    <w:semiHidden/>
    <w:rsid w:val="00EB77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EB77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EB777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EB7778"/>
    <w:pPr>
      <w:ind w:left="720"/>
    </w:pPr>
  </w:style>
  <w:style w:type="paragraph" w:styleId="NoteHeading">
    <w:name w:val="Note Heading"/>
    <w:basedOn w:val="Normal"/>
    <w:next w:val="Normal"/>
    <w:rsid w:val="00EB7778"/>
  </w:style>
  <w:style w:type="paragraph" w:styleId="PlainText">
    <w:name w:val="Plain Text"/>
    <w:basedOn w:val="Normal"/>
    <w:rsid w:val="00EB7778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EB7778"/>
  </w:style>
  <w:style w:type="paragraph" w:styleId="Signature">
    <w:name w:val="Signature"/>
    <w:basedOn w:val="Normal"/>
    <w:rsid w:val="00EB7778"/>
    <w:pPr>
      <w:ind w:left="4320"/>
    </w:pPr>
  </w:style>
  <w:style w:type="paragraph" w:styleId="Subtitle">
    <w:name w:val="Subtitle"/>
    <w:basedOn w:val="Normal"/>
    <w:qFormat/>
    <w:rsid w:val="00EB77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EB7778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B7778"/>
    <w:pPr>
      <w:ind w:left="400" w:hanging="400"/>
    </w:pPr>
  </w:style>
  <w:style w:type="paragraph" w:styleId="Title">
    <w:name w:val="Title"/>
    <w:basedOn w:val="Normal"/>
    <w:qFormat/>
    <w:rsid w:val="00EB777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B777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EB7778"/>
  </w:style>
  <w:style w:type="paragraph" w:styleId="TOC2">
    <w:name w:val="toc 2"/>
    <w:basedOn w:val="Normal"/>
    <w:next w:val="Normal"/>
    <w:autoRedefine/>
    <w:semiHidden/>
    <w:rsid w:val="00EB7778"/>
    <w:pPr>
      <w:ind w:left="200"/>
    </w:pPr>
  </w:style>
  <w:style w:type="paragraph" w:styleId="TOC3">
    <w:name w:val="toc 3"/>
    <w:basedOn w:val="Normal"/>
    <w:next w:val="Normal"/>
    <w:autoRedefine/>
    <w:semiHidden/>
    <w:rsid w:val="00EB7778"/>
    <w:pPr>
      <w:ind w:left="400"/>
    </w:pPr>
  </w:style>
  <w:style w:type="paragraph" w:styleId="TOC4">
    <w:name w:val="toc 4"/>
    <w:basedOn w:val="Normal"/>
    <w:next w:val="Normal"/>
    <w:autoRedefine/>
    <w:semiHidden/>
    <w:rsid w:val="00EB7778"/>
    <w:pPr>
      <w:ind w:left="600"/>
    </w:pPr>
  </w:style>
  <w:style w:type="paragraph" w:styleId="TOC5">
    <w:name w:val="toc 5"/>
    <w:basedOn w:val="Normal"/>
    <w:next w:val="Normal"/>
    <w:autoRedefine/>
    <w:semiHidden/>
    <w:rsid w:val="00EB7778"/>
    <w:pPr>
      <w:ind w:left="800"/>
    </w:pPr>
  </w:style>
  <w:style w:type="paragraph" w:styleId="TOC6">
    <w:name w:val="toc 6"/>
    <w:basedOn w:val="Normal"/>
    <w:next w:val="Normal"/>
    <w:autoRedefine/>
    <w:semiHidden/>
    <w:rsid w:val="00EB7778"/>
    <w:pPr>
      <w:ind w:left="1000"/>
    </w:pPr>
  </w:style>
  <w:style w:type="paragraph" w:styleId="TOC7">
    <w:name w:val="toc 7"/>
    <w:basedOn w:val="Normal"/>
    <w:next w:val="Normal"/>
    <w:autoRedefine/>
    <w:semiHidden/>
    <w:rsid w:val="00EB7778"/>
    <w:pPr>
      <w:ind w:left="1200"/>
    </w:pPr>
  </w:style>
  <w:style w:type="paragraph" w:styleId="TOC8">
    <w:name w:val="toc 8"/>
    <w:basedOn w:val="Normal"/>
    <w:next w:val="Normal"/>
    <w:autoRedefine/>
    <w:semiHidden/>
    <w:rsid w:val="00EB7778"/>
    <w:pPr>
      <w:ind w:left="1400"/>
    </w:pPr>
  </w:style>
  <w:style w:type="paragraph" w:styleId="TOC9">
    <w:name w:val="toc 9"/>
    <w:basedOn w:val="Normal"/>
    <w:next w:val="Normal"/>
    <w:autoRedefine/>
    <w:semiHidden/>
    <w:rsid w:val="00EB7778"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I </vt:lpstr>
    </vt:vector>
  </TitlesOfParts>
  <Company>UMass Lowell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I</dc:title>
  <dc:creator>Valued Gateway Client</dc:creator>
  <cp:lastModifiedBy>Joe</cp:lastModifiedBy>
  <cp:revision>3</cp:revision>
  <cp:lastPrinted>2006-06-05T18:17:00Z</cp:lastPrinted>
  <dcterms:created xsi:type="dcterms:W3CDTF">2011-06-04T04:19:00Z</dcterms:created>
  <dcterms:modified xsi:type="dcterms:W3CDTF">2011-06-04T04:32:00Z</dcterms:modified>
</cp:coreProperties>
</file>