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8E" w:rsidRDefault="007A761A" w:rsidP="007A761A">
      <w:pPr>
        <w:pStyle w:val="ListParagraph"/>
        <w:numPr>
          <w:ilvl w:val="0"/>
          <w:numId w:val="1"/>
        </w:numPr>
      </w:pPr>
      <w:r>
        <w:t>Identify the Major reporting require</w:t>
      </w:r>
      <w:r w:rsidR="002938C6">
        <w:t>m</w:t>
      </w:r>
      <w:r>
        <w:t>ents</w:t>
      </w:r>
      <w:r w:rsidR="002938C6">
        <w:t xml:space="preserve"> associated with each of the following:</w:t>
      </w:r>
    </w:p>
    <w:p w:rsidR="002938C6" w:rsidRDefault="002938C6" w:rsidP="002938C6">
      <w:pPr>
        <w:pStyle w:val="ListParagraph"/>
        <w:numPr>
          <w:ilvl w:val="0"/>
          <w:numId w:val="2"/>
        </w:numPr>
      </w:pPr>
      <w:r>
        <w:t>Securities Act of 1933</w:t>
      </w:r>
    </w:p>
    <w:p w:rsidR="002938C6" w:rsidRDefault="002938C6" w:rsidP="002938C6">
      <w:pPr>
        <w:pStyle w:val="ListParagraph"/>
        <w:numPr>
          <w:ilvl w:val="0"/>
          <w:numId w:val="2"/>
        </w:numPr>
      </w:pPr>
      <w:r>
        <w:t>Securities and Exchange Act of 1934</w:t>
      </w:r>
    </w:p>
    <w:p w:rsidR="002938C6" w:rsidRDefault="002938C6" w:rsidP="002938C6">
      <w:pPr>
        <w:pStyle w:val="ListParagraph"/>
        <w:numPr>
          <w:ilvl w:val="0"/>
          <w:numId w:val="2"/>
        </w:numPr>
      </w:pPr>
      <w:r>
        <w:t>10-K report</w:t>
      </w:r>
    </w:p>
    <w:p w:rsidR="002938C6" w:rsidRDefault="002938C6" w:rsidP="002938C6">
      <w:pPr>
        <w:pStyle w:val="ListParagraph"/>
        <w:numPr>
          <w:ilvl w:val="0"/>
          <w:numId w:val="2"/>
        </w:numPr>
      </w:pPr>
      <w:r>
        <w:t>10-Q report</w:t>
      </w:r>
    </w:p>
    <w:p w:rsidR="002938C6" w:rsidRDefault="002938C6" w:rsidP="002938C6">
      <w:pPr>
        <w:pStyle w:val="ListParagraph"/>
        <w:numPr>
          <w:ilvl w:val="0"/>
          <w:numId w:val="1"/>
        </w:numPr>
      </w:pPr>
      <w:r>
        <w:t>Identify each of the following:</w:t>
      </w:r>
    </w:p>
    <w:p w:rsidR="002938C6" w:rsidRDefault="002938C6" w:rsidP="002938C6">
      <w:pPr>
        <w:pStyle w:val="ListParagraph"/>
        <w:numPr>
          <w:ilvl w:val="0"/>
          <w:numId w:val="3"/>
        </w:numPr>
      </w:pPr>
      <w:r>
        <w:t xml:space="preserve">The private sector organization that is responsible </w:t>
      </w:r>
      <w:r w:rsidR="00E26EB4">
        <w:t xml:space="preserve">for setting financial accounting standards in the United </w:t>
      </w:r>
      <w:r w:rsidR="00473350">
        <w:t>States.</w:t>
      </w:r>
    </w:p>
    <w:p w:rsidR="00E26EB4" w:rsidRDefault="00E26EB4" w:rsidP="002938C6">
      <w:pPr>
        <w:pStyle w:val="ListParagraph"/>
        <w:numPr>
          <w:ilvl w:val="0"/>
          <w:numId w:val="3"/>
        </w:numPr>
      </w:pPr>
      <w:r>
        <w:t>The private sector organization that is responsible for setting state and local governmental accounting standards in the United States.</w:t>
      </w:r>
    </w:p>
    <w:p w:rsidR="00E26EB4" w:rsidRDefault="00E26EB4" w:rsidP="002938C6">
      <w:pPr>
        <w:pStyle w:val="ListParagraph"/>
        <w:numPr>
          <w:ilvl w:val="0"/>
          <w:numId w:val="3"/>
        </w:numPr>
      </w:pPr>
      <w:r>
        <w:t>The organization that exists to influence the development of international accounting standards.</w:t>
      </w:r>
    </w:p>
    <w:p w:rsidR="00E26EB4" w:rsidRDefault="00E26EB4" w:rsidP="002938C6">
      <w:pPr>
        <w:pStyle w:val="ListParagraph"/>
        <w:numPr>
          <w:ilvl w:val="0"/>
          <w:numId w:val="3"/>
        </w:numPr>
      </w:pPr>
      <w:r>
        <w:t>The federal agency that oversees accounting at the federal government.</w:t>
      </w:r>
    </w:p>
    <w:p w:rsidR="008C0D71" w:rsidRDefault="00E26EB4" w:rsidP="008C0D71">
      <w:pPr>
        <w:pStyle w:val="ListParagraph"/>
        <w:numPr>
          <w:ilvl w:val="0"/>
          <w:numId w:val="3"/>
        </w:numPr>
      </w:pPr>
      <w:r>
        <w:t xml:space="preserve"> The organization responsible for the enforcement of</w:t>
      </w:r>
      <w:r w:rsidR="008C0D71">
        <w:t xml:space="preserve"> financia</w:t>
      </w:r>
      <w:r>
        <w:t>l accounting standards</w:t>
      </w:r>
      <w:r w:rsidR="008C0D71">
        <w:t xml:space="preserve"> in the United States.  </w:t>
      </w:r>
    </w:p>
    <w:p w:rsidR="008C0D71" w:rsidRDefault="008C0D71" w:rsidP="008C0D71">
      <w:pPr>
        <w:pStyle w:val="ListParagraph"/>
        <w:numPr>
          <w:ilvl w:val="0"/>
          <w:numId w:val="1"/>
        </w:numPr>
      </w:pPr>
      <w:proofErr w:type="spellStart"/>
      <w:r>
        <w:t>Mag’s</w:t>
      </w:r>
      <w:proofErr w:type="spellEnd"/>
      <w:r>
        <w:t xml:space="preserve"> pie shop is a rapidly growing baker and distributor of specialty pies for festive occasions. </w:t>
      </w:r>
      <w:proofErr w:type="spellStart"/>
      <w:r>
        <w:t>Mag’s</w:t>
      </w:r>
      <w:proofErr w:type="spellEnd"/>
      <w:r>
        <w:t xml:space="preserve"> CPA adviser keeps recommending that </w:t>
      </w:r>
      <w:proofErr w:type="spellStart"/>
      <w:r>
        <w:t>Mag</w:t>
      </w:r>
      <w:proofErr w:type="spellEnd"/>
      <w:r>
        <w:t xml:space="preserve"> install better internal controls over the business. Specifically, the CPA recommends that </w:t>
      </w:r>
      <w:proofErr w:type="spellStart"/>
      <w:r>
        <w:t>Mag</w:t>
      </w:r>
      <w:proofErr w:type="spellEnd"/>
      <w:r>
        <w:t xml:space="preserve"> separate the company’s record keeping function from the physical control of cash and other assets. The CPA also recommends that </w:t>
      </w:r>
      <w:proofErr w:type="spellStart"/>
      <w:r>
        <w:t>Mag</w:t>
      </w:r>
      <w:proofErr w:type="spellEnd"/>
      <w:r>
        <w:t xml:space="preserve"> use only preprinted and pre-numbered forms for all business transactions.</w:t>
      </w:r>
    </w:p>
    <w:p w:rsidR="008C0D71" w:rsidRDefault="008C0D71" w:rsidP="008C0D71">
      <w:pPr>
        <w:pStyle w:val="ListParagraph"/>
        <w:numPr>
          <w:ilvl w:val="0"/>
          <w:numId w:val="4"/>
        </w:numPr>
      </w:pPr>
      <w:r>
        <w:t>What is the purpose of internal controls? Please be specific.</w:t>
      </w:r>
    </w:p>
    <w:p w:rsidR="00C638F5" w:rsidRDefault="008C0D71" w:rsidP="00C638F5">
      <w:pPr>
        <w:pStyle w:val="ListParagraph"/>
        <w:numPr>
          <w:ilvl w:val="0"/>
          <w:numId w:val="4"/>
        </w:numPr>
      </w:pPr>
      <w:r>
        <w:t>For each internal control suggested by the CPA,</w:t>
      </w:r>
      <w:r w:rsidR="00754728">
        <w:t xml:space="preserve"> please </w:t>
      </w:r>
      <w:r>
        <w:t xml:space="preserve">give one </w:t>
      </w:r>
      <w:r w:rsidR="00C638F5">
        <w:t>example of an unsatisfactory situation or event that the control would prevent.</w:t>
      </w:r>
    </w:p>
    <w:p w:rsidR="00C638F5" w:rsidRDefault="00473350" w:rsidP="004733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487045</wp:posOffset>
            </wp:positionV>
            <wp:extent cx="6853555" cy="2468880"/>
            <wp:effectExtent l="19050" t="0" r="4445" b="0"/>
            <wp:wrapSquare wrapText="bothSides"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757" t="33039" r="10503" b="34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83C">
        <w:t xml:space="preserve">    </w:t>
      </w:r>
      <w:r>
        <w:t>4.</w:t>
      </w:r>
    </w:p>
    <w:p w:rsidR="00C638F5" w:rsidRDefault="00C638F5" w:rsidP="00C638F5">
      <w:pPr>
        <w:pStyle w:val="ListParagraph"/>
      </w:pPr>
    </w:p>
    <w:sectPr w:rsidR="00C638F5" w:rsidSect="0058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50" w:rsidRDefault="00473350" w:rsidP="00473350">
      <w:pPr>
        <w:spacing w:after="0" w:line="240" w:lineRule="auto"/>
      </w:pPr>
      <w:r>
        <w:separator/>
      </w:r>
    </w:p>
  </w:endnote>
  <w:endnote w:type="continuationSeparator" w:id="0">
    <w:p w:rsidR="00473350" w:rsidRDefault="00473350" w:rsidP="0047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50" w:rsidRDefault="00473350" w:rsidP="00473350">
      <w:pPr>
        <w:spacing w:after="0" w:line="240" w:lineRule="auto"/>
      </w:pPr>
      <w:r>
        <w:separator/>
      </w:r>
    </w:p>
  </w:footnote>
  <w:footnote w:type="continuationSeparator" w:id="0">
    <w:p w:rsidR="00473350" w:rsidRDefault="00473350" w:rsidP="0047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2BF"/>
    <w:multiLevelType w:val="hybridMultilevel"/>
    <w:tmpl w:val="2D9624A8"/>
    <w:lvl w:ilvl="0" w:tplc="450C2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44C3A"/>
    <w:multiLevelType w:val="hybridMultilevel"/>
    <w:tmpl w:val="5E8A4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2517"/>
    <w:multiLevelType w:val="hybridMultilevel"/>
    <w:tmpl w:val="B2C4B0A0"/>
    <w:lvl w:ilvl="0" w:tplc="63C25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87868"/>
    <w:multiLevelType w:val="hybridMultilevel"/>
    <w:tmpl w:val="83A603AE"/>
    <w:lvl w:ilvl="0" w:tplc="DF824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150DC"/>
    <w:rsid w:val="00127CDC"/>
    <w:rsid w:val="002938C6"/>
    <w:rsid w:val="00440644"/>
    <w:rsid w:val="00473350"/>
    <w:rsid w:val="005867EC"/>
    <w:rsid w:val="00754728"/>
    <w:rsid w:val="007A761A"/>
    <w:rsid w:val="008C0D71"/>
    <w:rsid w:val="00C150DC"/>
    <w:rsid w:val="00C638F5"/>
    <w:rsid w:val="00C9783C"/>
    <w:rsid w:val="00DA628E"/>
    <w:rsid w:val="00E2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350"/>
  </w:style>
  <w:style w:type="paragraph" w:styleId="Footer">
    <w:name w:val="footer"/>
    <w:basedOn w:val="Normal"/>
    <w:link w:val="FooterChar"/>
    <w:uiPriority w:val="99"/>
    <w:semiHidden/>
    <w:unhideWhenUsed/>
    <w:rsid w:val="0047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969B-D7F7-407F-9A26-8156A0CC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MrsJones7</dc:creator>
  <cp:lastModifiedBy>MrsJones7</cp:lastModifiedBy>
  <cp:revision>2</cp:revision>
  <dcterms:created xsi:type="dcterms:W3CDTF">2011-05-04T21:20:00Z</dcterms:created>
  <dcterms:modified xsi:type="dcterms:W3CDTF">2011-05-04T21:20:00Z</dcterms:modified>
</cp:coreProperties>
</file>