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5" w:rsidRPr="00674FCD" w:rsidRDefault="00C82395" w:rsidP="00C82395">
      <w:pPr>
        <w:jc w:val="center"/>
        <w:rPr>
          <w:sz w:val="24"/>
        </w:rPr>
      </w:pPr>
      <w:r>
        <w:rPr>
          <w:sz w:val="24"/>
        </w:rPr>
        <w:t>PROBLEM II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Second, Inc. has the following departmental cost summary: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  <w:u w:val="single"/>
        </w:rPr>
      </w:pP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  <w:u w:val="single"/>
        </w:rPr>
        <w:t>__SD I__</w:t>
      </w:r>
      <w:r w:rsidRPr="00674FCD">
        <w:rPr>
          <w:sz w:val="22"/>
        </w:rPr>
        <w:tab/>
      </w:r>
      <w:r w:rsidRPr="00674FCD">
        <w:rPr>
          <w:sz w:val="22"/>
          <w:u w:val="single"/>
        </w:rPr>
        <w:t>_SD II_</w:t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  <w:u w:val="single"/>
        </w:rPr>
        <w:t>_SD III</w:t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  <w:u w:val="single"/>
        </w:rPr>
        <w:t>_PD I__</w:t>
      </w:r>
      <w:r w:rsidRPr="00674FCD">
        <w:rPr>
          <w:sz w:val="22"/>
        </w:rPr>
        <w:tab/>
      </w:r>
      <w:r w:rsidRPr="00674FCD">
        <w:rPr>
          <w:sz w:val="22"/>
          <w:u w:val="single"/>
        </w:rPr>
        <w:t>_PDII_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Total Overhead cost</w:t>
      </w:r>
      <w:r w:rsidRPr="00674FCD">
        <w:rPr>
          <w:sz w:val="22"/>
        </w:rPr>
        <w:tab/>
        <w:t>$100,000</w:t>
      </w:r>
      <w:r w:rsidRPr="00674FCD">
        <w:rPr>
          <w:sz w:val="22"/>
        </w:rPr>
        <w:tab/>
        <w:t>$20,000</w:t>
      </w:r>
      <w:r w:rsidRPr="00674FCD">
        <w:rPr>
          <w:sz w:val="22"/>
        </w:rPr>
        <w:tab/>
      </w:r>
      <w:r w:rsidRPr="00674FCD">
        <w:rPr>
          <w:sz w:val="22"/>
        </w:rPr>
        <w:tab/>
        <w:t>$15,000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# Employees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64</w:t>
      </w:r>
      <w:r w:rsidRPr="00674FCD">
        <w:rPr>
          <w:sz w:val="22"/>
        </w:rPr>
        <w:tab/>
        <w:t xml:space="preserve">    </w:t>
      </w:r>
      <w:r w:rsidRPr="00674FCD">
        <w:rPr>
          <w:sz w:val="22"/>
        </w:rPr>
        <w:tab/>
        <w:t xml:space="preserve">   136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 24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  400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  440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Sq Ft Space</w:t>
      </w:r>
      <w:r w:rsidRPr="00674FCD">
        <w:rPr>
          <w:sz w:val="22"/>
        </w:rPr>
        <w:tab/>
        <w:t xml:space="preserve">  </w:t>
      </w:r>
      <w:r w:rsidRPr="00674FCD">
        <w:rPr>
          <w:sz w:val="22"/>
        </w:rPr>
        <w:tab/>
        <w:t xml:space="preserve"> 500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300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600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2000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2400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Labor Hours</w:t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3500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1500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Machine Hours</w:t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6500</w:t>
      </w:r>
      <w:r w:rsidRPr="00674FCD">
        <w:rPr>
          <w:sz w:val="22"/>
        </w:rPr>
        <w:tab/>
      </w:r>
      <w:r w:rsidRPr="00674FCD">
        <w:rPr>
          <w:sz w:val="22"/>
        </w:rPr>
        <w:tab/>
        <w:t xml:space="preserve">    3500</w:t>
      </w:r>
      <w:r w:rsidRPr="00674FCD">
        <w:rPr>
          <w:sz w:val="22"/>
        </w:rPr>
        <w:tab/>
      </w:r>
      <w:r w:rsidRPr="00674FCD">
        <w:rPr>
          <w:sz w:val="22"/>
        </w:rPr>
        <w:tab/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 xml:space="preserve">SD I COSTS ARE ALLOCATED FIRST ON THE BASIS OF NUMBER OF EMPLOYEES. 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 xml:space="preserve">SDII COSTS ARE ALLOCATED SECOND ON THE BASIS OF FLOOR SPACE. 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SDIII COSTS ARE ALLOCATED THIRD ON THE BASIS OF MACHINE HOURS.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REQUIRED:</w:t>
      </w:r>
      <w:r w:rsidRPr="00674FCD">
        <w:rPr>
          <w:sz w:val="22"/>
        </w:rPr>
        <w:tab/>
        <w:t xml:space="preserve">USING THE STEP MEHTOD (SHOW WORK ON WORK SHEET PROVIDED ON </w:t>
      </w: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ab/>
      </w:r>
      <w:r w:rsidRPr="00674FCD">
        <w:rPr>
          <w:sz w:val="22"/>
        </w:rPr>
        <w:tab/>
        <w:t>PAGE 4.)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1.</w:t>
      </w:r>
      <w:r w:rsidRPr="00674FCD">
        <w:rPr>
          <w:sz w:val="22"/>
        </w:rPr>
        <w:tab/>
        <w:t>SD I COSTS ALLOCATED TO SD II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2.</w:t>
      </w:r>
      <w:r w:rsidRPr="00674FCD">
        <w:rPr>
          <w:sz w:val="22"/>
        </w:rPr>
        <w:tab/>
        <w:t>SD I COSTS ALLOCATED TO PD 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3.</w:t>
      </w:r>
      <w:r w:rsidRPr="00674FCD">
        <w:rPr>
          <w:sz w:val="22"/>
        </w:rPr>
        <w:tab/>
        <w:t>SD II COSTS ALLOCATED TO SD III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4.</w:t>
      </w:r>
      <w:r w:rsidRPr="00674FCD">
        <w:rPr>
          <w:sz w:val="22"/>
        </w:rPr>
        <w:tab/>
        <w:t>SD II COSTS ALLOCATED TO PD II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5.</w:t>
      </w:r>
      <w:r w:rsidRPr="00674FCD">
        <w:rPr>
          <w:sz w:val="22"/>
        </w:rPr>
        <w:tab/>
        <w:t>SD III COSTS ALLOCATED TO PD 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6.</w:t>
      </w:r>
      <w:r w:rsidRPr="00674FCD">
        <w:rPr>
          <w:sz w:val="22"/>
        </w:rPr>
        <w:tab/>
        <w:t>PD I COSTS ALLOCATED TO SD II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7.</w:t>
      </w:r>
      <w:r w:rsidRPr="00674FCD">
        <w:rPr>
          <w:sz w:val="22"/>
        </w:rPr>
        <w:tab/>
        <w:t>PD II COSTS ALLOCATED TO SD 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>8.</w:t>
      </w:r>
      <w:r w:rsidRPr="00674FCD">
        <w:rPr>
          <w:sz w:val="22"/>
        </w:rPr>
        <w:tab/>
        <w:t>SD I COSTS ALLOCATED TO PD II</w:t>
      </w:r>
      <w:r w:rsidRPr="00674FCD">
        <w:rPr>
          <w:sz w:val="22"/>
        </w:rPr>
        <w:tab/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numPr>
          <w:ilvl w:val="0"/>
          <w:numId w:val="1"/>
        </w:numPr>
        <w:rPr>
          <w:sz w:val="22"/>
        </w:rPr>
      </w:pPr>
      <w:r w:rsidRPr="00674FCD">
        <w:rPr>
          <w:sz w:val="22"/>
        </w:rPr>
        <w:t xml:space="preserve">ASSUMING ALLOCATED COSTS ARE PRORATED ON THE BASIS OF LABOR HOURS </w:t>
      </w:r>
    </w:p>
    <w:p w:rsidR="00C82395" w:rsidRPr="00674FCD" w:rsidRDefault="00C82395" w:rsidP="00C82395">
      <w:pPr>
        <w:rPr>
          <w:sz w:val="22"/>
        </w:rPr>
      </w:pPr>
    </w:p>
    <w:p w:rsidR="00C82395" w:rsidRPr="00674FCD" w:rsidRDefault="00C82395" w:rsidP="00C82395">
      <w:pPr>
        <w:rPr>
          <w:sz w:val="22"/>
        </w:rPr>
      </w:pPr>
      <w:r w:rsidRPr="00674FCD">
        <w:rPr>
          <w:sz w:val="22"/>
        </w:rPr>
        <w:t xml:space="preserve">             IN PD I, THE RATE PER LABOR HOURS IS </w:t>
      </w:r>
      <w:r w:rsidRPr="00674FCD">
        <w:rPr>
          <w:sz w:val="22"/>
        </w:rPr>
        <w:tab/>
        <w:t>_________________________</w:t>
      </w:r>
    </w:p>
    <w:p w:rsidR="00C82395" w:rsidRPr="00674FCD" w:rsidRDefault="00C82395" w:rsidP="00C82395">
      <w:pPr>
        <w:rPr>
          <w:sz w:val="24"/>
        </w:rPr>
      </w:pPr>
    </w:p>
    <w:p w:rsidR="00C82395" w:rsidRDefault="00C82395" w:rsidP="00C82395">
      <w:pPr>
        <w:jc w:val="center"/>
      </w:pPr>
      <w:r>
        <w:br w:type="page"/>
      </w:r>
      <w:r>
        <w:lastRenderedPageBreak/>
        <w:t>WORKSHEET FOR PROBLEM II</w:t>
      </w:r>
    </w:p>
    <w:p w:rsidR="00CD29DD" w:rsidRDefault="00CD29DD"/>
    <w:sectPr w:rsidR="00CD29DD" w:rsidSect="00CD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6640"/>
    <w:multiLevelType w:val="singleLevel"/>
    <w:tmpl w:val="E50464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395"/>
    <w:rsid w:val="00C82395"/>
    <w:rsid w:val="00C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belal</cp:lastModifiedBy>
  <cp:revision>1</cp:revision>
  <dcterms:created xsi:type="dcterms:W3CDTF">2011-04-15T12:10:00Z</dcterms:created>
  <dcterms:modified xsi:type="dcterms:W3CDTF">2011-04-15T12:10:00Z</dcterms:modified>
</cp:coreProperties>
</file>