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5D" w:rsidRDefault="00AB3E59">
      <w:r>
        <w:t>Examples of investigating effects of alcohol consumption and expectation of alcohol on aggression measure by the intensity of the shock administered.</w:t>
      </w:r>
    </w:p>
    <w:p w:rsidR="00AB3E59" w:rsidRDefault="00AB3E59"/>
    <w:p w:rsidR="00AB3E59" w:rsidRDefault="00AB3E59"/>
    <w:p w:rsidR="00AB3E59" w:rsidRDefault="00AB3E59"/>
    <w:p w:rsidR="00AB3E59" w:rsidRDefault="00AB3E59" w:rsidP="00AB3E59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66.25pt;margin-top:386.9pt;width:136.5pt;height:0;z-index:251665408" o:connectortype="straight"/>
        </w:pict>
      </w:r>
      <w:r>
        <w:rPr>
          <w:noProof/>
        </w:rPr>
        <w:pict>
          <v:shape id="_x0000_s1032" type="#_x0000_t32" style="position:absolute;margin-left:17.25pt;margin-top:391.4pt;width:136.5pt;height:0;z-index:251664384" o:connectortype="straight"/>
        </w:pict>
      </w:r>
      <w:r>
        <w:rPr>
          <w:noProof/>
        </w:rPr>
        <w:pict>
          <v:shape id="_x0000_s1031" type="#_x0000_t32" style="position:absolute;margin-left:266.25pt;margin-top:133.4pt;width:136.5pt;height:0;z-index:251663360" o:connectortype="straight"/>
        </w:pict>
      </w:r>
      <w:r>
        <w:rPr>
          <w:noProof/>
        </w:rPr>
        <w:pict>
          <v:shape id="_x0000_s1030" type="#_x0000_t32" style="position:absolute;margin-left:17.25pt;margin-top:128.9pt;width:136.5pt;height:0;z-index:251662336" o:connectortype="straight"/>
        </w:pict>
      </w:r>
      <w:r>
        <w:rPr>
          <w:noProof/>
        </w:rPr>
        <w:pict>
          <v:shape id="_x0000_s1029" type="#_x0000_t32" style="position:absolute;margin-left:266.25pt;margin-top:263.15pt;width:0;height:123.75pt;z-index:251661312" o:connectortype="straight"/>
        </w:pict>
      </w:r>
      <w:r>
        <w:rPr>
          <w:noProof/>
        </w:rPr>
        <w:pict>
          <v:shape id="_x0000_s1028" type="#_x0000_t32" style="position:absolute;margin-left:17.25pt;margin-top:267.65pt;width:0;height:123.75pt;z-index:251660288" o:connectortype="straight"/>
        </w:pict>
      </w:r>
      <w:r>
        <w:rPr>
          <w:noProof/>
        </w:rPr>
        <w:pict>
          <v:shape id="_x0000_s1027" type="#_x0000_t32" style="position:absolute;margin-left:266.25pt;margin-top:9.65pt;width:0;height:123.75pt;z-index:251659264" o:connectortype="straight"/>
        </w:pict>
      </w:r>
      <w:r>
        <w:rPr>
          <w:noProof/>
        </w:rPr>
        <w:pict>
          <v:shape id="_x0000_s1026" type="#_x0000_t32" style="position:absolute;margin-left:17.25pt;margin-top:5.15pt;width:0;height:123.75pt;z-index:251658240" o:connectortype="straigh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Expect</w:t>
      </w:r>
    </w:p>
    <w:p w:rsidR="00AB3E59" w:rsidRDefault="00AB3E59" w:rsidP="00AB3E59">
      <w:pPr>
        <w:pStyle w:val="NoSpacing"/>
      </w:pPr>
      <w:r>
        <w:rPr>
          <w:noProof/>
        </w:rPr>
        <w:pict>
          <v:shape id="_x0000_s1036" type="#_x0000_t32" style="position:absolute;margin-left:289.5pt;margin-top:3.9pt;width:88.5pt;height:0;z-index:251668480" o:connectortype="straight"/>
        </w:pict>
      </w:r>
      <w:r>
        <w:t xml:space="preserve">                                         Expect</w:t>
      </w:r>
    </w:p>
    <w:p w:rsidR="00AB3E59" w:rsidRDefault="00AB3E59">
      <w:r>
        <w:rPr>
          <w:noProof/>
        </w:rPr>
        <w:pict>
          <v:shape id="_x0000_s1035" type="#_x0000_t32" style="position:absolute;margin-left:37.5pt;margin-top:19.3pt;width:88.5pt;height:0;z-index:251667456" o:connectortype="straight"/>
        </w:pict>
      </w:r>
      <w:r>
        <w:rPr>
          <w:noProof/>
        </w:rPr>
        <w:pict>
          <v:shape id="_x0000_s1034" type="#_x0000_t32" style="position:absolute;margin-left:37.5pt;margin-top:7.3pt;width:88.5pt;height:0;z-index:251666432" o:connectortype="straight"/>
        </w:pict>
      </w:r>
      <w:r>
        <w:t xml:space="preserve">               </w:t>
      </w:r>
    </w:p>
    <w:p w:rsidR="00AB3E59" w:rsidRDefault="00AB3E59">
      <w:r>
        <w:rPr>
          <w:noProof/>
        </w:rPr>
        <w:pict>
          <v:shape id="_x0000_s1037" type="#_x0000_t32" style="position:absolute;margin-left:289.5pt;margin-top:2.45pt;width:88.5pt;height:0;z-index:251669504" o:connectortype="straight"/>
        </w:pict>
      </w:r>
      <w:r>
        <w:tab/>
      </w:r>
      <w:r>
        <w:tab/>
      </w:r>
      <w:r>
        <w:tab/>
        <w:t xml:space="preserve">     Do not expect</w:t>
      </w:r>
      <w:r>
        <w:tab/>
      </w:r>
      <w:r>
        <w:tab/>
      </w:r>
      <w:r>
        <w:tab/>
      </w:r>
      <w:r>
        <w:tab/>
      </w:r>
      <w:r>
        <w:tab/>
        <w:t xml:space="preserve">      Do not expect</w:t>
      </w:r>
    </w:p>
    <w:p w:rsidR="00AB3E59" w:rsidRDefault="00AB3E59"/>
    <w:p w:rsidR="00AB3E59" w:rsidRDefault="00AB3E59"/>
    <w:p w:rsidR="00AB3E59" w:rsidRDefault="00AB3E59" w:rsidP="00AB3E59">
      <w:pPr>
        <w:pStyle w:val="NoSpacing"/>
      </w:pPr>
      <w:r>
        <w:t xml:space="preserve">          No</w:t>
      </w:r>
      <w:r>
        <w:tab/>
      </w:r>
      <w:r>
        <w:tab/>
        <w:t>Alcohol</w:t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  <w:t>Alcohol</w:t>
      </w:r>
    </w:p>
    <w:p w:rsidR="00AB3E59" w:rsidRDefault="00AB3E59" w:rsidP="00AB3E59">
      <w:pPr>
        <w:spacing w:line="240" w:lineRule="auto"/>
      </w:pPr>
      <w:r>
        <w:t xml:space="preserve">      Alcohol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Alcohol</w:t>
      </w:r>
    </w:p>
    <w:p w:rsidR="00AB3E59" w:rsidRDefault="00AB3E59" w:rsidP="00AB3E59">
      <w:pPr>
        <w:pStyle w:val="NoSpacing"/>
      </w:pPr>
      <w:r>
        <w:tab/>
        <w:t>(a)  No significant effects</w:t>
      </w:r>
      <w:r>
        <w:tab/>
      </w:r>
      <w:r>
        <w:tab/>
      </w:r>
      <w:r>
        <w:tab/>
      </w:r>
      <w:r>
        <w:tab/>
        <w:t>(b</w:t>
      </w:r>
      <w:proofErr w:type="gramStart"/>
      <w:r>
        <w:t>)  Significant</w:t>
      </w:r>
      <w:proofErr w:type="gramEnd"/>
      <w:r>
        <w:t xml:space="preserve"> effect of Expectation;</w:t>
      </w:r>
    </w:p>
    <w:p w:rsidR="00AB3E59" w:rsidRDefault="00AB3E59" w:rsidP="00AB3E5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No other effects</w:t>
      </w:r>
    </w:p>
    <w:p w:rsidR="00AB3E59" w:rsidRDefault="00AB3E59" w:rsidP="00AB3E5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E59" w:rsidRDefault="00AB3E59"/>
    <w:p w:rsidR="00AB3E59" w:rsidRDefault="00AB3E59"/>
    <w:p w:rsidR="00AB3E59" w:rsidRDefault="00AB3E59">
      <w:r>
        <w:rPr>
          <w:noProof/>
        </w:rPr>
        <w:pict>
          <v:shape id="_x0000_s1040" type="#_x0000_t32" style="position:absolute;margin-left:296.25pt;margin-top:11pt;width:81.75pt;height:60.75pt;flip:y;z-index:251672576" o:connectortype="straight"/>
        </w:pict>
      </w:r>
    </w:p>
    <w:p w:rsidR="00AB3E59" w:rsidRDefault="00AB3E59">
      <w:r>
        <w:rPr>
          <w:noProof/>
        </w:rPr>
        <w:pict>
          <v:shape id="_x0000_s1039" type="#_x0000_t32" style="position:absolute;margin-left:44.25pt;margin-top:21.1pt;width:81.75pt;height:60.75pt;flip:y;z-index:251671552" o:connectortype="straight"/>
        </w:pict>
      </w:r>
      <w:r>
        <w:rPr>
          <w:noProof/>
        </w:rPr>
        <w:pict>
          <v:shape id="_x0000_s1041" type="#_x0000_t32" style="position:absolute;margin-left:300pt;margin-top:21.1pt;width:81.75pt;height:60.75pt;flip:y;z-index:251673600" o:connectortype="straight"/>
        </w:pict>
      </w:r>
      <w:r>
        <w:rPr>
          <w:noProof/>
        </w:rPr>
        <w:pict>
          <v:shape id="_x0000_s1038" type="#_x0000_t32" style="position:absolute;margin-left:44.25pt;margin-top:15.1pt;width:81.75pt;height:60.75pt;flip:y;z-index:251670528" o:connectortype="straight"/>
        </w:pict>
      </w:r>
    </w:p>
    <w:p w:rsidR="00AB3E59" w:rsidRDefault="00AB3E59"/>
    <w:p w:rsidR="00AB3E59" w:rsidRDefault="00AB3E59" w:rsidP="00AB3E59">
      <w:pPr>
        <w:pStyle w:val="NoSpacing"/>
      </w:pPr>
    </w:p>
    <w:p w:rsidR="00AB3E59" w:rsidRDefault="00AB3E59" w:rsidP="00AB3E59">
      <w:pPr>
        <w:pStyle w:val="NoSpacing"/>
      </w:pPr>
    </w:p>
    <w:p w:rsidR="00AB3E59" w:rsidRDefault="00AB3E59" w:rsidP="00AB3E59">
      <w:pPr>
        <w:pStyle w:val="NoSpacing"/>
      </w:pPr>
    </w:p>
    <w:p w:rsidR="00AB3E59" w:rsidRDefault="00AB3E59" w:rsidP="00AB3E59">
      <w:pPr>
        <w:pStyle w:val="NoSpacing"/>
      </w:pPr>
      <w:r>
        <w:tab/>
        <w:t>No</w:t>
      </w:r>
      <w:r>
        <w:tab/>
      </w:r>
      <w:r>
        <w:tab/>
        <w:t>Alcohol</w:t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  <w:t>Alcohol</w:t>
      </w:r>
    </w:p>
    <w:p w:rsidR="00AB3E59" w:rsidRDefault="00AB3E59" w:rsidP="00AB3E59">
      <w:pPr>
        <w:pStyle w:val="NoSpacing"/>
      </w:pPr>
      <w:r>
        <w:t xml:space="preserve">        Alcohol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Alcohol</w:t>
      </w:r>
    </w:p>
    <w:p w:rsidR="00AB3E59" w:rsidRDefault="00AB3E59" w:rsidP="00AB3E59">
      <w:pPr>
        <w:pStyle w:val="NoSpacing"/>
      </w:pPr>
      <w:r>
        <w:t xml:space="preserve">          (c)  Significant effect of Alcohol;</w:t>
      </w:r>
      <w:r>
        <w:tab/>
      </w:r>
      <w:r>
        <w:tab/>
        <w:t>(d</w:t>
      </w:r>
      <w:proofErr w:type="gramStart"/>
      <w:r>
        <w:t>)  Significant</w:t>
      </w:r>
      <w:proofErr w:type="gramEnd"/>
      <w:r>
        <w:t xml:space="preserve"> effect of Expectation</w:t>
      </w:r>
    </w:p>
    <w:p w:rsidR="00AB3E59" w:rsidRDefault="00AB3E59" w:rsidP="00AB3E59">
      <w:pPr>
        <w:pStyle w:val="NoSpacing"/>
      </w:pPr>
      <w:r>
        <w:tab/>
        <w:t xml:space="preserve">     No other effects</w:t>
      </w:r>
      <w:r>
        <w:tab/>
      </w:r>
      <w:r>
        <w:tab/>
      </w:r>
      <w:r>
        <w:tab/>
      </w:r>
      <w:r>
        <w:tab/>
        <w:t>and of Alcohol; no Interaction effects</w:t>
      </w:r>
    </w:p>
    <w:p w:rsidR="00996CA6" w:rsidRDefault="00996CA6" w:rsidP="00AB3E59">
      <w:pPr>
        <w:pStyle w:val="NoSpacing"/>
      </w:pPr>
    </w:p>
    <w:p w:rsidR="00996CA6" w:rsidRDefault="00996CA6" w:rsidP="00AB3E59">
      <w:pPr>
        <w:pStyle w:val="NoSpacing"/>
      </w:pPr>
    </w:p>
    <w:p w:rsidR="00996CA6" w:rsidRDefault="00996CA6" w:rsidP="00AB3E59">
      <w:pPr>
        <w:pStyle w:val="NoSpacing"/>
      </w:pPr>
    </w:p>
    <w:p w:rsidR="00996CA6" w:rsidRDefault="00996CA6">
      <w:r>
        <w:br w:type="page"/>
      </w:r>
    </w:p>
    <w:p w:rsidR="00996CA6" w:rsidRDefault="00996CA6" w:rsidP="00AB3E59">
      <w:pPr>
        <w:pStyle w:val="NoSpacing"/>
      </w:pPr>
      <w:r>
        <w:rPr>
          <w:noProof/>
        </w:rPr>
        <w:lastRenderedPageBreak/>
        <w:pict>
          <v:shape id="_x0000_s1050" type="#_x0000_t32" style="position:absolute;margin-left:47.25pt;margin-top:36.75pt;width:85.5pt;height:54pt;flip:y;z-index:251682816" o:connectortype="straight"/>
        </w:pict>
      </w:r>
      <w:r>
        <w:rPr>
          <w:noProof/>
        </w:rPr>
        <w:pict>
          <v:shape id="_x0000_s1049" type="#_x0000_t32" style="position:absolute;margin-left:274.5pt;margin-top:391.4pt;width:136.5pt;height:0;z-index:251681792" o:connectortype="straight"/>
        </w:pict>
      </w:r>
      <w:r>
        <w:rPr>
          <w:noProof/>
        </w:rPr>
        <w:pict>
          <v:shape id="_x0000_s1048" type="#_x0000_t32" style="position:absolute;margin-left:27pt;margin-top:397.4pt;width:136.5pt;height:0;z-index:251680768" o:connectortype="straight"/>
        </w:pict>
      </w:r>
      <w:r>
        <w:rPr>
          <w:noProof/>
        </w:rPr>
        <w:pict>
          <v:shape id="_x0000_s1047" type="#_x0000_t32" style="position:absolute;margin-left:278.25pt;margin-top:133.4pt;width:136.5pt;height:0;z-index:251679744" o:connectortype="straight"/>
        </w:pict>
      </w:r>
      <w:r>
        <w:rPr>
          <w:noProof/>
        </w:rPr>
        <w:pict>
          <v:shape id="_x0000_s1046" type="#_x0000_t32" style="position:absolute;margin-left:22.5pt;margin-top:137.9pt;width:136.5pt;height:0;z-index:251678720" o:connectortype="straight"/>
        </w:pict>
      </w:r>
      <w:r>
        <w:rPr>
          <w:noProof/>
        </w:rPr>
        <w:pict>
          <v:shape id="_x0000_s1045" type="#_x0000_t32" style="position:absolute;margin-left:274.5pt;margin-top:267.65pt;width:0;height:123.75pt;z-index:251677696" o:connectortype="straight"/>
        </w:pict>
      </w:r>
      <w:r>
        <w:rPr>
          <w:noProof/>
        </w:rPr>
        <w:pict>
          <v:shape id="_x0000_s1044" type="#_x0000_t32" style="position:absolute;margin-left:27pt;margin-top:273.65pt;width:0;height:123.75pt;z-index:251676672" o:connectortype="straight"/>
        </w:pict>
      </w:r>
      <w:r>
        <w:rPr>
          <w:noProof/>
        </w:rPr>
        <w:pict>
          <v:shape id="_x0000_s1043" type="#_x0000_t32" style="position:absolute;margin-left:278.25pt;margin-top:9.65pt;width:0;height:123.75pt;z-index:251675648" o:connectortype="straight"/>
        </w:pict>
      </w:r>
      <w:r>
        <w:rPr>
          <w:noProof/>
        </w:rPr>
        <w:pict>
          <v:shape id="_x0000_s1042" type="#_x0000_t32" style="position:absolute;margin-left:22.5pt;margin-top:14.15pt;width:0;height:123.75pt;z-index:251674624" o:connectortype="straight"/>
        </w:pict>
      </w:r>
      <w:r>
        <w:t xml:space="preserve">                           </w:t>
      </w:r>
    </w:p>
    <w:p w:rsidR="00996CA6" w:rsidRDefault="00996CA6" w:rsidP="00AB3E59">
      <w:pPr>
        <w:pStyle w:val="NoSpacing"/>
      </w:pPr>
    </w:p>
    <w:p w:rsidR="00996CA6" w:rsidRDefault="007276EA" w:rsidP="00AB3E59">
      <w:pPr>
        <w:pStyle w:val="NoSpacing"/>
      </w:pPr>
      <w:r>
        <w:rPr>
          <w:noProof/>
        </w:rPr>
        <w:pict>
          <v:shape id="_x0000_s1053" type="#_x0000_t32" style="position:absolute;margin-left:301.5pt;margin-top:.15pt;width:93pt;height:70.5pt;flip:y;z-index:251685888" o:connectortype="straight"/>
        </w:pict>
      </w:r>
      <w:r>
        <w:rPr>
          <w:noProof/>
        </w:rPr>
        <w:pict>
          <v:shape id="_x0000_s1052" type="#_x0000_t32" style="position:absolute;margin-left:301.5pt;margin-top:9.15pt;width:93pt;height:54pt;z-index:251684864" o:connectortype="straight"/>
        </w:pict>
      </w:r>
    </w:p>
    <w:p w:rsidR="00996CA6" w:rsidRDefault="00996CA6" w:rsidP="00AB3E59">
      <w:pPr>
        <w:pStyle w:val="NoSpacing"/>
      </w:pPr>
    </w:p>
    <w:p w:rsidR="00996CA6" w:rsidRDefault="00996CA6" w:rsidP="00AB3E59">
      <w:pPr>
        <w:pStyle w:val="NoSpacing"/>
      </w:pPr>
    </w:p>
    <w:p w:rsidR="00996CA6" w:rsidRDefault="007276EA" w:rsidP="00AB3E59">
      <w:pPr>
        <w:pStyle w:val="NoSpacing"/>
      </w:pPr>
      <w:r>
        <w:rPr>
          <w:noProof/>
        </w:rPr>
        <w:pict>
          <v:shape id="_x0000_s1051" type="#_x0000_t32" style="position:absolute;margin-left:47.25pt;margin-top:4.5pt;width:85.5pt;height:24.75pt;flip:y;z-index:251683840" o:connectortype="straight"/>
        </w:pict>
      </w:r>
    </w:p>
    <w:p w:rsidR="00996CA6" w:rsidRDefault="00996CA6" w:rsidP="00AB3E59">
      <w:pPr>
        <w:pStyle w:val="NoSpacing"/>
      </w:pPr>
    </w:p>
    <w:p w:rsidR="00996CA6" w:rsidRDefault="00996CA6" w:rsidP="00AB3E59">
      <w:pPr>
        <w:pStyle w:val="NoSpacing"/>
      </w:pPr>
    </w:p>
    <w:p w:rsidR="00996CA6" w:rsidRDefault="00996CA6" w:rsidP="00AB3E59">
      <w:pPr>
        <w:pStyle w:val="NoSpacing"/>
      </w:pPr>
    </w:p>
    <w:p w:rsidR="00996CA6" w:rsidRDefault="00996CA6" w:rsidP="00AB3E59">
      <w:pPr>
        <w:pStyle w:val="NoSpacing"/>
      </w:pPr>
    </w:p>
    <w:p w:rsidR="00996CA6" w:rsidRDefault="00996CA6" w:rsidP="00AB3E59">
      <w:pPr>
        <w:pStyle w:val="NoSpacing"/>
      </w:pPr>
    </w:p>
    <w:p w:rsidR="00996CA6" w:rsidRDefault="00996CA6" w:rsidP="00AB3E59">
      <w:pPr>
        <w:pStyle w:val="NoSpacing"/>
      </w:pPr>
      <w:r>
        <w:t xml:space="preserve">              No                     Alcohol</w:t>
      </w:r>
      <w:r>
        <w:tab/>
      </w:r>
      <w:r>
        <w:tab/>
      </w:r>
      <w:r>
        <w:tab/>
      </w:r>
      <w:r>
        <w:tab/>
        <w:t>No                     Alcohol</w:t>
      </w:r>
    </w:p>
    <w:p w:rsidR="00996CA6" w:rsidRDefault="00996CA6" w:rsidP="00AB3E59">
      <w:pPr>
        <w:pStyle w:val="NoSpacing"/>
      </w:pPr>
      <w:r>
        <w:t xml:space="preserve">         Alcohol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Alcohol</w:t>
      </w:r>
    </w:p>
    <w:p w:rsidR="00996CA6" w:rsidRDefault="00996CA6" w:rsidP="00AB3E59">
      <w:pPr>
        <w:pStyle w:val="NoSpacing"/>
      </w:pPr>
      <w:r>
        <w:t>(e)  Significant effect of Expectation,</w:t>
      </w:r>
      <w:r>
        <w:tab/>
      </w:r>
      <w:r>
        <w:tab/>
      </w:r>
      <w:r>
        <w:tab/>
        <w:t>(f</w:t>
      </w:r>
      <w:proofErr w:type="gramStart"/>
      <w:r>
        <w:t>)  Significant</w:t>
      </w:r>
      <w:proofErr w:type="gramEnd"/>
      <w:r>
        <w:t xml:space="preserve"> Interaction effect;</w:t>
      </w:r>
    </w:p>
    <w:p w:rsidR="00996CA6" w:rsidRDefault="00996CA6" w:rsidP="00AB3E59">
      <w:pPr>
        <w:pStyle w:val="NoSpacing"/>
      </w:pPr>
      <w:r>
        <w:t xml:space="preserve">      Alcohol, and Interaction</w:t>
      </w:r>
      <w:r>
        <w:tab/>
      </w:r>
      <w:r>
        <w:tab/>
      </w:r>
      <w:r>
        <w:tab/>
      </w:r>
      <w:r>
        <w:tab/>
        <w:t xml:space="preserve">    no other effects</w:t>
      </w:r>
    </w:p>
    <w:p w:rsidR="00996CA6" w:rsidRDefault="00996CA6" w:rsidP="00AB3E59">
      <w:pPr>
        <w:pStyle w:val="NoSpacing"/>
      </w:pPr>
    </w:p>
    <w:p w:rsidR="00996CA6" w:rsidRDefault="00996CA6" w:rsidP="00AB3E59">
      <w:pPr>
        <w:pStyle w:val="NoSpacing"/>
      </w:pPr>
    </w:p>
    <w:p w:rsidR="00996CA6" w:rsidRDefault="00996CA6" w:rsidP="00AB3E59">
      <w:pPr>
        <w:pStyle w:val="NoSpacing"/>
      </w:pPr>
    </w:p>
    <w:p w:rsidR="00996CA6" w:rsidRDefault="00996CA6" w:rsidP="00AB3E59">
      <w:pPr>
        <w:pStyle w:val="NoSpacing"/>
      </w:pPr>
    </w:p>
    <w:p w:rsidR="00996CA6" w:rsidRDefault="00996CA6" w:rsidP="00AB3E59">
      <w:pPr>
        <w:pStyle w:val="NoSpacing"/>
      </w:pPr>
    </w:p>
    <w:p w:rsidR="00996CA6" w:rsidRDefault="007F1CFA" w:rsidP="00AB3E59">
      <w:pPr>
        <w:pStyle w:val="NoSpacing"/>
      </w:pPr>
      <w:r>
        <w:rPr>
          <w:noProof/>
        </w:rPr>
        <w:pict>
          <v:shape id="_x0000_s1057" type="#_x0000_t32" style="position:absolute;margin-left:346.5pt;margin-top:12.75pt;width:48pt;height:39.75pt;flip:y;z-index:251689984" o:connectortype="straight"/>
        </w:pict>
      </w:r>
    </w:p>
    <w:p w:rsidR="00996CA6" w:rsidRDefault="007276EA" w:rsidP="00AB3E59">
      <w:pPr>
        <w:pStyle w:val="NoSpacing"/>
      </w:pPr>
      <w:r>
        <w:rPr>
          <w:noProof/>
        </w:rPr>
        <w:pict>
          <v:shape id="_x0000_s1054" type="#_x0000_t32" style="position:absolute;margin-left:47.25pt;margin-top:10.2pt;width:96pt;height:41.25pt;flip:y;z-index:251686912" o:connectortype="straight"/>
        </w:pict>
      </w:r>
    </w:p>
    <w:p w:rsidR="00996CA6" w:rsidRDefault="00996CA6" w:rsidP="00AB3E59">
      <w:pPr>
        <w:pStyle w:val="NoSpacing"/>
      </w:pPr>
    </w:p>
    <w:p w:rsidR="00996CA6" w:rsidRDefault="007276EA" w:rsidP="00AB3E59">
      <w:pPr>
        <w:pStyle w:val="NoSpacing"/>
      </w:pPr>
      <w:r>
        <w:rPr>
          <w:noProof/>
        </w:rPr>
        <w:pict>
          <v:shape id="_x0000_s1056" type="#_x0000_t32" style="position:absolute;margin-left:293.25pt;margin-top:11.15pt;width:53.25pt;height:23.25pt;flip:y;z-index:251688960" o:connectortype="straight"/>
        </w:pict>
      </w:r>
      <w:r>
        <w:rPr>
          <w:noProof/>
        </w:rPr>
        <w:pict>
          <v:shape id="_x0000_s1055" type="#_x0000_t32" style="position:absolute;margin-left:47.25pt;margin-top:11.15pt;width:96pt;height:41.25pt;flip:y;z-index:251687936" o:connectortype="straight"/>
        </w:pict>
      </w:r>
    </w:p>
    <w:p w:rsidR="00996CA6" w:rsidRDefault="007F1CFA" w:rsidP="00AB3E59">
      <w:pPr>
        <w:pStyle w:val="NoSpacing"/>
      </w:pPr>
      <w:r>
        <w:rPr>
          <w:noProof/>
        </w:rPr>
        <w:pict>
          <v:shape id="_x0000_s1058" type="#_x0000_t32" style="position:absolute;margin-left:293.25pt;margin-top:10.1pt;width:101.25pt;height:23.25pt;flip:y;z-index:251691008" o:connectortype="straight"/>
        </w:pict>
      </w:r>
    </w:p>
    <w:p w:rsidR="00996CA6" w:rsidRDefault="00996CA6" w:rsidP="00AB3E59">
      <w:pPr>
        <w:pStyle w:val="NoSpacing"/>
      </w:pPr>
    </w:p>
    <w:p w:rsidR="00996CA6" w:rsidRDefault="00996CA6" w:rsidP="00AB3E59">
      <w:pPr>
        <w:pStyle w:val="NoSpacing"/>
      </w:pPr>
    </w:p>
    <w:p w:rsidR="00996CA6" w:rsidRDefault="00996CA6" w:rsidP="00AB3E59">
      <w:pPr>
        <w:pStyle w:val="NoSpacing"/>
      </w:pPr>
    </w:p>
    <w:p w:rsidR="00996CA6" w:rsidRDefault="00996CA6" w:rsidP="00AB3E59">
      <w:pPr>
        <w:pStyle w:val="NoSpacing"/>
      </w:pPr>
    </w:p>
    <w:p w:rsidR="00996CA6" w:rsidRDefault="00996CA6" w:rsidP="00AB3E59">
      <w:pPr>
        <w:pStyle w:val="NoSpacing"/>
      </w:pPr>
    </w:p>
    <w:p w:rsidR="00996CA6" w:rsidRDefault="00996CA6" w:rsidP="00996CA6">
      <w:pPr>
        <w:pStyle w:val="NoSpacing"/>
      </w:pPr>
      <w:r>
        <w:t xml:space="preserve">              No             </w:t>
      </w:r>
      <w:r w:rsidR="007276EA">
        <w:t>0.05</w:t>
      </w:r>
      <w:r>
        <w:t xml:space="preserve">  </w:t>
      </w:r>
      <w:r w:rsidR="007276EA">
        <w:t xml:space="preserve">       0.10</w:t>
      </w:r>
      <w:r>
        <w:t xml:space="preserve">      </w:t>
      </w:r>
      <w:r>
        <w:tab/>
      </w:r>
      <w:r>
        <w:tab/>
      </w:r>
      <w:r>
        <w:tab/>
        <w:t xml:space="preserve">No        </w:t>
      </w:r>
      <w:r w:rsidR="007276EA">
        <w:t xml:space="preserve">   0.05</w:t>
      </w:r>
      <w:r>
        <w:t xml:space="preserve"> </w:t>
      </w:r>
      <w:r w:rsidR="007276EA">
        <w:t xml:space="preserve">          0.10</w:t>
      </w:r>
    </w:p>
    <w:p w:rsidR="00996CA6" w:rsidRDefault="00996CA6" w:rsidP="00996CA6">
      <w:pPr>
        <w:pStyle w:val="NoSpacing"/>
      </w:pPr>
      <w:r>
        <w:t xml:space="preserve">         Alcohol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Alcohol</w:t>
      </w:r>
    </w:p>
    <w:p w:rsidR="00996CA6" w:rsidRDefault="007276EA" w:rsidP="00AB3E59">
      <w:pPr>
        <w:pStyle w:val="NoSpacing"/>
      </w:pPr>
      <w:r>
        <w:t xml:space="preserve">(g)  Significant effect for Expectation </w:t>
      </w:r>
      <w:r>
        <w:tab/>
      </w:r>
      <w:r>
        <w:tab/>
        <w:t>(h</w:t>
      </w:r>
      <w:proofErr w:type="gramStart"/>
      <w:r>
        <w:t>)  Significant</w:t>
      </w:r>
      <w:proofErr w:type="gramEnd"/>
      <w:r>
        <w:t xml:space="preserve"> effect for Expectation,</w:t>
      </w:r>
    </w:p>
    <w:p w:rsidR="007276EA" w:rsidRDefault="007276EA" w:rsidP="00AB3E59">
      <w:pPr>
        <w:pStyle w:val="NoSpacing"/>
      </w:pPr>
      <w:r>
        <w:t>And Alcohol; no interaction effect</w:t>
      </w:r>
      <w:r>
        <w:tab/>
      </w:r>
      <w:r>
        <w:tab/>
      </w:r>
      <w:r>
        <w:tab/>
        <w:t>Alcohol, and Interaction</w:t>
      </w:r>
    </w:p>
    <w:p w:rsidR="007276EA" w:rsidRDefault="007276EA" w:rsidP="00AB3E59">
      <w:pPr>
        <w:pStyle w:val="NoSpacing"/>
      </w:pPr>
    </w:p>
    <w:p w:rsidR="007276EA" w:rsidRDefault="007276EA" w:rsidP="00AB3E59">
      <w:pPr>
        <w:pStyle w:val="NoSpacing"/>
      </w:pPr>
      <w:r>
        <w:t>Graphs (g) and (h) are 2x3 designs where graphs (a) – (f) are 2x2 designs</w:t>
      </w:r>
    </w:p>
    <w:p w:rsidR="007276EA" w:rsidRDefault="007276EA" w:rsidP="00AB3E59">
      <w:pPr>
        <w:pStyle w:val="NoSpacing"/>
      </w:pPr>
    </w:p>
    <w:p w:rsidR="007F1CFA" w:rsidRDefault="007F1CFA" w:rsidP="00AB3E59">
      <w:pPr>
        <w:pStyle w:val="NoSpacing"/>
      </w:pPr>
    </w:p>
    <w:p w:rsidR="007F1CFA" w:rsidRDefault="007F1CFA" w:rsidP="00AB3E59">
      <w:pPr>
        <w:pStyle w:val="NoSpacing"/>
      </w:pPr>
      <w:r w:rsidRPr="007F1CFA">
        <w:rPr>
          <w:b/>
        </w:rPr>
        <w:t>Mean Intensity of shock is on the vertical axis</w:t>
      </w:r>
    </w:p>
    <w:sectPr w:rsidR="007F1CFA" w:rsidSect="009A7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E59"/>
    <w:rsid w:val="000C2981"/>
    <w:rsid w:val="007276EA"/>
    <w:rsid w:val="007F1CFA"/>
    <w:rsid w:val="00906C27"/>
    <w:rsid w:val="00996CA6"/>
    <w:rsid w:val="009A7A5D"/>
    <w:rsid w:val="00AB3E59"/>
    <w:rsid w:val="00F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  <o:r id="V:Rule17" type="connector" idref="#_x0000_s1038"/>
        <o:r id="V:Rule18" type="connector" idref="#_x0000_s1039"/>
        <o:r id="V:Rule19" type="connector" idref="#_x0000_s1040"/>
        <o:r id="V:Rule20" type="connector" idref="#_x0000_s1041"/>
        <o:r id="V:Rule21" type="connector" idref="#_x0000_s1042"/>
        <o:r id="V:Rule22" type="connector" idref="#_x0000_s1043"/>
        <o:r id="V:Rule23" type="connector" idref="#_x0000_s1044"/>
        <o:r id="V:Rule24" type="connector" idref="#_x0000_s1045"/>
        <o:r id="V:Rule25" type="connector" idref="#_x0000_s1046"/>
        <o:r id="V:Rule26" type="connector" idref="#_x0000_s1047"/>
        <o:r id="V:Rule27" type="connector" idref="#_x0000_s1048"/>
        <o:r id="V:Rule28" type="connector" idref="#_x0000_s1049"/>
        <o:r id="V:Rule30" type="connector" idref="#_x0000_s1050"/>
        <o:r id="V:Rule32" type="connector" idref="#_x0000_s1051"/>
        <o:r id="V:Rule34" type="connector" idref="#_x0000_s1052"/>
        <o:r id="V:Rule36" type="connector" idref="#_x0000_s1053"/>
        <o:r id="V:Rule38" type="connector" idref="#_x0000_s1054"/>
        <o:r id="V:Rule39" type="connector" idref="#_x0000_s1055"/>
        <o:r id="V:Rule41" type="connector" idref="#_x0000_s1056"/>
        <o:r id="V:Rule43" type="connector" idref="#_x0000_s1057"/>
        <o:r id="V:Rule45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E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 Moffett</dc:creator>
  <cp:lastModifiedBy>Lona Moffett</cp:lastModifiedBy>
  <cp:revision>2</cp:revision>
  <dcterms:created xsi:type="dcterms:W3CDTF">2011-04-15T02:45:00Z</dcterms:created>
  <dcterms:modified xsi:type="dcterms:W3CDTF">2011-04-15T02:45:00Z</dcterms:modified>
</cp:coreProperties>
</file>