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C5" w:rsidRPr="008F5DF2" w:rsidRDefault="00C54EC5" w:rsidP="00C54EC5">
      <w:pPr>
        <w:bidi w:val="0"/>
        <w:rPr>
          <w:color w:val="0D0D0D"/>
        </w:rPr>
      </w:pPr>
      <w:r w:rsidRPr="008F5DF2">
        <w:rPr>
          <w:color w:val="0D0D0D"/>
        </w:rPr>
        <w:t>A particle moves on the states 1, 2, 3, and 4 according to a time-homogeneous Markov chain {</w:t>
      </w:r>
      <w:proofErr w:type="spellStart"/>
      <w:proofErr w:type="gramStart"/>
      <w:r w:rsidRPr="008F5DF2">
        <w:rPr>
          <w:color w:val="0D0D0D"/>
        </w:rPr>
        <w:t>X</w:t>
      </w:r>
      <w:r w:rsidRPr="008F5DF2">
        <w:rPr>
          <w:color w:val="0D0D0D"/>
          <w:vertAlign w:val="subscript"/>
        </w:rPr>
        <w:t>n</w:t>
      </w:r>
      <w:proofErr w:type="spellEnd"/>
      <w:r w:rsidRPr="008F5DF2">
        <w:rPr>
          <w:color w:val="0D0D0D"/>
        </w:rPr>
        <w:t xml:space="preserve"> ;</w:t>
      </w:r>
      <w:proofErr w:type="gramEnd"/>
      <w:r w:rsidRPr="008F5DF2">
        <w:rPr>
          <w:color w:val="0D0D0D"/>
        </w:rPr>
        <w:t xml:space="preserve">  n ≥ 0 }</w:t>
      </w:r>
    </w:p>
    <w:p w:rsidR="00C54EC5" w:rsidRDefault="00C54EC5" w:rsidP="00C54EC5">
      <w:pPr>
        <w:bidi w:val="0"/>
        <w:rPr>
          <w:rFonts w:hint="cs"/>
          <w:color w:val="0D0D0D"/>
          <w:rtl/>
        </w:rPr>
      </w:pPr>
      <w:proofErr w:type="gramStart"/>
      <w:r w:rsidRPr="008F5DF2">
        <w:rPr>
          <w:color w:val="0D0D0D"/>
        </w:rPr>
        <w:t>with</w:t>
      </w:r>
      <w:proofErr w:type="gramEnd"/>
      <w:r w:rsidRPr="008F5DF2">
        <w:rPr>
          <w:color w:val="0D0D0D"/>
        </w:rPr>
        <w:t xml:space="preserve"> initial distribution </w:t>
      </w:r>
      <w:r w:rsidRPr="008F5DF2">
        <w:rPr>
          <w:i/>
          <w:iCs/>
          <w:color w:val="0D0D0D"/>
        </w:rPr>
        <w:t>p</w:t>
      </w:r>
      <w:r w:rsidRPr="008F5DF2">
        <w:rPr>
          <w:color w:val="0D0D0D"/>
        </w:rPr>
        <w:t xml:space="preserve">(0) = ( .2, .8, 0, 0 ) and transition matrix :  p 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D0D0D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D0D0D"/>
                  </w:rPr>
                </m:ctrlPr>
              </m:mPr>
              <m:mr>
                <m:e>
                  <m:r>
                    <w:rPr>
                      <w:rFonts w:ascii="Cambria Math"/>
                      <w:color w:val="0D0D0D"/>
                    </w:rPr>
                    <m:t>.6</m:t>
                  </m:r>
                </m:e>
                <m:e>
                  <m:r>
                    <w:rPr>
                      <w:rFonts w:ascii="Cambria Math"/>
                      <w:color w:val="0D0D0D"/>
                    </w:rPr>
                    <m:t>.4</m:t>
                  </m:r>
                </m:e>
                <m:e>
                  <m:r>
                    <w:rPr>
                      <w:rFonts w:ascii="Cambria Math" w:eastAsia="Cambria Math"/>
                      <w:color w:val="0D0D0D"/>
                    </w:rPr>
                    <m:t>0</m:t>
                  </m:r>
                  <m:ctrlPr>
                    <w:rPr>
                      <w:rFonts w:ascii="Cambria Math" w:eastAsia="Cambria Math" w:hAnsi="Cambria Math"/>
                      <w:i/>
                      <w:color w:val="0D0D0D"/>
                    </w:rPr>
                  </m:ctrlPr>
                </m:e>
                <m:e>
                  <m:r>
                    <w:rPr>
                      <w:rFonts w:ascii="Cambria Math"/>
                      <w:color w:val="0D0D0D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color w:val="0D0D0D"/>
                    </w:rPr>
                    <m:t>.6</m:t>
                  </m:r>
                </m:e>
                <m:e>
                  <m:r>
                    <w:rPr>
                      <w:rFonts w:ascii="Cambria Math"/>
                      <w:color w:val="0D0D0D"/>
                    </w:rPr>
                    <m:t>0</m:t>
                  </m:r>
                </m:e>
                <m:e>
                  <m:r>
                    <w:rPr>
                      <w:rFonts w:ascii="Cambria Math" w:eastAsia="Cambria Math"/>
                      <w:color w:val="0D0D0D"/>
                    </w:rPr>
                    <m:t>.4</m:t>
                  </m:r>
                  <m:ctrlPr>
                    <w:rPr>
                      <w:rFonts w:ascii="Cambria Math" w:eastAsia="Cambria Math" w:hAnsi="Cambria Math"/>
                      <w:i/>
                      <w:color w:val="0D0D0D"/>
                    </w:rPr>
                  </m:ctrlPr>
                </m:e>
                <m:e>
                  <m:r>
                    <w:rPr>
                      <w:rFonts w:ascii="Cambria Math"/>
                      <w:color w:val="0D0D0D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Cambria Math"/>
                      <w:color w:val="0D0D0D"/>
                    </w:rPr>
                    <m:t>0</m:t>
                  </m:r>
                  <m:ctrlPr>
                    <w:rPr>
                      <w:rFonts w:ascii="Cambria Math" w:eastAsia="Cambria Math" w:hAnsi="Cambria Math"/>
                      <w:i/>
                      <w:color w:val="0D0D0D"/>
                    </w:rPr>
                  </m:ctrlPr>
                </m:e>
                <m:e>
                  <m:r>
                    <w:rPr>
                      <w:rFonts w:ascii="Cambria Math" w:eastAsia="Cambria Math"/>
                      <w:color w:val="0D0D0D"/>
                    </w:rPr>
                    <m:t>.6</m:t>
                  </m:r>
                  <m:ctrlPr>
                    <w:rPr>
                      <w:rFonts w:ascii="Cambria Math" w:eastAsia="Cambria Math" w:hAnsi="Cambria Math"/>
                      <w:i/>
                      <w:color w:val="0D0D0D"/>
                    </w:rPr>
                  </m:ctrlPr>
                </m:e>
                <m:e>
                  <m:r>
                    <w:rPr>
                      <w:rFonts w:ascii="Cambria Math" w:eastAsia="Cambria Math"/>
                      <w:color w:val="0D0D0D"/>
                    </w:rPr>
                    <m:t>0</m:t>
                  </m:r>
                  <m:ctrlPr>
                    <w:rPr>
                      <w:rFonts w:ascii="Cambria Math" w:eastAsia="Cambria Math" w:hAnsi="Cambria Math"/>
                      <w:i/>
                      <w:color w:val="0D0D0D"/>
                    </w:rPr>
                  </m:ctrlPr>
                </m:e>
                <m:e>
                  <m:r>
                    <w:rPr>
                      <w:rFonts w:ascii="Cambria Math" w:eastAsia="Cambria Math"/>
                      <w:color w:val="0D0D0D"/>
                    </w:rPr>
                    <m:t>.4</m:t>
                  </m:r>
                  <m:ctrlPr>
                    <w:rPr>
                      <w:rFonts w:ascii="Cambria Math" w:eastAsia="Cambria Math" w:hAnsi="Cambria Math"/>
                      <w:i/>
                      <w:color w:val="0D0D0D"/>
                    </w:rPr>
                  </m:ctrlPr>
                </m:e>
              </m:mr>
              <m:mr>
                <m:e>
                  <m:r>
                    <w:rPr>
                      <w:rFonts w:ascii="Cambria Math"/>
                      <w:color w:val="0D0D0D"/>
                    </w:rPr>
                    <m:t>0</m:t>
                  </m:r>
                </m:e>
                <m:e>
                  <m:r>
                    <w:rPr>
                      <w:rFonts w:ascii="Cambria Math"/>
                      <w:color w:val="0D0D0D"/>
                    </w:rPr>
                    <m:t>0</m:t>
                  </m:r>
                </m:e>
                <m:e>
                  <m:r>
                    <w:rPr>
                      <w:rFonts w:ascii="Cambria Math" w:eastAsia="Cambria Math"/>
                      <w:color w:val="0D0D0D"/>
                    </w:rPr>
                    <m:t>.6</m:t>
                  </m:r>
                  <m:ctrlPr>
                    <w:rPr>
                      <w:rFonts w:ascii="Cambria Math" w:eastAsia="Cambria Math" w:hAnsi="Cambria Math"/>
                      <w:i/>
                      <w:color w:val="0D0D0D"/>
                    </w:rPr>
                  </m:ctrlPr>
                </m:e>
                <m:e>
                  <m:r>
                    <w:rPr>
                      <w:rFonts w:ascii="Cambria Math"/>
                      <w:color w:val="0D0D0D"/>
                    </w:rPr>
                    <m:t>.4</m:t>
                  </m:r>
                </m:e>
              </m:mr>
            </m:m>
          </m:e>
        </m:d>
      </m:oMath>
      <w:r w:rsidRPr="008F5DF2">
        <w:rPr>
          <w:color w:val="0D0D0D"/>
        </w:rPr>
        <w:t xml:space="preserve">   </w:t>
      </w:r>
    </w:p>
    <w:p w:rsidR="00C54EC5" w:rsidRDefault="00C54EC5" w:rsidP="00C54EC5">
      <w:pPr>
        <w:bidi w:val="0"/>
        <w:rPr>
          <w:rFonts w:hint="cs"/>
          <w:color w:val="0D0D0D"/>
          <w:rtl/>
        </w:rPr>
      </w:pPr>
    </w:p>
    <w:p w:rsidR="00C54EC5" w:rsidRDefault="00C54EC5" w:rsidP="00C54EC5">
      <w:pPr>
        <w:bidi w:val="0"/>
        <w:rPr>
          <w:rFonts w:hint="cs"/>
          <w:color w:val="0D0D0D"/>
          <w:rtl/>
        </w:rPr>
      </w:pPr>
    </w:p>
    <w:p w:rsidR="00C54EC5" w:rsidRDefault="00C54EC5" w:rsidP="00C54EC5">
      <w:pPr>
        <w:bidi w:val="0"/>
        <w:rPr>
          <w:rFonts w:hint="cs"/>
          <w:color w:val="0D0D0D"/>
          <w:rtl/>
        </w:rPr>
      </w:pPr>
    </w:p>
    <w:p w:rsidR="00C54EC5" w:rsidRPr="008F5DF2" w:rsidRDefault="00C54EC5" w:rsidP="00C54EC5">
      <w:pPr>
        <w:bidi w:val="0"/>
        <w:rPr>
          <w:rFonts w:eastAsia="Times New Roman"/>
          <w:color w:val="0D0D0D"/>
        </w:rPr>
      </w:pPr>
    </w:p>
    <w:p w:rsidR="00C54EC5" w:rsidRPr="008F5DF2" w:rsidRDefault="00C54EC5" w:rsidP="00C54EC5">
      <w:pPr>
        <w:bidi w:val="0"/>
        <w:rPr>
          <w:color w:val="0D0D0D"/>
          <w:sz w:val="20"/>
          <w:szCs w:val="20"/>
        </w:rPr>
      </w:pPr>
      <w:r w:rsidRPr="008F5DF2">
        <w:rPr>
          <w:color w:val="0D0D0D"/>
          <w:sz w:val="20"/>
          <w:szCs w:val="20"/>
        </w:rPr>
        <w:t xml:space="preserve">a) Draw the state diagram of the chain. Include the transition probabilities in your diagram. </w:t>
      </w:r>
      <w:r>
        <w:rPr>
          <w:color w:val="0D0D0D"/>
          <w:sz w:val="20"/>
          <w:szCs w:val="20"/>
        </w:rPr>
        <w:t>(+4)</w:t>
      </w:r>
      <w:r w:rsidRPr="008F5DF2">
        <w:rPr>
          <w:color w:val="0D0D0D"/>
          <w:sz w:val="20"/>
          <w:szCs w:val="20"/>
        </w:rPr>
        <w:t xml:space="preserve">                                 </w:t>
      </w:r>
    </w:p>
    <w:p w:rsidR="00C54EC5" w:rsidRPr="002B052B" w:rsidRDefault="00C54EC5" w:rsidP="00C54EC5">
      <w:pPr>
        <w:bidi w:val="0"/>
        <w:rPr>
          <w:rFonts w:ascii="Cambria Math"/>
          <w:color w:val="0D0D0D"/>
        </w:rPr>
      </w:pPr>
    </w:p>
    <w:p w:rsidR="00C54EC5" w:rsidRDefault="00C54EC5" w:rsidP="00C54EC5">
      <w:pPr>
        <w:bidi w:val="0"/>
        <w:rPr>
          <w:rFonts w:hint="cs"/>
          <w:color w:val="0D0D0D"/>
          <w:rtl/>
        </w:rPr>
      </w:pPr>
    </w:p>
    <w:p w:rsidR="00C54EC5" w:rsidRDefault="00C54EC5" w:rsidP="00C54EC5">
      <w:pPr>
        <w:bidi w:val="0"/>
        <w:rPr>
          <w:rFonts w:hint="cs"/>
          <w:color w:val="0D0D0D"/>
          <w:rtl/>
        </w:rPr>
      </w:pPr>
    </w:p>
    <w:p w:rsidR="00C54EC5" w:rsidRDefault="00C54EC5" w:rsidP="00C54EC5">
      <w:pPr>
        <w:bidi w:val="0"/>
        <w:rPr>
          <w:rFonts w:hint="cs"/>
          <w:color w:val="0D0D0D"/>
          <w:rtl/>
        </w:rPr>
      </w:pPr>
    </w:p>
    <w:p w:rsidR="00C54EC5" w:rsidRPr="008F5DF2" w:rsidRDefault="00C54EC5" w:rsidP="00C54EC5">
      <w:pPr>
        <w:bidi w:val="0"/>
        <w:rPr>
          <w:color w:val="0D0D0D"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  <w:r w:rsidRPr="008F5DF2">
        <w:rPr>
          <w:color w:val="0D0D0D"/>
        </w:rPr>
        <w:t xml:space="preserve">b) Give </w:t>
      </w:r>
      <w:r w:rsidRPr="008F5DF2">
        <w:rPr>
          <w:i/>
          <w:iCs/>
          <w:color w:val="0D0D0D"/>
        </w:rPr>
        <w:t>P</w:t>
      </w:r>
      <w:proofErr w:type="gramStart"/>
      <w:r w:rsidRPr="008F5DF2">
        <w:rPr>
          <w:color w:val="0D0D0D"/>
        </w:rPr>
        <w:t xml:space="preserve">( </w:t>
      </w:r>
      <w:r w:rsidRPr="008F5DF2">
        <w:rPr>
          <w:i/>
          <w:iCs/>
          <w:color w:val="0D0D0D"/>
        </w:rPr>
        <w:t>X</w:t>
      </w:r>
      <w:r w:rsidRPr="008F5DF2">
        <w:rPr>
          <w:color w:val="0D0D0D"/>
          <w:vertAlign w:val="subscript"/>
        </w:rPr>
        <w:t>1</w:t>
      </w:r>
      <w:proofErr w:type="gramEnd"/>
      <w:r w:rsidRPr="008F5DF2">
        <w:rPr>
          <w:i/>
          <w:iCs/>
          <w:color w:val="0D0D0D"/>
        </w:rPr>
        <w:t xml:space="preserve"> </w:t>
      </w:r>
      <w:r w:rsidRPr="008F5DF2">
        <w:rPr>
          <w:color w:val="0D0D0D"/>
        </w:rPr>
        <w:t xml:space="preserve">= 1| </w:t>
      </w:r>
      <w:r w:rsidRPr="008F5DF2">
        <w:rPr>
          <w:i/>
          <w:iCs/>
          <w:color w:val="0D0D0D"/>
        </w:rPr>
        <w:t>X</w:t>
      </w:r>
      <w:r w:rsidRPr="008F5DF2">
        <w:rPr>
          <w:color w:val="0D0D0D"/>
          <w:vertAlign w:val="subscript"/>
        </w:rPr>
        <w:t>0</w:t>
      </w:r>
      <w:r w:rsidRPr="008F5DF2">
        <w:rPr>
          <w:i/>
          <w:iCs/>
          <w:color w:val="0D0D0D"/>
        </w:rPr>
        <w:t xml:space="preserve"> </w:t>
      </w:r>
      <w:r w:rsidRPr="008F5DF2">
        <w:rPr>
          <w:color w:val="0D0D0D"/>
        </w:rPr>
        <w:t xml:space="preserve">= 2) . </w:t>
      </w:r>
      <w:r>
        <w:rPr>
          <w:color w:val="0D0D0D"/>
        </w:rPr>
        <w:t xml:space="preserve">       </w:t>
      </w:r>
      <w:r w:rsidRPr="008F5DF2">
        <w:rPr>
          <w:color w:val="0D0D0D"/>
        </w:rPr>
        <w:t>(+1)</w:t>
      </w: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</w:p>
    <w:p w:rsidR="00C54EC5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rFonts w:hint="cs"/>
          <w:color w:val="0D0D0D"/>
          <w:rtl/>
        </w:rPr>
      </w:pPr>
    </w:p>
    <w:p w:rsidR="00C54EC5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rFonts w:hint="cs"/>
          <w:color w:val="0D0D0D"/>
          <w:rtl/>
        </w:rPr>
      </w:pPr>
    </w:p>
    <w:p w:rsidR="00C54EC5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rFonts w:hint="cs"/>
          <w:color w:val="0D0D0D"/>
          <w:rtl/>
        </w:rPr>
      </w:pPr>
    </w:p>
    <w:p w:rsidR="00C54EC5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rFonts w:hint="cs"/>
          <w:color w:val="0D0D0D"/>
          <w:rtl/>
        </w:rPr>
      </w:pPr>
    </w:p>
    <w:p w:rsidR="00C54EC5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rFonts w:hint="cs"/>
          <w:color w:val="0D0D0D"/>
          <w:rtl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  <w:r>
        <w:rPr>
          <w:color w:val="0D0D0D"/>
        </w:rPr>
        <w:t xml:space="preserve">c) </w:t>
      </w:r>
      <w:proofErr w:type="gramStart"/>
      <w:r>
        <w:rPr>
          <w:color w:val="0D0D0D"/>
        </w:rPr>
        <w:t xml:space="preserve">Give </w:t>
      </w:r>
      <w:r w:rsidRPr="008F5DF2">
        <w:rPr>
          <w:color w:val="0D0D0D"/>
        </w:rPr>
        <w:t xml:space="preserve"> </w:t>
      </w:r>
      <w:r w:rsidRPr="008F5DF2">
        <w:rPr>
          <w:i/>
          <w:iCs/>
          <w:color w:val="0D0D0D"/>
        </w:rPr>
        <w:t>P</w:t>
      </w:r>
      <w:proofErr w:type="gramEnd"/>
      <w:r w:rsidRPr="008F5DF2">
        <w:rPr>
          <w:color w:val="0D0D0D"/>
        </w:rPr>
        <w:t xml:space="preserve">( </w:t>
      </w:r>
      <w:r w:rsidRPr="008F5DF2">
        <w:rPr>
          <w:i/>
          <w:iCs/>
          <w:color w:val="0D0D0D"/>
        </w:rPr>
        <w:t>X</w:t>
      </w:r>
      <w:r w:rsidRPr="008F5DF2">
        <w:rPr>
          <w:color w:val="0D0D0D"/>
          <w:vertAlign w:val="subscript"/>
        </w:rPr>
        <w:t>4</w:t>
      </w:r>
      <w:r w:rsidRPr="008F5DF2">
        <w:rPr>
          <w:i/>
          <w:iCs/>
          <w:color w:val="0D0D0D"/>
        </w:rPr>
        <w:t xml:space="preserve"> </w:t>
      </w:r>
      <w:r w:rsidRPr="008F5DF2">
        <w:rPr>
          <w:color w:val="0D0D0D"/>
        </w:rPr>
        <w:t xml:space="preserve">= 2 | </w:t>
      </w:r>
      <w:r w:rsidRPr="008F5DF2">
        <w:rPr>
          <w:i/>
          <w:iCs/>
          <w:color w:val="0D0D0D"/>
        </w:rPr>
        <w:t>X</w:t>
      </w:r>
      <w:r w:rsidRPr="008F5DF2">
        <w:rPr>
          <w:color w:val="0D0D0D"/>
          <w:vertAlign w:val="subscript"/>
        </w:rPr>
        <w:t>3</w:t>
      </w:r>
      <w:r w:rsidRPr="008F5DF2">
        <w:rPr>
          <w:i/>
          <w:iCs/>
          <w:color w:val="0D0D0D"/>
        </w:rPr>
        <w:t xml:space="preserve"> </w:t>
      </w:r>
      <w:r w:rsidRPr="008F5DF2">
        <w:rPr>
          <w:color w:val="0D0D0D"/>
        </w:rPr>
        <w:t>= 1) .</w:t>
      </w:r>
      <w:r>
        <w:rPr>
          <w:color w:val="0D0D0D"/>
        </w:rPr>
        <w:t xml:space="preserve">  </w:t>
      </w:r>
      <w:r w:rsidRPr="008F5DF2">
        <w:rPr>
          <w:color w:val="0D0D0D"/>
        </w:rPr>
        <w:t xml:space="preserve"> (+2)</w:t>
      </w: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</w:p>
    <w:p w:rsidR="00C54EC5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rFonts w:hint="cs"/>
          <w:color w:val="0D0D0D"/>
          <w:rtl/>
        </w:rPr>
      </w:pPr>
    </w:p>
    <w:p w:rsidR="00C54EC5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rFonts w:hint="cs"/>
          <w:color w:val="0D0D0D"/>
          <w:rtl/>
        </w:rPr>
      </w:pPr>
    </w:p>
    <w:p w:rsidR="00C54EC5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rFonts w:hint="cs"/>
          <w:color w:val="0D0D0D"/>
          <w:rtl/>
        </w:rPr>
      </w:pPr>
    </w:p>
    <w:p w:rsidR="00C54EC5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rFonts w:hint="cs"/>
          <w:color w:val="0D0D0D"/>
          <w:rtl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  <w:r w:rsidRPr="008F5DF2">
        <w:rPr>
          <w:color w:val="0D0D0D"/>
        </w:rPr>
        <w:t xml:space="preserve">d) Give </w:t>
      </w:r>
      <w:r w:rsidRPr="008F5DF2">
        <w:rPr>
          <w:i/>
          <w:iCs/>
          <w:color w:val="0D0D0D"/>
        </w:rPr>
        <w:t>P</w:t>
      </w:r>
      <w:proofErr w:type="gramStart"/>
      <w:r w:rsidRPr="008F5DF2">
        <w:rPr>
          <w:color w:val="0D0D0D"/>
        </w:rPr>
        <w:t xml:space="preserve">( </w:t>
      </w:r>
      <w:r w:rsidRPr="008F5DF2">
        <w:rPr>
          <w:i/>
          <w:iCs/>
          <w:color w:val="0D0D0D"/>
        </w:rPr>
        <w:t>X</w:t>
      </w:r>
      <w:r w:rsidRPr="008F5DF2">
        <w:rPr>
          <w:color w:val="0D0D0D"/>
          <w:vertAlign w:val="subscript"/>
        </w:rPr>
        <w:t>5</w:t>
      </w:r>
      <w:proofErr w:type="gramEnd"/>
      <w:r w:rsidRPr="008F5DF2">
        <w:rPr>
          <w:i/>
          <w:iCs/>
          <w:color w:val="0D0D0D"/>
        </w:rPr>
        <w:t xml:space="preserve"> </w:t>
      </w:r>
      <w:r w:rsidRPr="008F5DF2">
        <w:rPr>
          <w:color w:val="0D0D0D"/>
        </w:rPr>
        <w:t xml:space="preserve">= 4 | </w:t>
      </w:r>
      <w:r w:rsidRPr="008F5DF2">
        <w:rPr>
          <w:i/>
          <w:iCs/>
          <w:color w:val="0D0D0D"/>
        </w:rPr>
        <w:t>X</w:t>
      </w:r>
      <w:r w:rsidRPr="008F5DF2">
        <w:rPr>
          <w:color w:val="0D0D0D"/>
          <w:vertAlign w:val="subscript"/>
        </w:rPr>
        <w:t>0</w:t>
      </w:r>
      <w:r w:rsidRPr="008F5DF2">
        <w:rPr>
          <w:i/>
          <w:iCs/>
          <w:color w:val="0D0D0D"/>
        </w:rPr>
        <w:t xml:space="preserve"> </w:t>
      </w:r>
      <w:r w:rsidRPr="008F5DF2">
        <w:rPr>
          <w:color w:val="0D0D0D"/>
        </w:rPr>
        <w:t xml:space="preserve">= 1, </w:t>
      </w:r>
      <w:r w:rsidRPr="008F5DF2">
        <w:rPr>
          <w:i/>
          <w:iCs/>
          <w:color w:val="0D0D0D"/>
        </w:rPr>
        <w:t>X</w:t>
      </w:r>
      <w:r w:rsidRPr="008F5DF2">
        <w:rPr>
          <w:color w:val="0D0D0D"/>
          <w:vertAlign w:val="subscript"/>
        </w:rPr>
        <w:t>1</w:t>
      </w:r>
      <w:r w:rsidRPr="008F5DF2">
        <w:rPr>
          <w:i/>
          <w:iCs/>
          <w:color w:val="0D0D0D"/>
        </w:rPr>
        <w:t xml:space="preserve"> </w:t>
      </w:r>
      <w:r w:rsidRPr="008F5DF2">
        <w:rPr>
          <w:color w:val="0D0D0D"/>
        </w:rPr>
        <w:t xml:space="preserve">= 2, </w:t>
      </w:r>
      <w:r w:rsidRPr="008F5DF2">
        <w:rPr>
          <w:i/>
          <w:iCs/>
          <w:color w:val="0D0D0D"/>
        </w:rPr>
        <w:t>X</w:t>
      </w:r>
      <w:r w:rsidRPr="008F5DF2">
        <w:rPr>
          <w:color w:val="0D0D0D"/>
          <w:vertAlign w:val="subscript"/>
        </w:rPr>
        <w:t>2</w:t>
      </w:r>
      <w:r w:rsidRPr="008F5DF2">
        <w:rPr>
          <w:i/>
          <w:iCs/>
          <w:color w:val="0D0D0D"/>
        </w:rPr>
        <w:t xml:space="preserve"> </w:t>
      </w:r>
      <w:r w:rsidRPr="008F5DF2">
        <w:rPr>
          <w:color w:val="0D0D0D"/>
        </w:rPr>
        <w:t xml:space="preserve">= 3, </w:t>
      </w:r>
      <w:r w:rsidRPr="008F5DF2">
        <w:rPr>
          <w:i/>
          <w:iCs/>
          <w:color w:val="0D0D0D"/>
        </w:rPr>
        <w:t>X</w:t>
      </w:r>
      <w:r w:rsidRPr="008F5DF2">
        <w:rPr>
          <w:color w:val="0D0D0D"/>
          <w:vertAlign w:val="subscript"/>
        </w:rPr>
        <w:t>3</w:t>
      </w:r>
      <w:r w:rsidRPr="008F5DF2">
        <w:rPr>
          <w:i/>
          <w:iCs/>
          <w:color w:val="0D0D0D"/>
        </w:rPr>
        <w:t xml:space="preserve"> </w:t>
      </w:r>
      <w:r w:rsidRPr="008F5DF2">
        <w:rPr>
          <w:color w:val="0D0D0D"/>
        </w:rPr>
        <w:t xml:space="preserve">= 4, </w:t>
      </w:r>
      <w:r w:rsidRPr="008F5DF2">
        <w:rPr>
          <w:i/>
          <w:iCs/>
          <w:color w:val="0D0D0D"/>
        </w:rPr>
        <w:t>X</w:t>
      </w:r>
      <w:r w:rsidRPr="008F5DF2">
        <w:rPr>
          <w:color w:val="0D0D0D"/>
          <w:vertAlign w:val="subscript"/>
        </w:rPr>
        <w:t>4</w:t>
      </w:r>
      <w:r w:rsidRPr="008F5DF2">
        <w:rPr>
          <w:i/>
          <w:iCs/>
          <w:color w:val="0D0D0D"/>
        </w:rPr>
        <w:t xml:space="preserve"> </w:t>
      </w:r>
      <w:r w:rsidRPr="008F5DF2">
        <w:rPr>
          <w:color w:val="0D0D0D"/>
        </w:rPr>
        <w:t xml:space="preserve">= 3 ) . </w:t>
      </w:r>
      <w:r>
        <w:rPr>
          <w:color w:val="0D0D0D"/>
        </w:rPr>
        <w:t xml:space="preserve">    </w:t>
      </w:r>
      <w:r w:rsidRPr="008F5DF2">
        <w:rPr>
          <w:color w:val="0D0D0D"/>
        </w:rPr>
        <w:t>(+3)</w:t>
      </w: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  <w:r w:rsidRPr="008F5DF2">
        <w:rPr>
          <w:color w:val="0D0D0D"/>
        </w:rPr>
        <w:t>e) Find the unconditional “path” probability</w:t>
      </w:r>
      <w:r>
        <w:rPr>
          <w:color w:val="0D0D0D"/>
        </w:rPr>
        <w:t xml:space="preserve"> </w:t>
      </w:r>
      <w:r w:rsidRPr="008F5DF2">
        <w:rPr>
          <w:i/>
          <w:iCs/>
          <w:color w:val="0D0D0D"/>
        </w:rPr>
        <w:t>P</w:t>
      </w:r>
      <w:proofErr w:type="gramStart"/>
      <w:r w:rsidRPr="008F5DF2">
        <w:rPr>
          <w:color w:val="0D0D0D"/>
        </w:rPr>
        <w:t xml:space="preserve">( </w:t>
      </w:r>
      <w:r w:rsidRPr="008F5DF2">
        <w:rPr>
          <w:i/>
          <w:iCs/>
          <w:color w:val="0D0D0D"/>
        </w:rPr>
        <w:t>X</w:t>
      </w:r>
      <w:r w:rsidRPr="008F5DF2">
        <w:rPr>
          <w:color w:val="0D0D0D"/>
          <w:vertAlign w:val="subscript"/>
        </w:rPr>
        <w:t>0</w:t>
      </w:r>
      <w:proofErr w:type="gramEnd"/>
      <w:r w:rsidRPr="008F5DF2">
        <w:rPr>
          <w:i/>
          <w:iCs/>
          <w:color w:val="0D0D0D"/>
        </w:rPr>
        <w:t xml:space="preserve"> </w:t>
      </w:r>
      <w:r w:rsidRPr="008F5DF2">
        <w:rPr>
          <w:color w:val="0D0D0D"/>
        </w:rPr>
        <w:t xml:space="preserve">= 1, </w:t>
      </w:r>
      <w:r w:rsidRPr="008F5DF2">
        <w:rPr>
          <w:i/>
          <w:iCs/>
          <w:color w:val="0D0D0D"/>
        </w:rPr>
        <w:t>X</w:t>
      </w:r>
      <w:r w:rsidRPr="008F5DF2">
        <w:rPr>
          <w:color w:val="0D0D0D"/>
          <w:vertAlign w:val="subscript"/>
        </w:rPr>
        <w:t>1</w:t>
      </w:r>
      <w:r w:rsidRPr="008F5DF2">
        <w:rPr>
          <w:i/>
          <w:iCs/>
          <w:color w:val="0D0D0D"/>
        </w:rPr>
        <w:t xml:space="preserve"> </w:t>
      </w:r>
      <w:r w:rsidRPr="008F5DF2">
        <w:rPr>
          <w:color w:val="0D0D0D"/>
        </w:rPr>
        <w:t xml:space="preserve">= 1, </w:t>
      </w:r>
      <w:r w:rsidRPr="008F5DF2">
        <w:rPr>
          <w:i/>
          <w:iCs/>
          <w:color w:val="0D0D0D"/>
        </w:rPr>
        <w:t>X</w:t>
      </w:r>
      <w:r w:rsidRPr="008F5DF2">
        <w:rPr>
          <w:color w:val="0D0D0D"/>
          <w:vertAlign w:val="subscript"/>
        </w:rPr>
        <w:t>2</w:t>
      </w:r>
      <w:r w:rsidRPr="008F5DF2">
        <w:rPr>
          <w:i/>
          <w:iCs/>
          <w:color w:val="0D0D0D"/>
        </w:rPr>
        <w:t xml:space="preserve"> </w:t>
      </w:r>
      <w:r w:rsidRPr="008F5DF2">
        <w:rPr>
          <w:color w:val="0D0D0D"/>
        </w:rPr>
        <w:t xml:space="preserve">= 2, </w:t>
      </w:r>
      <w:r w:rsidRPr="008F5DF2">
        <w:rPr>
          <w:i/>
          <w:iCs/>
          <w:color w:val="0D0D0D"/>
        </w:rPr>
        <w:t>X</w:t>
      </w:r>
      <w:r w:rsidRPr="008F5DF2">
        <w:rPr>
          <w:color w:val="0D0D0D"/>
          <w:vertAlign w:val="subscript"/>
        </w:rPr>
        <w:t>3</w:t>
      </w:r>
      <w:r w:rsidRPr="008F5DF2">
        <w:rPr>
          <w:i/>
          <w:iCs/>
          <w:color w:val="0D0D0D"/>
        </w:rPr>
        <w:t xml:space="preserve"> </w:t>
      </w:r>
      <w:r w:rsidRPr="008F5DF2">
        <w:rPr>
          <w:color w:val="0D0D0D"/>
        </w:rPr>
        <w:t xml:space="preserve">= 3 ) . </w:t>
      </w:r>
      <w:r>
        <w:rPr>
          <w:color w:val="0D0D0D"/>
        </w:rPr>
        <w:t xml:space="preserve">    </w:t>
      </w:r>
      <w:r w:rsidRPr="008F5DF2">
        <w:rPr>
          <w:color w:val="0D0D0D"/>
        </w:rPr>
        <w:t>(+5)</w:t>
      </w: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</w:p>
    <w:p w:rsidR="00C54EC5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rFonts w:hint="cs"/>
          <w:color w:val="0D0D0D"/>
          <w:rtl/>
        </w:rPr>
      </w:pPr>
    </w:p>
    <w:p w:rsidR="00C54EC5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rFonts w:hint="cs"/>
          <w:color w:val="0D0D0D"/>
          <w:rtl/>
        </w:rPr>
      </w:pPr>
    </w:p>
    <w:p w:rsidR="00C54EC5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rFonts w:hint="cs"/>
          <w:color w:val="0D0D0D"/>
          <w:rtl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</w:p>
    <w:p w:rsidR="00C54EC5" w:rsidRPr="008F5DF2" w:rsidRDefault="00C54EC5" w:rsidP="00C54EC5">
      <w:pPr>
        <w:autoSpaceDE w:val="0"/>
        <w:autoSpaceDN w:val="0"/>
        <w:bidi w:val="0"/>
        <w:adjustRightInd w:val="0"/>
        <w:spacing w:after="0" w:line="240" w:lineRule="auto"/>
        <w:rPr>
          <w:color w:val="0D0D0D"/>
        </w:rPr>
      </w:pPr>
      <w:r w:rsidRPr="008F5DF2">
        <w:rPr>
          <w:color w:val="0D0D0D"/>
        </w:rPr>
        <w:t xml:space="preserve">f)   </w:t>
      </w:r>
      <w:proofErr w:type="gramStart"/>
      <w:r w:rsidRPr="008F5DF2">
        <w:rPr>
          <w:color w:val="0D0D0D"/>
        </w:rPr>
        <w:t xml:space="preserve">Find  </w:t>
      </w:r>
      <m:oMath>
        <w:proofErr w:type="gramEnd"/>
        <m:sSubSup>
          <m:sSubSupPr>
            <m:ctrlPr>
              <w:rPr>
                <w:rFonts w:ascii="Cambria Math" w:hAnsi="Cambria Math"/>
                <w:i/>
                <w:color w:val="0D0D0D"/>
              </w:rPr>
            </m:ctrlPr>
          </m:sSubSupPr>
          <m:e>
            <m:r>
              <w:rPr>
                <w:rFonts w:ascii="Cambria Math" w:hAnsi="Cambria Math"/>
                <w:color w:val="0D0D0D"/>
              </w:rPr>
              <m:t>p</m:t>
            </m:r>
          </m:e>
          <m:sub>
            <m:r>
              <w:rPr>
                <w:rFonts w:ascii="Cambria Math"/>
                <w:color w:val="0D0D0D"/>
              </w:rPr>
              <m:t>11</m:t>
            </m:r>
          </m:sub>
          <m:sup>
            <m:r>
              <w:rPr>
                <w:rFonts w:ascii="Cambria Math"/>
                <w:color w:val="0D0D0D"/>
              </w:rPr>
              <m:t>(2)</m:t>
            </m:r>
          </m:sup>
        </m:sSubSup>
        <m:r>
          <w:rPr>
            <w:rFonts w:ascii="Cambria Math"/>
            <w:color w:val="0D0D0D"/>
          </w:rPr>
          <m:t xml:space="preserve">  </m:t>
        </m:r>
      </m:oMath>
      <w:r w:rsidRPr="008F5DF2">
        <w:rPr>
          <w:color w:val="0D0D0D"/>
        </w:rPr>
        <w:t xml:space="preserve">= </w:t>
      </w:r>
      <w:r w:rsidRPr="008F5DF2">
        <w:rPr>
          <w:i/>
          <w:iCs/>
          <w:color w:val="0D0D0D"/>
        </w:rPr>
        <w:t>P</w:t>
      </w:r>
      <w:r w:rsidRPr="008F5DF2">
        <w:rPr>
          <w:color w:val="0D0D0D"/>
        </w:rPr>
        <w:t xml:space="preserve">( </w:t>
      </w:r>
      <w:r w:rsidRPr="008F5DF2">
        <w:rPr>
          <w:i/>
          <w:iCs/>
          <w:color w:val="0D0D0D"/>
        </w:rPr>
        <w:t>X</w:t>
      </w:r>
      <w:r w:rsidRPr="008F5DF2">
        <w:rPr>
          <w:color w:val="0D0D0D"/>
          <w:vertAlign w:val="subscript"/>
        </w:rPr>
        <w:t>2</w:t>
      </w:r>
      <w:r w:rsidRPr="008F5DF2">
        <w:rPr>
          <w:i/>
          <w:iCs/>
          <w:color w:val="0D0D0D"/>
        </w:rPr>
        <w:t xml:space="preserve"> </w:t>
      </w:r>
      <w:r w:rsidRPr="008F5DF2">
        <w:rPr>
          <w:color w:val="0D0D0D"/>
        </w:rPr>
        <w:t xml:space="preserve">= 1| </w:t>
      </w:r>
      <w:r w:rsidRPr="008F5DF2">
        <w:rPr>
          <w:i/>
          <w:iCs/>
          <w:color w:val="0D0D0D"/>
        </w:rPr>
        <w:t>X</w:t>
      </w:r>
      <w:r w:rsidRPr="008F5DF2">
        <w:rPr>
          <w:color w:val="0D0D0D"/>
          <w:vertAlign w:val="subscript"/>
        </w:rPr>
        <w:t>0</w:t>
      </w:r>
      <w:r w:rsidRPr="008F5DF2">
        <w:rPr>
          <w:i/>
          <w:iCs/>
          <w:color w:val="0D0D0D"/>
        </w:rPr>
        <w:t xml:space="preserve"> </w:t>
      </w:r>
      <w:r w:rsidRPr="008F5DF2">
        <w:rPr>
          <w:color w:val="0D0D0D"/>
        </w:rPr>
        <w:t xml:space="preserve">= 1) . </w:t>
      </w:r>
      <w:r>
        <w:rPr>
          <w:color w:val="0D0D0D"/>
        </w:rPr>
        <w:t xml:space="preserve">    </w:t>
      </w:r>
      <w:r w:rsidRPr="008F5DF2">
        <w:rPr>
          <w:color w:val="0D0D0D"/>
        </w:rPr>
        <w:t>(+5)</w:t>
      </w:r>
    </w:p>
    <w:p w:rsidR="00EE4D88" w:rsidRDefault="00EE4D88"/>
    <w:sectPr w:rsidR="00EE4D88" w:rsidSect="00874D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EC5"/>
    <w:rsid w:val="00C54EC5"/>
    <w:rsid w:val="00E038CB"/>
    <w:rsid w:val="00E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C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;</cp:lastModifiedBy>
  <cp:revision>1</cp:revision>
  <dcterms:created xsi:type="dcterms:W3CDTF">2011-04-13T03:34:00Z</dcterms:created>
  <dcterms:modified xsi:type="dcterms:W3CDTF">2011-04-13T03:34:00Z</dcterms:modified>
</cp:coreProperties>
</file>