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030" w:rsidRPr="00C74030" w:rsidRDefault="00C74030" w:rsidP="00C74030">
      <w:pPr>
        <w:shd w:val="clear" w:color="auto" w:fill="E3E3E3"/>
        <w:spacing w:after="0" w:line="300" w:lineRule="atLeast"/>
        <w:rPr>
          <w:rFonts w:ascii="Arial" w:eastAsia="Times New Roman" w:hAnsi="Arial" w:cs="Arial"/>
          <w:color w:val="333333"/>
          <w:sz w:val="16"/>
          <w:szCs w:val="16"/>
          <w:lang w:val="en-GB"/>
        </w:rPr>
      </w:pPr>
      <w:proofErr w:type="spellStart"/>
      <w:proofErr w:type="gramStart"/>
      <w:r w:rsidRPr="00C74030">
        <w:rPr>
          <w:rFonts w:ascii="Arial" w:eastAsia="Times New Roman" w:hAnsi="Arial" w:cs="Arial"/>
          <w:color w:val="333333"/>
          <w:sz w:val="16"/>
          <w:szCs w:val="16"/>
          <w:lang w:val="en-GB"/>
        </w:rPr>
        <w:t>iSixSigma</w:t>
      </w:r>
      <w:proofErr w:type="spellEnd"/>
      <w:proofErr w:type="gramEnd"/>
      <w:r w:rsidRPr="00C74030">
        <w:rPr>
          <w:rFonts w:ascii="Arial" w:eastAsia="Times New Roman" w:hAnsi="Arial" w:cs="Arial"/>
          <w:color w:val="333333"/>
          <w:sz w:val="16"/>
          <w:szCs w:val="16"/>
          <w:lang w:val="en-GB"/>
        </w:rPr>
        <w:t xml:space="preserve"> Case Study </w:t>
      </w:r>
    </w:p>
    <w:p w:rsidR="00C74030" w:rsidRPr="00C74030" w:rsidRDefault="00C74030" w:rsidP="00C74030">
      <w:pPr>
        <w:spacing w:after="0" w:line="264" w:lineRule="auto"/>
        <w:outlineLvl w:val="2"/>
        <w:rPr>
          <w:rFonts w:ascii="Verdana" w:eastAsia="Times New Roman" w:hAnsi="Verdana" w:cs="Arial"/>
          <w:color w:val="46AA14"/>
          <w:sz w:val="54"/>
          <w:szCs w:val="54"/>
          <w:lang w:val="en-GB"/>
        </w:rPr>
      </w:pPr>
      <w:r w:rsidRPr="00C74030">
        <w:rPr>
          <w:rFonts w:ascii="Verdana" w:eastAsia="Times New Roman" w:hAnsi="Verdana" w:cs="Arial"/>
          <w:color w:val="46AA14"/>
          <w:sz w:val="54"/>
          <w:szCs w:val="54"/>
          <w:lang w:val="en-GB"/>
        </w:rPr>
        <w:t xml:space="preserve">Reducing Delays in the Cardiac </w:t>
      </w:r>
      <w:proofErr w:type="spellStart"/>
      <w:r w:rsidRPr="00C74030">
        <w:rPr>
          <w:rFonts w:ascii="Verdana" w:eastAsia="Times New Roman" w:hAnsi="Verdana" w:cs="Arial"/>
          <w:color w:val="46AA14"/>
          <w:sz w:val="54"/>
          <w:szCs w:val="54"/>
          <w:lang w:val="en-GB"/>
        </w:rPr>
        <w:t>Cath</w:t>
      </w:r>
      <w:proofErr w:type="spellEnd"/>
      <w:r w:rsidRPr="00C74030">
        <w:rPr>
          <w:rFonts w:ascii="Verdana" w:eastAsia="Times New Roman" w:hAnsi="Verdana" w:cs="Arial"/>
          <w:color w:val="46AA14"/>
          <w:sz w:val="54"/>
          <w:szCs w:val="54"/>
          <w:lang w:val="en-GB"/>
        </w:rPr>
        <w:t xml:space="preserve"> Lab with Six Sigma: An </w:t>
      </w:r>
      <w:proofErr w:type="spellStart"/>
      <w:r w:rsidRPr="00C74030">
        <w:rPr>
          <w:rFonts w:ascii="Verdana" w:eastAsia="Times New Roman" w:hAnsi="Verdana" w:cs="Arial"/>
          <w:color w:val="46AA14"/>
          <w:sz w:val="54"/>
          <w:szCs w:val="54"/>
          <w:lang w:val="en-GB"/>
        </w:rPr>
        <w:t>iSixSigma</w:t>
      </w:r>
      <w:proofErr w:type="spellEnd"/>
      <w:r w:rsidRPr="00C74030">
        <w:rPr>
          <w:rFonts w:ascii="Verdana" w:eastAsia="Times New Roman" w:hAnsi="Verdana" w:cs="Arial"/>
          <w:color w:val="46AA14"/>
          <w:sz w:val="54"/>
          <w:szCs w:val="54"/>
          <w:lang w:val="en-GB"/>
        </w:rPr>
        <w:t xml:space="preserve"> Case Study </w:t>
      </w:r>
    </w:p>
    <w:p w:rsidR="00C74030" w:rsidRPr="00C74030" w:rsidRDefault="00C74030" w:rsidP="00C74030">
      <w:pPr>
        <w:numPr>
          <w:ilvl w:val="0"/>
          <w:numId w:val="1"/>
        </w:numPr>
        <w:pBdr>
          <w:left w:val="single" w:sz="6" w:space="6" w:color="CCCCCC"/>
        </w:pBdr>
        <w:shd w:val="clear" w:color="auto" w:fill="F7FAFE"/>
        <w:spacing w:after="0" w:line="240" w:lineRule="auto"/>
        <w:ind w:left="0"/>
        <w:jc w:val="center"/>
        <w:rPr>
          <w:rFonts w:ascii="Arial" w:eastAsia="Times New Roman" w:hAnsi="Arial" w:cs="Arial"/>
          <w:color w:val="333333"/>
          <w:sz w:val="18"/>
          <w:szCs w:val="18"/>
          <w:lang w:val="en-GB"/>
        </w:rPr>
      </w:pPr>
      <w:r w:rsidRPr="00C74030">
        <w:rPr>
          <w:rFonts w:ascii="Arial" w:eastAsia="Times New Roman" w:hAnsi="Arial" w:cs="Arial"/>
          <w:color w:val="333333"/>
          <w:sz w:val="18"/>
          <w:szCs w:val="18"/>
          <w:lang w:val="en-GB"/>
        </w:rPr>
        <w:t xml:space="preserve">font size </w:t>
      </w:r>
      <w:hyperlink r:id="rId6" w:history="1">
        <w:r w:rsidRPr="00C74030">
          <w:rPr>
            <w:rFonts w:ascii="Arial" w:eastAsia="Times New Roman" w:hAnsi="Arial" w:cs="Arial"/>
            <w:vanish/>
            <w:color w:val="2A68D2"/>
            <w:sz w:val="18"/>
            <w:szCs w:val="18"/>
            <w:lang w:val="en-GB"/>
          </w:rPr>
          <w:t>decrease font size</w:t>
        </w:r>
        <w:r w:rsidRPr="00C74030">
          <w:rPr>
            <w:rFonts w:ascii="Arial" w:eastAsia="Times New Roman" w:hAnsi="Arial" w:cs="Arial"/>
            <w:color w:val="2A68D2"/>
            <w:sz w:val="18"/>
            <w:szCs w:val="18"/>
            <w:lang w:val="en-GB"/>
          </w:rPr>
          <w:t xml:space="preserve"> </w:t>
        </w:r>
        <w:r w:rsidRPr="00C74030">
          <w:rPr>
            <w:rFonts w:ascii="Arial" w:eastAsia="Times New Roman" w:hAnsi="Arial" w:cs="Arial"/>
            <w:noProof/>
            <w:color w:val="2A68D2"/>
            <w:sz w:val="18"/>
            <w:szCs w:val="18"/>
          </w:rPr>
          <w:drawing>
            <wp:inline distT="0" distB="0" distL="0" distR="0" wp14:anchorId="44DE2078" wp14:editId="18907CDA">
              <wp:extent cx="9525" cy="9525"/>
              <wp:effectExtent l="0" t="0" r="0" b="0"/>
              <wp:docPr id="1" name="Picture 1" descr="decrease font siz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rease font siz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hyperlink r:id="rId8" w:history="1">
        <w:r w:rsidRPr="00C74030">
          <w:rPr>
            <w:rFonts w:ascii="Arial" w:eastAsia="Times New Roman" w:hAnsi="Arial" w:cs="Arial"/>
            <w:vanish/>
            <w:color w:val="2A68D2"/>
            <w:sz w:val="18"/>
            <w:szCs w:val="18"/>
            <w:lang w:val="en-GB"/>
          </w:rPr>
          <w:t>increase font size</w:t>
        </w:r>
        <w:r w:rsidRPr="00C74030">
          <w:rPr>
            <w:rFonts w:ascii="Arial" w:eastAsia="Times New Roman" w:hAnsi="Arial" w:cs="Arial"/>
            <w:color w:val="2A68D2"/>
            <w:sz w:val="18"/>
            <w:szCs w:val="18"/>
            <w:lang w:val="en-GB"/>
          </w:rPr>
          <w:t xml:space="preserve"> </w:t>
        </w:r>
        <w:r w:rsidRPr="00C74030">
          <w:rPr>
            <w:rFonts w:ascii="Arial" w:eastAsia="Times New Roman" w:hAnsi="Arial" w:cs="Arial"/>
            <w:noProof/>
            <w:color w:val="2A68D2"/>
            <w:sz w:val="18"/>
            <w:szCs w:val="18"/>
          </w:rPr>
          <w:drawing>
            <wp:inline distT="0" distB="0" distL="0" distR="0" wp14:anchorId="7A128831" wp14:editId="33FFA734">
              <wp:extent cx="9525" cy="9525"/>
              <wp:effectExtent l="0" t="0" r="0" b="0"/>
              <wp:docPr id="2" name="Picture 2" descr="increase font siz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crease font size">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p>
    <w:p w:rsidR="00C74030" w:rsidRPr="00C74030" w:rsidRDefault="00C74030" w:rsidP="00C74030">
      <w:pPr>
        <w:numPr>
          <w:ilvl w:val="0"/>
          <w:numId w:val="1"/>
        </w:numPr>
        <w:pBdr>
          <w:left w:val="single" w:sz="6" w:space="6" w:color="CCCCCC"/>
        </w:pBdr>
        <w:shd w:val="clear" w:color="auto" w:fill="F7FAFE"/>
        <w:spacing w:after="0" w:line="240" w:lineRule="auto"/>
        <w:ind w:left="0"/>
        <w:jc w:val="center"/>
        <w:rPr>
          <w:rFonts w:ascii="Arial" w:eastAsia="Times New Roman" w:hAnsi="Arial" w:cs="Arial"/>
          <w:color w:val="333333"/>
          <w:sz w:val="18"/>
          <w:szCs w:val="18"/>
          <w:lang w:val="en-GB"/>
        </w:rPr>
      </w:pPr>
      <w:hyperlink r:id="rId9" w:history="1">
        <w:r w:rsidRPr="00C74030">
          <w:rPr>
            <w:rFonts w:ascii="Arial" w:eastAsia="Times New Roman" w:hAnsi="Arial" w:cs="Arial"/>
            <w:color w:val="2A68D2"/>
            <w:sz w:val="18"/>
            <w:szCs w:val="18"/>
            <w:lang w:val="en-GB"/>
          </w:rPr>
          <w:t xml:space="preserve">Print </w:t>
        </w:r>
      </w:hyperlink>
    </w:p>
    <w:p w:rsidR="00C74030" w:rsidRPr="00C74030" w:rsidRDefault="00C74030" w:rsidP="00C74030">
      <w:pPr>
        <w:numPr>
          <w:ilvl w:val="0"/>
          <w:numId w:val="1"/>
        </w:numPr>
        <w:pBdr>
          <w:left w:val="single" w:sz="6" w:space="6" w:color="CCCCCC"/>
        </w:pBdr>
        <w:shd w:val="clear" w:color="auto" w:fill="F7FAFE"/>
        <w:spacing w:after="0" w:line="240" w:lineRule="auto"/>
        <w:ind w:left="0"/>
        <w:jc w:val="center"/>
        <w:rPr>
          <w:rFonts w:ascii="Arial" w:eastAsia="Times New Roman" w:hAnsi="Arial" w:cs="Arial"/>
          <w:color w:val="333333"/>
          <w:sz w:val="18"/>
          <w:szCs w:val="18"/>
          <w:lang w:val="en-GB"/>
        </w:rPr>
      </w:pPr>
      <w:hyperlink r:id="rId10" w:history="1">
        <w:r w:rsidRPr="00C74030">
          <w:rPr>
            <w:rFonts w:ascii="Arial" w:eastAsia="Times New Roman" w:hAnsi="Arial" w:cs="Arial"/>
            <w:color w:val="2A68D2"/>
            <w:sz w:val="18"/>
            <w:szCs w:val="18"/>
            <w:lang w:val="en-GB"/>
          </w:rPr>
          <w:t xml:space="preserve">E-mail </w:t>
        </w:r>
      </w:hyperlink>
    </w:p>
    <w:p w:rsidR="00C74030" w:rsidRPr="00C74030" w:rsidRDefault="00C74030" w:rsidP="00C74030">
      <w:pPr>
        <w:numPr>
          <w:ilvl w:val="0"/>
          <w:numId w:val="1"/>
        </w:numPr>
        <w:pBdr>
          <w:left w:val="single" w:sz="6" w:space="6" w:color="CCCCCC"/>
        </w:pBdr>
        <w:shd w:val="clear" w:color="auto" w:fill="F7FAFE"/>
        <w:spacing w:after="0" w:line="240" w:lineRule="auto"/>
        <w:ind w:left="0"/>
        <w:jc w:val="center"/>
        <w:rPr>
          <w:rFonts w:ascii="Arial" w:eastAsia="Times New Roman" w:hAnsi="Arial" w:cs="Arial"/>
          <w:color w:val="333333"/>
          <w:sz w:val="18"/>
          <w:szCs w:val="18"/>
          <w:lang w:val="en-GB"/>
        </w:rPr>
      </w:pPr>
      <w:hyperlink r:id="rId11" w:anchor="itemCommentsAnchor" w:history="1">
        <w:r w:rsidRPr="00C74030">
          <w:rPr>
            <w:rFonts w:ascii="Arial" w:eastAsia="Times New Roman" w:hAnsi="Arial" w:cs="Arial"/>
            <w:color w:val="2A68D2"/>
            <w:sz w:val="18"/>
            <w:szCs w:val="18"/>
            <w:lang w:val="en-GB"/>
          </w:rPr>
          <w:t xml:space="preserve">Be the first to comment! </w:t>
        </w:r>
      </w:hyperlink>
    </w:p>
    <w:p w:rsidR="00C74030" w:rsidRPr="00C74030" w:rsidRDefault="00C74030" w:rsidP="00C74030">
      <w:pPr>
        <w:spacing w:after="0" w:line="240" w:lineRule="auto"/>
        <w:rPr>
          <w:rFonts w:ascii="Arial" w:eastAsia="Times New Roman" w:hAnsi="Arial" w:cs="Arial"/>
          <w:color w:val="333333"/>
          <w:sz w:val="18"/>
          <w:szCs w:val="18"/>
          <w:lang w:val="en-GB"/>
        </w:rPr>
      </w:pPr>
      <w:r w:rsidRPr="00C74030">
        <w:rPr>
          <w:rFonts w:ascii="Arial" w:eastAsia="Times New Roman" w:hAnsi="Arial" w:cs="Arial"/>
          <w:color w:val="999999"/>
          <w:sz w:val="18"/>
          <w:szCs w:val="18"/>
          <w:lang w:val="en-GB"/>
        </w:rPr>
        <w:t>Rate this item</w:t>
      </w:r>
      <w:r w:rsidRPr="00C74030">
        <w:rPr>
          <w:rFonts w:ascii="Arial" w:eastAsia="Times New Roman" w:hAnsi="Arial" w:cs="Arial"/>
          <w:color w:val="333333"/>
          <w:sz w:val="18"/>
          <w:szCs w:val="18"/>
          <w:lang w:val="en-GB"/>
        </w:rPr>
        <w:t xml:space="preserve"> </w:t>
      </w:r>
    </w:p>
    <w:p w:rsidR="00C74030" w:rsidRPr="00C74030" w:rsidRDefault="00C74030" w:rsidP="00C74030">
      <w:pPr>
        <w:numPr>
          <w:ilvl w:val="0"/>
          <w:numId w:val="2"/>
        </w:numPr>
        <w:spacing w:after="0" w:line="375" w:lineRule="atLeast"/>
        <w:ind w:left="0" w:hanging="15000"/>
        <w:textAlignment w:val="center"/>
        <w:rPr>
          <w:rFonts w:ascii="Arial" w:eastAsia="Times New Roman" w:hAnsi="Arial" w:cs="Arial"/>
          <w:color w:val="333333"/>
          <w:sz w:val="18"/>
          <w:szCs w:val="18"/>
          <w:lang w:val="en-GB"/>
        </w:rPr>
      </w:pPr>
    </w:p>
    <w:p w:rsidR="00C74030" w:rsidRPr="00C74030" w:rsidRDefault="00C74030" w:rsidP="00C74030">
      <w:pPr>
        <w:numPr>
          <w:ilvl w:val="0"/>
          <w:numId w:val="2"/>
        </w:numPr>
        <w:spacing w:before="100" w:beforeAutospacing="1" w:after="100" w:afterAutospacing="1" w:line="375" w:lineRule="atLeast"/>
        <w:ind w:left="0"/>
        <w:textAlignment w:val="center"/>
        <w:rPr>
          <w:rFonts w:ascii="Arial" w:eastAsia="Times New Roman" w:hAnsi="Arial" w:cs="Arial"/>
          <w:color w:val="333333"/>
          <w:sz w:val="18"/>
          <w:szCs w:val="18"/>
          <w:lang w:val="en-GB"/>
        </w:rPr>
      </w:pPr>
      <w:hyperlink r:id="rId12" w:tooltip="1 star out of 5" w:history="1">
        <w:r w:rsidRPr="00C74030">
          <w:rPr>
            <w:rFonts w:ascii="Arial" w:eastAsia="Times New Roman" w:hAnsi="Arial" w:cs="Arial"/>
            <w:color w:val="2A68D2"/>
            <w:sz w:val="18"/>
            <w:szCs w:val="18"/>
            <w:bdr w:val="none" w:sz="0" w:space="0" w:color="auto" w:frame="1"/>
            <w:lang w:val="en-GB"/>
          </w:rPr>
          <w:t>1</w:t>
        </w:r>
      </w:hyperlink>
    </w:p>
    <w:p w:rsidR="00C74030" w:rsidRPr="00C74030" w:rsidRDefault="00C74030" w:rsidP="00C74030">
      <w:pPr>
        <w:numPr>
          <w:ilvl w:val="0"/>
          <w:numId w:val="2"/>
        </w:numPr>
        <w:spacing w:before="100" w:beforeAutospacing="1" w:after="100" w:afterAutospacing="1" w:line="375" w:lineRule="atLeast"/>
        <w:ind w:left="0"/>
        <w:textAlignment w:val="center"/>
        <w:rPr>
          <w:rFonts w:ascii="Arial" w:eastAsia="Times New Roman" w:hAnsi="Arial" w:cs="Arial"/>
          <w:color w:val="333333"/>
          <w:sz w:val="18"/>
          <w:szCs w:val="18"/>
          <w:lang w:val="en-GB"/>
        </w:rPr>
      </w:pPr>
      <w:hyperlink r:id="rId13" w:tooltip="2 stars out of 5" w:history="1">
        <w:r w:rsidRPr="00C74030">
          <w:rPr>
            <w:rFonts w:ascii="Arial" w:eastAsia="Times New Roman" w:hAnsi="Arial" w:cs="Arial"/>
            <w:color w:val="2A68D2"/>
            <w:sz w:val="18"/>
            <w:szCs w:val="18"/>
            <w:bdr w:val="none" w:sz="0" w:space="0" w:color="auto" w:frame="1"/>
            <w:lang w:val="en-GB"/>
          </w:rPr>
          <w:t>2</w:t>
        </w:r>
      </w:hyperlink>
    </w:p>
    <w:p w:rsidR="00C74030" w:rsidRPr="00C74030" w:rsidRDefault="00C74030" w:rsidP="00C74030">
      <w:pPr>
        <w:numPr>
          <w:ilvl w:val="0"/>
          <w:numId w:val="2"/>
        </w:numPr>
        <w:spacing w:before="100" w:beforeAutospacing="1" w:after="100" w:afterAutospacing="1" w:line="375" w:lineRule="atLeast"/>
        <w:ind w:left="0"/>
        <w:textAlignment w:val="center"/>
        <w:rPr>
          <w:rFonts w:ascii="Arial" w:eastAsia="Times New Roman" w:hAnsi="Arial" w:cs="Arial"/>
          <w:color w:val="333333"/>
          <w:sz w:val="18"/>
          <w:szCs w:val="18"/>
          <w:lang w:val="en-GB"/>
        </w:rPr>
      </w:pPr>
      <w:hyperlink r:id="rId14" w:tooltip="3 stars out of 5" w:history="1">
        <w:r w:rsidRPr="00C74030">
          <w:rPr>
            <w:rFonts w:ascii="Arial" w:eastAsia="Times New Roman" w:hAnsi="Arial" w:cs="Arial"/>
            <w:color w:val="2A68D2"/>
            <w:sz w:val="18"/>
            <w:szCs w:val="18"/>
            <w:bdr w:val="none" w:sz="0" w:space="0" w:color="auto" w:frame="1"/>
            <w:lang w:val="en-GB"/>
          </w:rPr>
          <w:t>3</w:t>
        </w:r>
      </w:hyperlink>
    </w:p>
    <w:p w:rsidR="00C74030" w:rsidRPr="00C74030" w:rsidRDefault="00C74030" w:rsidP="00C74030">
      <w:pPr>
        <w:numPr>
          <w:ilvl w:val="0"/>
          <w:numId w:val="2"/>
        </w:numPr>
        <w:spacing w:before="100" w:beforeAutospacing="1" w:after="100" w:afterAutospacing="1" w:line="375" w:lineRule="atLeast"/>
        <w:ind w:left="0"/>
        <w:textAlignment w:val="center"/>
        <w:rPr>
          <w:rFonts w:ascii="Arial" w:eastAsia="Times New Roman" w:hAnsi="Arial" w:cs="Arial"/>
          <w:color w:val="333333"/>
          <w:sz w:val="18"/>
          <w:szCs w:val="18"/>
          <w:lang w:val="en-GB"/>
        </w:rPr>
      </w:pPr>
      <w:hyperlink r:id="rId15" w:tooltip="4 stars out of 5" w:history="1">
        <w:r w:rsidRPr="00C74030">
          <w:rPr>
            <w:rFonts w:ascii="Arial" w:eastAsia="Times New Roman" w:hAnsi="Arial" w:cs="Arial"/>
            <w:color w:val="2A68D2"/>
            <w:sz w:val="18"/>
            <w:szCs w:val="18"/>
            <w:bdr w:val="none" w:sz="0" w:space="0" w:color="auto" w:frame="1"/>
            <w:lang w:val="en-GB"/>
          </w:rPr>
          <w:t>4</w:t>
        </w:r>
      </w:hyperlink>
    </w:p>
    <w:p w:rsidR="00C74030" w:rsidRPr="00C74030" w:rsidRDefault="00C74030" w:rsidP="00C74030">
      <w:pPr>
        <w:numPr>
          <w:ilvl w:val="0"/>
          <w:numId w:val="2"/>
        </w:numPr>
        <w:spacing w:before="100" w:beforeAutospacing="1" w:after="100" w:afterAutospacing="1" w:line="375" w:lineRule="atLeast"/>
        <w:ind w:left="0"/>
        <w:textAlignment w:val="center"/>
        <w:rPr>
          <w:rFonts w:ascii="Arial" w:eastAsia="Times New Roman" w:hAnsi="Arial" w:cs="Arial"/>
          <w:color w:val="333333"/>
          <w:sz w:val="18"/>
          <w:szCs w:val="18"/>
          <w:lang w:val="en-GB"/>
        </w:rPr>
      </w:pPr>
      <w:hyperlink r:id="rId16" w:tooltip="5 stars out of 5" w:history="1">
        <w:r w:rsidRPr="00C74030">
          <w:rPr>
            <w:rFonts w:ascii="Arial" w:eastAsia="Times New Roman" w:hAnsi="Arial" w:cs="Arial"/>
            <w:color w:val="2A68D2"/>
            <w:sz w:val="18"/>
            <w:szCs w:val="18"/>
            <w:bdr w:val="none" w:sz="0" w:space="0" w:color="auto" w:frame="1"/>
            <w:lang w:val="en-GB"/>
          </w:rPr>
          <w:t>5</w:t>
        </w:r>
      </w:hyperlink>
    </w:p>
    <w:p w:rsidR="00C74030" w:rsidRPr="00C74030" w:rsidRDefault="00C74030" w:rsidP="00C74030">
      <w:pPr>
        <w:spacing w:after="0" w:line="375" w:lineRule="atLeast"/>
        <w:textAlignment w:val="center"/>
        <w:rPr>
          <w:rFonts w:ascii="Arial" w:eastAsia="Times New Roman" w:hAnsi="Arial" w:cs="Arial"/>
          <w:color w:val="333333"/>
          <w:sz w:val="17"/>
          <w:szCs w:val="17"/>
          <w:lang w:val="en-GB"/>
        </w:rPr>
      </w:pPr>
      <w:r w:rsidRPr="00C74030">
        <w:rPr>
          <w:rFonts w:ascii="Arial" w:eastAsia="Times New Roman" w:hAnsi="Arial" w:cs="Arial"/>
          <w:color w:val="333333"/>
          <w:sz w:val="17"/>
          <w:szCs w:val="17"/>
          <w:lang w:val="en-GB"/>
        </w:rPr>
        <w:t>(1 vote)</w:t>
      </w:r>
    </w:p>
    <w:p w:rsidR="00C74030" w:rsidRPr="00C74030" w:rsidRDefault="00C74030" w:rsidP="00C74030">
      <w:pPr>
        <w:pBdr>
          <w:bottom w:val="dotted" w:sz="6" w:space="2" w:color="CCCCCC"/>
        </w:pBdr>
        <w:shd w:val="clear" w:color="auto" w:fill="F7FAFE"/>
        <w:spacing w:after="225" w:line="240" w:lineRule="auto"/>
        <w:outlineLvl w:val="3"/>
        <w:rPr>
          <w:rFonts w:ascii="Arial" w:eastAsia="Times New Roman" w:hAnsi="Arial" w:cs="Arial"/>
          <w:b/>
          <w:bCs/>
          <w:color w:val="333333"/>
          <w:sz w:val="23"/>
          <w:szCs w:val="23"/>
          <w:lang w:val="en-GB"/>
        </w:rPr>
      </w:pPr>
      <w:r w:rsidRPr="00C74030">
        <w:rPr>
          <w:rFonts w:ascii="Arial" w:eastAsia="Times New Roman" w:hAnsi="Arial" w:cs="Arial"/>
          <w:b/>
          <w:bCs/>
          <w:color w:val="333333"/>
          <w:sz w:val="23"/>
          <w:szCs w:val="23"/>
          <w:lang w:val="en-GB"/>
        </w:rPr>
        <w:t>Related articles</w:t>
      </w:r>
    </w:p>
    <w:p w:rsidR="00C74030" w:rsidRPr="00C74030" w:rsidRDefault="00C74030" w:rsidP="00C74030">
      <w:pPr>
        <w:numPr>
          <w:ilvl w:val="0"/>
          <w:numId w:val="3"/>
        </w:numPr>
        <w:pBdr>
          <w:bottom w:val="dotted" w:sz="6" w:space="2" w:color="CCCCCC"/>
        </w:pBdr>
        <w:shd w:val="clear" w:color="auto" w:fill="FFFFF0"/>
        <w:spacing w:before="100" w:beforeAutospacing="1" w:after="100" w:afterAutospacing="1" w:line="240" w:lineRule="auto"/>
        <w:ind w:left="240"/>
        <w:rPr>
          <w:rFonts w:ascii="Arial" w:eastAsia="Times New Roman" w:hAnsi="Arial" w:cs="Arial"/>
          <w:color w:val="333333"/>
          <w:sz w:val="18"/>
          <w:szCs w:val="18"/>
          <w:lang w:val="en-GB"/>
        </w:rPr>
      </w:pPr>
      <w:hyperlink r:id="rId17" w:history="1">
        <w:r w:rsidRPr="00C74030">
          <w:rPr>
            <w:rFonts w:ascii="Arial" w:eastAsia="Times New Roman" w:hAnsi="Arial" w:cs="Arial"/>
            <w:color w:val="2A68D2"/>
            <w:sz w:val="18"/>
            <w:szCs w:val="18"/>
            <w:lang w:val="en-GB"/>
          </w:rPr>
          <w:t>Jan De Witte Named President of GE's Healthcare IT Division</w:t>
        </w:r>
      </w:hyperlink>
      <w:r w:rsidRPr="00C74030">
        <w:rPr>
          <w:rFonts w:ascii="Arial" w:eastAsia="Times New Roman" w:hAnsi="Arial" w:cs="Arial"/>
          <w:color w:val="333333"/>
          <w:sz w:val="18"/>
          <w:szCs w:val="18"/>
          <w:lang w:val="en-GB"/>
        </w:rPr>
        <w:t xml:space="preserve"> </w:t>
      </w:r>
    </w:p>
    <w:p w:rsidR="00C74030" w:rsidRPr="00C74030" w:rsidRDefault="00C74030" w:rsidP="00C74030">
      <w:pPr>
        <w:numPr>
          <w:ilvl w:val="0"/>
          <w:numId w:val="3"/>
        </w:numPr>
        <w:pBdr>
          <w:bottom w:val="dotted" w:sz="6" w:space="2" w:color="CCCCCC"/>
        </w:pBdr>
        <w:shd w:val="clear" w:color="auto" w:fill="FFFFFF"/>
        <w:spacing w:before="100" w:beforeAutospacing="1" w:after="100" w:afterAutospacing="1" w:line="240" w:lineRule="auto"/>
        <w:ind w:left="240"/>
        <w:rPr>
          <w:rFonts w:ascii="Arial" w:eastAsia="Times New Roman" w:hAnsi="Arial" w:cs="Arial"/>
          <w:color w:val="333333"/>
          <w:sz w:val="18"/>
          <w:szCs w:val="18"/>
          <w:lang w:val="en-GB"/>
        </w:rPr>
      </w:pPr>
      <w:hyperlink r:id="rId18" w:history="1">
        <w:r w:rsidRPr="00C74030">
          <w:rPr>
            <w:rFonts w:ascii="Arial" w:eastAsia="Times New Roman" w:hAnsi="Arial" w:cs="Arial"/>
            <w:color w:val="2A68D2"/>
            <w:sz w:val="18"/>
            <w:szCs w:val="18"/>
            <w:lang w:val="en-GB"/>
          </w:rPr>
          <w:t>Carle Foundation Hospital Accelerates Lean with Rapid Action Teams</w:t>
        </w:r>
      </w:hyperlink>
      <w:r w:rsidRPr="00C74030">
        <w:rPr>
          <w:rFonts w:ascii="Arial" w:eastAsia="Times New Roman" w:hAnsi="Arial" w:cs="Arial"/>
          <w:color w:val="333333"/>
          <w:sz w:val="18"/>
          <w:szCs w:val="18"/>
          <w:lang w:val="en-GB"/>
        </w:rPr>
        <w:t xml:space="preserve"> </w:t>
      </w:r>
    </w:p>
    <w:p w:rsidR="00C74030" w:rsidRPr="00C74030" w:rsidRDefault="00C74030" w:rsidP="00C74030">
      <w:pPr>
        <w:numPr>
          <w:ilvl w:val="0"/>
          <w:numId w:val="3"/>
        </w:numPr>
        <w:pBdr>
          <w:bottom w:val="dotted" w:sz="6" w:space="2" w:color="CCCCCC"/>
        </w:pBdr>
        <w:shd w:val="clear" w:color="auto" w:fill="FFFFF0"/>
        <w:spacing w:before="100" w:beforeAutospacing="1" w:after="100" w:afterAutospacing="1" w:line="240" w:lineRule="auto"/>
        <w:ind w:left="240"/>
        <w:rPr>
          <w:rFonts w:ascii="Arial" w:eastAsia="Times New Roman" w:hAnsi="Arial" w:cs="Arial"/>
          <w:color w:val="333333"/>
          <w:sz w:val="18"/>
          <w:szCs w:val="18"/>
          <w:lang w:val="en-GB"/>
        </w:rPr>
      </w:pPr>
      <w:hyperlink r:id="rId19" w:history="1">
        <w:r w:rsidRPr="00C74030">
          <w:rPr>
            <w:rFonts w:ascii="Arial" w:eastAsia="Times New Roman" w:hAnsi="Arial" w:cs="Arial"/>
            <w:color w:val="2A68D2"/>
            <w:sz w:val="18"/>
            <w:szCs w:val="18"/>
            <w:lang w:val="en-GB"/>
          </w:rPr>
          <w:t xml:space="preserve">Improving Process Turnaround Time in an Outpatient Clinic </w:t>
        </w:r>
      </w:hyperlink>
    </w:p>
    <w:p w:rsidR="00C74030" w:rsidRPr="00C74030" w:rsidRDefault="00C74030" w:rsidP="00C74030">
      <w:pPr>
        <w:numPr>
          <w:ilvl w:val="0"/>
          <w:numId w:val="3"/>
        </w:numPr>
        <w:pBdr>
          <w:bottom w:val="dotted" w:sz="6" w:space="2" w:color="CCCCCC"/>
        </w:pBdr>
        <w:shd w:val="clear" w:color="auto" w:fill="FFFFFF"/>
        <w:spacing w:before="100" w:beforeAutospacing="1" w:after="100" w:afterAutospacing="1" w:line="240" w:lineRule="auto"/>
        <w:ind w:left="240"/>
        <w:rPr>
          <w:rFonts w:ascii="Arial" w:eastAsia="Times New Roman" w:hAnsi="Arial" w:cs="Arial"/>
          <w:color w:val="333333"/>
          <w:sz w:val="18"/>
          <w:szCs w:val="18"/>
          <w:lang w:val="en-GB"/>
        </w:rPr>
      </w:pPr>
      <w:hyperlink r:id="rId20" w:history="1">
        <w:r w:rsidRPr="00C74030">
          <w:rPr>
            <w:rFonts w:ascii="Arial" w:eastAsia="Times New Roman" w:hAnsi="Arial" w:cs="Arial"/>
            <w:color w:val="2A68D2"/>
            <w:sz w:val="18"/>
            <w:szCs w:val="18"/>
            <w:lang w:val="en-GB"/>
          </w:rPr>
          <w:t>Giving Clinical Minutes Back to Patients Is a Precious Currency</w:t>
        </w:r>
      </w:hyperlink>
      <w:r w:rsidRPr="00C74030">
        <w:rPr>
          <w:rFonts w:ascii="Arial" w:eastAsia="Times New Roman" w:hAnsi="Arial" w:cs="Arial"/>
          <w:color w:val="333333"/>
          <w:sz w:val="18"/>
          <w:szCs w:val="18"/>
          <w:lang w:val="en-GB"/>
        </w:rPr>
        <w:t xml:space="preserve"> </w:t>
      </w:r>
    </w:p>
    <w:p w:rsidR="00C74030" w:rsidRPr="00C74030" w:rsidRDefault="00C74030" w:rsidP="00C74030">
      <w:pPr>
        <w:numPr>
          <w:ilvl w:val="0"/>
          <w:numId w:val="3"/>
        </w:numPr>
        <w:pBdr>
          <w:bottom w:val="dotted" w:sz="6" w:space="2" w:color="CCCCCC"/>
        </w:pBdr>
        <w:shd w:val="clear" w:color="auto" w:fill="FFFFF0"/>
        <w:spacing w:before="100" w:beforeAutospacing="1" w:after="100" w:afterAutospacing="1" w:line="240" w:lineRule="auto"/>
        <w:ind w:left="240"/>
        <w:rPr>
          <w:rFonts w:ascii="Arial" w:eastAsia="Times New Roman" w:hAnsi="Arial" w:cs="Arial"/>
          <w:color w:val="333333"/>
          <w:sz w:val="18"/>
          <w:szCs w:val="18"/>
          <w:lang w:val="en-GB"/>
        </w:rPr>
      </w:pPr>
      <w:hyperlink r:id="rId21" w:history="1">
        <w:r w:rsidRPr="00C74030">
          <w:rPr>
            <w:rFonts w:ascii="Arial" w:eastAsia="Times New Roman" w:hAnsi="Arial" w:cs="Arial"/>
            <w:color w:val="2A68D2"/>
            <w:sz w:val="18"/>
            <w:szCs w:val="18"/>
            <w:lang w:val="en-GB"/>
          </w:rPr>
          <w:t xml:space="preserve">Angel Garcia to Deliver Keynote Address at </w:t>
        </w:r>
        <w:proofErr w:type="spellStart"/>
        <w:r w:rsidRPr="00C74030">
          <w:rPr>
            <w:rFonts w:ascii="Arial" w:eastAsia="Times New Roman" w:hAnsi="Arial" w:cs="Arial"/>
            <w:color w:val="2A68D2"/>
            <w:sz w:val="18"/>
            <w:szCs w:val="18"/>
            <w:lang w:val="en-GB"/>
          </w:rPr>
          <w:t>iSixSigma</w:t>
        </w:r>
        <w:proofErr w:type="spellEnd"/>
        <w:r w:rsidRPr="00C74030">
          <w:rPr>
            <w:rFonts w:ascii="Arial" w:eastAsia="Times New Roman" w:hAnsi="Arial" w:cs="Arial"/>
            <w:color w:val="2A68D2"/>
            <w:sz w:val="18"/>
            <w:szCs w:val="18"/>
            <w:lang w:val="en-GB"/>
          </w:rPr>
          <w:t xml:space="preserve"> Live! Summit &amp; Awards</w:t>
        </w:r>
      </w:hyperlink>
      <w:r w:rsidRPr="00C74030">
        <w:rPr>
          <w:rFonts w:ascii="Arial" w:eastAsia="Times New Roman" w:hAnsi="Arial" w:cs="Arial"/>
          <w:color w:val="333333"/>
          <w:sz w:val="18"/>
          <w:szCs w:val="18"/>
          <w:lang w:val="en-GB"/>
        </w:rPr>
        <w:t xml:space="preserve"> </w:t>
      </w:r>
    </w:p>
    <w:p w:rsidR="00C74030" w:rsidRPr="00C74030" w:rsidRDefault="00C74030" w:rsidP="00C74030">
      <w:pPr>
        <w:spacing w:before="225" w:after="225" w:line="240" w:lineRule="auto"/>
        <w:rPr>
          <w:rFonts w:ascii="Arial" w:eastAsia="Times New Roman" w:hAnsi="Arial" w:cs="Arial"/>
          <w:color w:val="333333"/>
          <w:sz w:val="18"/>
          <w:szCs w:val="18"/>
          <w:lang w:val="en-GB"/>
        </w:rPr>
      </w:pPr>
      <w:r w:rsidRPr="00C74030">
        <w:rPr>
          <w:rFonts w:ascii="Arial" w:eastAsia="Times New Roman" w:hAnsi="Arial" w:cs="Arial"/>
          <w:color w:val="333333"/>
          <w:sz w:val="18"/>
          <w:szCs w:val="18"/>
          <w:lang w:val="en-GB"/>
        </w:rPr>
        <w:t xml:space="preserve">Hospitals are pursuing strategies such as Six Sigma to improve throughput, maximize equipment utilization and increase efficiency. New York-Presbyterian Hospital recently embarked on an initiative to improve throughput in its three cardiac </w:t>
      </w:r>
      <w:proofErr w:type="spellStart"/>
      <w:r w:rsidRPr="00C74030">
        <w:rPr>
          <w:rFonts w:ascii="Arial" w:eastAsia="Times New Roman" w:hAnsi="Arial" w:cs="Arial"/>
          <w:color w:val="333333"/>
          <w:sz w:val="18"/>
          <w:szCs w:val="18"/>
          <w:lang w:val="en-GB"/>
        </w:rPr>
        <w:t>cath</w:t>
      </w:r>
      <w:proofErr w:type="spellEnd"/>
      <w:r w:rsidRPr="00C74030">
        <w:rPr>
          <w:rFonts w:ascii="Arial" w:eastAsia="Times New Roman" w:hAnsi="Arial" w:cs="Arial"/>
          <w:color w:val="333333"/>
          <w:sz w:val="18"/>
          <w:szCs w:val="18"/>
          <w:lang w:val="en-GB"/>
        </w:rPr>
        <w:t xml:space="preserve"> labs.</w:t>
      </w:r>
    </w:p>
    <w:p w:rsidR="00C74030" w:rsidRPr="00C74030" w:rsidRDefault="00C74030" w:rsidP="00C74030">
      <w:pPr>
        <w:spacing w:before="225" w:after="225" w:line="240" w:lineRule="auto"/>
        <w:rPr>
          <w:rFonts w:ascii="Arial" w:eastAsia="Times New Roman" w:hAnsi="Arial" w:cs="Arial"/>
          <w:color w:val="333333"/>
          <w:sz w:val="18"/>
          <w:szCs w:val="18"/>
          <w:lang w:val="en-GB"/>
        </w:rPr>
      </w:pPr>
      <w:r w:rsidRPr="00C74030">
        <w:rPr>
          <w:rFonts w:ascii="Arial" w:eastAsia="Times New Roman" w:hAnsi="Arial" w:cs="Arial"/>
          <w:color w:val="333333"/>
          <w:sz w:val="18"/>
          <w:szCs w:val="18"/>
          <w:lang w:val="en-GB"/>
        </w:rPr>
        <w:t xml:space="preserve">By </w:t>
      </w:r>
      <w:hyperlink r:id="rId22" w:anchor="author" w:history="1">
        <w:r w:rsidRPr="00C74030">
          <w:rPr>
            <w:rFonts w:ascii="Arial" w:eastAsia="Times New Roman" w:hAnsi="Arial" w:cs="Arial"/>
            <w:color w:val="2A68D2"/>
            <w:sz w:val="18"/>
            <w:szCs w:val="18"/>
            <w:lang w:val="en-GB"/>
          </w:rPr>
          <w:t xml:space="preserve">Sylvia </w:t>
        </w:r>
        <w:proofErr w:type="spellStart"/>
        <w:r w:rsidRPr="00C74030">
          <w:rPr>
            <w:rFonts w:ascii="Arial" w:eastAsia="Times New Roman" w:hAnsi="Arial" w:cs="Arial"/>
            <w:color w:val="2A68D2"/>
            <w:sz w:val="18"/>
            <w:szCs w:val="18"/>
            <w:lang w:val="en-GB"/>
          </w:rPr>
          <w:t>Konopka</w:t>
        </w:r>
        <w:proofErr w:type="spellEnd"/>
        <w:r w:rsidRPr="00C74030">
          <w:rPr>
            <w:rFonts w:ascii="Arial" w:eastAsia="Times New Roman" w:hAnsi="Arial" w:cs="Arial"/>
            <w:color w:val="2A68D2"/>
            <w:sz w:val="18"/>
            <w:szCs w:val="18"/>
            <w:lang w:val="en-GB"/>
          </w:rPr>
          <w:t xml:space="preserve">, Margaret Millar, Bernadette O'Brien and Marie </w:t>
        </w:r>
        <w:proofErr w:type="spellStart"/>
        <w:r w:rsidRPr="00C74030">
          <w:rPr>
            <w:rFonts w:ascii="Arial" w:eastAsia="Times New Roman" w:hAnsi="Arial" w:cs="Arial"/>
            <w:color w:val="2A68D2"/>
            <w:sz w:val="18"/>
            <w:szCs w:val="18"/>
            <w:lang w:val="en-GB"/>
          </w:rPr>
          <w:t>Weissman</w:t>
        </w:r>
        <w:proofErr w:type="spellEnd"/>
      </w:hyperlink>
    </w:p>
    <w:p w:rsidR="00C74030" w:rsidRPr="00C74030" w:rsidRDefault="00C74030" w:rsidP="00C74030">
      <w:pPr>
        <w:spacing w:before="225" w:after="225" w:line="240" w:lineRule="auto"/>
        <w:rPr>
          <w:rFonts w:ascii="Arial" w:eastAsia="Times New Roman" w:hAnsi="Arial" w:cs="Arial"/>
          <w:color w:val="333333"/>
          <w:sz w:val="18"/>
          <w:szCs w:val="18"/>
          <w:lang w:val="en-GB"/>
        </w:rPr>
      </w:pPr>
      <w:r w:rsidRPr="00C74030">
        <w:rPr>
          <w:rFonts w:ascii="Arial" w:eastAsia="Times New Roman" w:hAnsi="Arial" w:cs="Arial"/>
          <w:color w:val="333333"/>
          <w:sz w:val="18"/>
          <w:szCs w:val="18"/>
          <w:lang w:val="en-GB"/>
        </w:rPr>
        <w:t xml:space="preserve">Cardiac </w:t>
      </w:r>
      <w:proofErr w:type="spellStart"/>
      <w:r w:rsidRPr="00C74030">
        <w:rPr>
          <w:rFonts w:ascii="Arial" w:eastAsia="Times New Roman" w:hAnsi="Arial" w:cs="Arial"/>
          <w:color w:val="333333"/>
          <w:sz w:val="18"/>
          <w:szCs w:val="18"/>
          <w:lang w:val="en-GB"/>
        </w:rPr>
        <w:t>catherization</w:t>
      </w:r>
      <w:proofErr w:type="spellEnd"/>
      <w:r w:rsidRPr="00C74030">
        <w:rPr>
          <w:rFonts w:ascii="Arial" w:eastAsia="Times New Roman" w:hAnsi="Arial" w:cs="Arial"/>
          <w:color w:val="333333"/>
          <w:sz w:val="18"/>
          <w:szCs w:val="18"/>
          <w:lang w:val="en-GB"/>
        </w:rPr>
        <w:t xml:space="preserve"> labs represent a significant capital investment for many hospitals. Realizing a return on this investment is increasingly challenging, given the introduction of advanced technologies and limitations in reimbursement. To meet the challenges and maintain fiscal health, hospitals are pursuing strategies such as Six Sigma, Lean and change management techniques to improve throughput, maximize equipment utilization and increase efficiency.</w:t>
      </w:r>
    </w:p>
    <w:p w:rsidR="00C74030" w:rsidRPr="00C74030" w:rsidRDefault="00C74030" w:rsidP="00C74030">
      <w:pPr>
        <w:spacing w:before="225" w:after="225" w:line="240" w:lineRule="auto"/>
        <w:rPr>
          <w:rFonts w:ascii="Arial" w:eastAsia="Times New Roman" w:hAnsi="Arial" w:cs="Arial"/>
          <w:color w:val="333333"/>
          <w:sz w:val="18"/>
          <w:szCs w:val="18"/>
          <w:lang w:val="en-GB"/>
        </w:rPr>
      </w:pPr>
      <w:r w:rsidRPr="00C74030">
        <w:rPr>
          <w:rFonts w:ascii="Arial" w:eastAsia="Times New Roman" w:hAnsi="Arial" w:cs="Arial"/>
          <w:color w:val="333333"/>
          <w:sz w:val="18"/>
          <w:szCs w:val="18"/>
          <w:lang w:val="en-GB"/>
        </w:rPr>
        <w:t xml:space="preserve">New York-Presbyterian Hospital recently embarked on a comprehensive initiative aimed at improving throughput in the cardiac </w:t>
      </w:r>
      <w:proofErr w:type="spellStart"/>
      <w:r w:rsidRPr="00C74030">
        <w:rPr>
          <w:rFonts w:ascii="Arial" w:eastAsia="Times New Roman" w:hAnsi="Arial" w:cs="Arial"/>
          <w:color w:val="333333"/>
          <w:sz w:val="18"/>
          <w:szCs w:val="18"/>
          <w:lang w:val="en-GB"/>
        </w:rPr>
        <w:t>catherization</w:t>
      </w:r>
      <w:proofErr w:type="spellEnd"/>
      <w:r w:rsidRPr="00C74030">
        <w:rPr>
          <w:rFonts w:ascii="Arial" w:eastAsia="Times New Roman" w:hAnsi="Arial" w:cs="Arial"/>
          <w:color w:val="333333"/>
          <w:sz w:val="18"/>
          <w:szCs w:val="18"/>
          <w:lang w:val="en-GB"/>
        </w:rPr>
        <w:t xml:space="preserve"> labs at the Columbia University Medical </w:t>
      </w:r>
      <w:proofErr w:type="spellStart"/>
      <w:r w:rsidRPr="00C74030">
        <w:rPr>
          <w:rFonts w:ascii="Arial" w:eastAsia="Times New Roman" w:hAnsi="Arial" w:cs="Arial"/>
          <w:color w:val="333333"/>
          <w:sz w:val="18"/>
          <w:szCs w:val="18"/>
          <w:lang w:val="en-GB"/>
        </w:rPr>
        <w:t>Center</w:t>
      </w:r>
      <w:proofErr w:type="spellEnd"/>
      <w:r w:rsidRPr="00C74030">
        <w:rPr>
          <w:rFonts w:ascii="Arial" w:eastAsia="Times New Roman" w:hAnsi="Arial" w:cs="Arial"/>
          <w:color w:val="333333"/>
          <w:sz w:val="18"/>
          <w:szCs w:val="18"/>
          <w:lang w:val="en-GB"/>
        </w:rPr>
        <w:t xml:space="preserve">, New York Weill Cornell Medical </w:t>
      </w:r>
      <w:proofErr w:type="spellStart"/>
      <w:r w:rsidRPr="00C74030">
        <w:rPr>
          <w:rFonts w:ascii="Arial" w:eastAsia="Times New Roman" w:hAnsi="Arial" w:cs="Arial"/>
          <w:color w:val="333333"/>
          <w:sz w:val="18"/>
          <w:szCs w:val="18"/>
          <w:lang w:val="en-GB"/>
        </w:rPr>
        <w:t>Center</w:t>
      </w:r>
      <w:proofErr w:type="spellEnd"/>
      <w:r w:rsidRPr="00C74030">
        <w:rPr>
          <w:rFonts w:ascii="Arial" w:eastAsia="Times New Roman" w:hAnsi="Arial" w:cs="Arial"/>
          <w:color w:val="333333"/>
          <w:sz w:val="18"/>
          <w:szCs w:val="18"/>
          <w:lang w:val="en-GB"/>
        </w:rPr>
        <w:t xml:space="preserve"> and Children's Hospital of New York-Presbyterian sites. Continually striving for excellence, New York-Presbyterian Hospital was recognized this year as one of the top 10 hospitals in the United States, according to </w:t>
      </w:r>
      <w:r w:rsidRPr="00C74030">
        <w:rPr>
          <w:rFonts w:ascii="Arial" w:eastAsia="Times New Roman" w:hAnsi="Arial" w:cs="Arial"/>
          <w:i/>
          <w:iCs/>
          <w:color w:val="333333"/>
          <w:sz w:val="18"/>
          <w:szCs w:val="18"/>
          <w:lang w:val="en-GB"/>
        </w:rPr>
        <w:t>U.S. News and World Report's</w:t>
      </w:r>
      <w:r w:rsidRPr="00C74030">
        <w:rPr>
          <w:rFonts w:ascii="Arial" w:eastAsia="Times New Roman" w:hAnsi="Arial" w:cs="Arial"/>
          <w:color w:val="333333"/>
          <w:sz w:val="18"/>
          <w:szCs w:val="18"/>
          <w:lang w:val="en-GB"/>
        </w:rPr>
        <w:t xml:space="preserve"> 2004 ranking of best hospitals.</w:t>
      </w:r>
    </w:p>
    <w:p w:rsidR="00C74030" w:rsidRPr="00C74030" w:rsidRDefault="00C74030" w:rsidP="00C74030">
      <w:pPr>
        <w:spacing w:before="225" w:after="225" w:line="240" w:lineRule="auto"/>
        <w:rPr>
          <w:rFonts w:ascii="Arial" w:eastAsia="Times New Roman" w:hAnsi="Arial" w:cs="Arial"/>
          <w:color w:val="333333"/>
          <w:sz w:val="18"/>
          <w:szCs w:val="18"/>
          <w:lang w:val="en-GB"/>
        </w:rPr>
      </w:pPr>
      <w:r w:rsidRPr="00C74030">
        <w:rPr>
          <w:rFonts w:ascii="Arial" w:eastAsia="Times New Roman" w:hAnsi="Arial" w:cs="Arial"/>
          <w:color w:val="333333"/>
          <w:sz w:val="18"/>
          <w:szCs w:val="18"/>
          <w:lang w:val="en-GB"/>
        </w:rPr>
        <w:t xml:space="preserve">The improvement initiatives at New York-Presbyterian focused on the various sub-cycle times impacting throughput - including case start time, room turnaround time and patient prep time.  As a result of these multiple projects, the </w:t>
      </w:r>
      <w:r w:rsidRPr="00C74030">
        <w:rPr>
          <w:rFonts w:ascii="Arial" w:eastAsia="Times New Roman" w:hAnsi="Arial" w:cs="Arial"/>
          <w:color w:val="333333"/>
          <w:sz w:val="18"/>
          <w:szCs w:val="18"/>
          <w:lang w:val="en-GB"/>
        </w:rPr>
        <w:lastRenderedPageBreak/>
        <w:t>hospital gained 312 hours of procedure time without incurring any additional capital expense. An overview of one project conducted at Children's Hospital of New York demonstrates how the Six Sigma DMAIC methodology provided the framework and tools to raise departmental productivity by improving first case start times.</w:t>
      </w:r>
    </w:p>
    <w:p w:rsidR="00C74030" w:rsidRPr="00C74030" w:rsidRDefault="00C74030" w:rsidP="00C74030">
      <w:pPr>
        <w:spacing w:after="0" w:line="240" w:lineRule="auto"/>
        <w:outlineLvl w:val="3"/>
        <w:rPr>
          <w:rFonts w:ascii="Arial" w:eastAsia="Times New Roman" w:hAnsi="Arial" w:cs="Arial"/>
          <w:b/>
          <w:bCs/>
          <w:color w:val="333333"/>
          <w:sz w:val="23"/>
          <w:szCs w:val="23"/>
          <w:lang w:val="en-GB"/>
        </w:rPr>
      </w:pPr>
      <w:r w:rsidRPr="00C74030">
        <w:rPr>
          <w:rFonts w:ascii="Arial" w:eastAsia="Times New Roman" w:hAnsi="Arial" w:cs="Arial"/>
          <w:b/>
          <w:bCs/>
          <w:color w:val="333333"/>
          <w:sz w:val="23"/>
          <w:szCs w:val="23"/>
          <w:lang w:val="en-GB"/>
        </w:rPr>
        <w:t>The Define Phase</w:t>
      </w:r>
    </w:p>
    <w:p w:rsidR="00C74030" w:rsidRPr="00C74030" w:rsidRDefault="00C74030" w:rsidP="00C74030">
      <w:pPr>
        <w:spacing w:before="225" w:after="225" w:line="240" w:lineRule="auto"/>
        <w:rPr>
          <w:rFonts w:ascii="Arial" w:eastAsia="Times New Roman" w:hAnsi="Arial" w:cs="Arial"/>
          <w:color w:val="333333"/>
          <w:sz w:val="18"/>
          <w:szCs w:val="18"/>
          <w:lang w:val="en-GB"/>
        </w:rPr>
      </w:pPr>
      <w:r w:rsidRPr="00C74030">
        <w:rPr>
          <w:rFonts w:ascii="Arial" w:eastAsia="Times New Roman" w:hAnsi="Arial" w:cs="Arial"/>
          <w:color w:val="333333"/>
          <w:sz w:val="18"/>
          <w:szCs w:val="18"/>
          <w:lang w:val="en-GB"/>
        </w:rPr>
        <w:t>Improving first case start time was selected as a project by the Children's Hospital of New York for several reasons. It contributed to a significant amount of lost productivity and failure of the first case to start on time was delaying subsequently scheduled cases. This variability in start time and lack of schedule predictability also was contributing to staff, physician and patient dissatisfaction. </w:t>
      </w:r>
    </w:p>
    <w:p w:rsidR="00C74030" w:rsidRPr="00C74030" w:rsidRDefault="00C74030" w:rsidP="00C74030">
      <w:pPr>
        <w:spacing w:before="225" w:after="225" w:line="240" w:lineRule="auto"/>
        <w:rPr>
          <w:rFonts w:ascii="Arial" w:eastAsia="Times New Roman" w:hAnsi="Arial" w:cs="Arial"/>
          <w:color w:val="333333"/>
          <w:sz w:val="18"/>
          <w:szCs w:val="18"/>
          <w:lang w:val="en-GB"/>
        </w:rPr>
      </w:pPr>
      <w:r w:rsidRPr="00C74030">
        <w:rPr>
          <w:rFonts w:ascii="Arial" w:eastAsia="Times New Roman" w:hAnsi="Arial" w:cs="Arial"/>
          <w:color w:val="333333"/>
          <w:sz w:val="18"/>
          <w:szCs w:val="18"/>
          <w:lang w:val="en-GB"/>
        </w:rPr>
        <w:t>A charter was developed and approved by senior leadership and a team assembled to lead the initiative. The charter provided:</w:t>
      </w:r>
    </w:p>
    <w:p w:rsidR="00C74030" w:rsidRPr="00C74030" w:rsidRDefault="00C74030" w:rsidP="00C74030">
      <w:pPr>
        <w:numPr>
          <w:ilvl w:val="0"/>
          <w:numId w:val="4"/>
        </w:numPr>
        <w:spacing w:before="100" w:beforeAutospacing="1" w:after="100" w:afterAutospacing="1" w:line="240" w:lineRule="auto"/>
        <w:ind w:left="0"/>
        <w:rPr>
          <w:rFonts w:ascii="Arial" w:eastAsia="Times New Roman" w:hAnsi="Arial" w:cs="Arial"/>
          <w:color w:val="333333"/>
          <w:sz w:val="18"/>
          <w:szCs w:val="18"/>
          <w:lang w:val="en-GB"/>
        </w:rPr>
      </w:pPr>
      <w:r w:rsidRPr="00C74030">
        <w:rPr>
          <w:rFonts w:ascii="Arial" w:eastAsia="Times New Roman" w:hAnsi="Arial" w:cs="Arial"/>
          <w:b/>
          <w:bCs/>
          <w:color w:val="333333"/>
          <w:sz w:val="18"/>
          <w:szCs w:val="18"/>
          <w:lang w:val="en-GB"/>
        </w:rPr>
        <w:t>Project Scope</w:t>
      </w:r>
      <w:r w:rsidRPr="00C74030">
        <w:rPr>
          <w:rFonts w:ascii="Arial" w:eastAsia="Times New Roman" w:hAnsi="Arial" w:cs="Arial"/>
          <w:color w:val="333333"/>
          <w:sz w:val="18"/>
          <w:szCs w:val="18"/>
          <w:lang w:val="en-GB"/>
        </w:rPr>
        <w:t xml:space="preserve"> - This established the parameters for the project. The start point of the cycle was patient's arrival at the hospital and the end point of the patient's entrance into the </w:t>
      </w:r>
      <w:proofErr w:type="spellStart"/>
      <w:r w:rsidRPr="00C74030">
        <w:rPr>
          <w:rFonts w:ascii="Arial" w:eastAsia="Times New Roman" w:hAnsi="Arial" w:cs="Arial"/>
          <w:color w:val="333333"/>
          <w:sz w:val="18"/>
          <w:szCs w:val="18"/>
          <w:lang w:val="en-GB"/>
        </w:rPr>
        <w:t>cath</w:t>
      </w:r>
      <w:proofErr w:type="spellEnd"/>
      <w:r w:rsidRPr="00C74030">
        <w:rPr>
          <w:rFonts w:ascii="Arial" w:eastAsia="Times New Roman" w:hAnsi="Arial" w:cs="Arial"/>
          <w:color w:val="333333"/>
          <w:sz w:val="18"/>
          <w:szCs w:val="18"/>
          <w:lang w:val="en-GB"/>
        </w:rPr>
        <w:t xml:space="preserve"> lab.  The charter also described areas outside of the team's scope, such as room turnaround time, which was the focus of another team.</w:t>
      </w:r>
    </w:p>
    <w:p w:rsidR="00C74030" w:rsidRPr="00C74030" w:rsidRDefault="00C74030" w:rsidP="00C74030">
      <w:pPr>
        <w:numPr>
          <w:ilvl w:val="0"/>
          <w:numId w:val="4"/>
        </w:numPr>
        <w:spacing w:before="100" w:beforeAutospacing="1" w:after="100" w:afterAutospacing="1" w:line="240" w:lineRule="auto"/>
        <w:ind w:left="0"/>
        <w:rPr>
          <w:rFonts w:ascii="Arial" w:eastAsia="Times New Roman" w:hAnsi="Arial" w:cs="Arial"/>
          <w:color w:val="333333"/>
          <w:sz w:val="18"/>
          <w:szCs w:val="18"/>
          <w:lang w:val="en-GB"/>
        </w:rPr>
      </w:pPr>
      <w:r w:rsidRPr="00C74030">
        <w:rPr>
          <w:rFonts w:ascii="Arial" w:eastAsia="Times New Roman" w:hAnsi="Arial" w:cs="Arial"/>
          <w:b/>
          <w:bCs/>
          <w:color w:val="333333"/>
          <w:sz w:val="18"/>
          <w:szCs w:val="18"/>
          <w:lang w:val="en-GB"/>
        </w:rPr>
        <w:t>Business Case and Problem Statement</w:t>
      </w:r>
      <w:r w:rsidRPr="00C74030">
        <w:rPr>
          <w:rFonts w:ascii="Arial" w:eastAsia="Times New Roman" w:hAnsi="Arial" w:cs="Arial"/>
          <w:color w:val="333333"/>
          <w:sz w:val="18"/>
          <w:szCs w:val="18"/>
          <w:lang w:val="en-GB"/>
        </w:rPr>
        <w:t xml:space="preserve"> - Baseline data indicated that 62 </w:t>
      </w:r>
      <w:proofErr w:type="spellStart"/>
      <w:r w:rsidRPr="00C74030">
        <w:rPr>
          <w:rFonts w:ascii="Arial" w:eastAsia="Times New Roman" w:hAnsi="Arial" w:cs="Arial"/>
          <w:color w:val="333333"/>
          <w:sz w:val="18"/>
          <w:szCs w:val="18"/>
          <w:lang w:val="en-GB"/>
        </w:rPr>
        <w:t>percent</w:t>
      </w:r>
      <w:proofErr w:type="spellEnd"/>
      <w:r w:rsidRPr="00C74030">
        <w:rPr>
          <w:rFonts w:ascii="Arial" w:eastAsia="Times New Roman" w:hAnsi="Arial" w:cs="Arial"/>
          <w:color w:val="333333"/>
          <w:sz w:val="18"/>
          <w:szCs w:val="18"/>
          <w:lang w:val="en-GB"/>
        </w:rPr>
        <w:t xml:space="preserve"> of the first cases were not starting on time representing 267 hours of lost staff productivity and unused procedure capacity annually.</w:t>
      </w:r>
    </w:p>
    <w:p w:rsidR="00C74030" w:rsidRPr="00C74030" w:rsidRDefault="00C74030" w:rsidP="00C74030">
      <w:pPr>
        <w:numPr>
          <w:ilvl w:val="0"/>
          <w:numId w:val="4"/>
        </w:numPr>
        <w:spacing w:before="100" w:beforeAutospacing="1" w:after="100" w:afterAutospacing="1" w:line="240" w:lineRule="auto"/>
        <w:ind w:left="0"/>
        <w:rPr>
          <w:rFonts w:ascii="Arial" w:eastAsia="Times New Roman" w:hAnsi="Arial" w:cs="Arial"/>
          <w:color w:val="333333"/>
          <w:sz w:val="18"/>
          <w:szCs w:val="18"/>
          <w:lang w:val="en-GB"/>
        </w:rPr>
      </w:pPr>
      <w:r w:rsidRPr="00C74030">
        <w:rPr>
          <w:rFonts w:ascii="Arial" w:eastAsia="Times New Roman" w:hAnsi="Arial" w:cs="Arial"/>
          <w:b/>
          <w:bCs/>
          <w:color w:val="333333"/>
          <w:sz w:val="18"/>
          <w:szCs w:val="18"/>
          <w:lang w:val="en-GB"/>
        </w:rPr>
        <w:t>Goal Statement</w:t>
      </w:r>
      <w:r w:rsidRPr="00C74030">
        <w:rPr>
          <w:rFonts w:ascii="Arial" w:eastAsia="Times New Roman" w:hAnsi="Arial" w:cs="Arial"/>
          <w:color w:val="333333"/>
          <w:sz w:val="18"/>
          <w:szCs w:val="18"/>
          <w:lang w:val="en-GB"/>
        </w:rPr>
        <w:t xml:space="preserve"> - A goal of 80 </w:t>
      </w:r>
      <w:proofErr w:type="spellStart"/>
      <w:r w:rsidRPr="00C74030">
        <w:rPr>
          <w:rFonts w:ascii="Arial" w:eastAsia="Times New Roman" w:hAnsi="Arial" w:cs="Arial"/>
          <w:color w:val="333333"/>
          <w:sz w:val="18"/>
          <w:szCs w:val="18"/>
          <w:lang w:val="en-GB"/>
        </w:rPr>
        <w:t>percent</w:t>
      </w:r>
      <w:proofErr w:type="spellEnd"/>
      <w:r w:rsidRPr="00C74030">
        <w:rPr>
          <w:rFonts w:ascii="Arial" w:eastAsia="Times New Roman" w:hAnsi="Arial" w:cs="Arial"/>
          <w:color w:val="333333"/>
          <w:sz w:val="18"/>
          <w:szCs w:val="18"/>
          <w:lang w:val="en-GB"/>
        </w:rPr>
        <w:t xml:space="preserve"> on-time starts was established.</w:t>
      </w:r>
    </w:p>
    <w:p w:rsidR="00C74030" w:rsidRPr="00C74030" w:rsidRDefault="00C74030" w:rsidP="00C74030">
      <w:pPr>
        <w:numPr>
          <w:ilvl w:val="0"/>
          <w:numId w:val="4"/>
        </w:numPr>
        <w:spacing w:before="100" w:beforeAutospacing="1" w:after="100" w:afterAutospacing="1" w:line="240" w:lineRule="auto"/>
        <w:ind w:left="0"/>
        <w:rPr>
          <w:rFonts w:ascii="Arial" w:eastAsia="Times New Roman" w:hAnsi="Arial" w:cs="Arial"/>
          <w:color w:val="333333"/>
          <w:sz w:val="18"/>
          <w:szCs w:val="18"/>
          <w:lang w:val="en-GB"/>
        </w:rPr>
      </w:pPr>
      <w:r w:rsidRPr="00C74030">
        <w:rPr>
          <w:rFonts w:ascii="Arial" w:eastAsia="Times New Roman" w:hAnsi="Arial" w:cs="Arial"/>
          <w:b/>
          <w:bCs/>
          <w:color w:val="333333"/>
          <w:sz w:val="18"/>
          <w:szCs w:val="18"/>
          <w:lang w:val="en-GB"/>
        </w:rPr>
        <w:t>Team Members</w:t>
      </w:r>
      <w:r w:rsidRPr="00C74030">
        <w:rPr>
          <w:rFonts w:ascii="Arial" w:eastAsia="Times New Roman" w:hAnsi="Arial" w:cs="Arial"/>
          <w:color w:val="333333"/>
          <w:sz w:val="18"/>
          <w:szCs w:val="18"/>
          <w:lang w:val="en-GB"/>
        </w:rPr>
        <w:t xml:space="preserve"> - The team for the project included the </w:t>
      </w:r>
      <w:proofErr w:type="spellStart"/>
      <w:r w:rsidRPr="00C74030">
        <w:rPr>
          <w:rFonts w:ascii="Arial" w:eastAsia="Times New Roman" w:hAnsi="Arial" w:cs="Arial"/>
          <w:color w:val="333333"/>
          <w:sz w:val="18"/>
          <w:szCs w:val="18"/>
          <w:lang w:val="en-GB"/>
        </w:rPr>
        <w:t>cath</w:t>
      </w:r>
      <w:proofErr w:type="spellEnd"/>
      <w:r w:rsidRPr="00C74030">
        <w:rPr>
          <w:rFonts w:ascii="Arial" w:eastAsia="Times New Roman" w:hAnsi="Arial" w:cs="Arial"/>
          <w:color w:val="333333"/>
          <w:sz w:val="18"/>
          <w:szCs w:val="18"/>
          <w:lang w:val="en-GB"/>
        </w:rPr>
        <w:t xml:space="preserve"> lab director, staff, cardiologists and </w:t>
      </w:r>
      <w:proofErr w:type="spellStart"/>
      <w:r w:rsidRPr="00C74030">
        <w:rPr>
          <w:rFonts w:ascii="Arial" w:eastAsia="Times New Roman" w:hAnsi="Arial" w:cs="Arial"/>
          <w:color w:val="333333"/>
          <w:sz w:val="18"/>
          <w:szCs w:val="18"/>
          <w:lang w:val="en-GB"/>
        </w:rPr>
        <w:t>anesthesiologists</w:t>
      </w:r>
      <w:proofErr w:type="spellEnd"/>
      <w:r w:rsidRPr="00C74030">
        <w:rPr>
          <w:rFonts w:ascii="Arial" w:eastAsia="Times New Roman" w:hAnsi="Arial" w:cs="Arial"/>
          <w:color w:val="333333"/>
          <w:sz w:val="18"/>
          <w:szCs w:val="18"/>
          <w:lang w:val="en-GB"/>
        </w:rPr>
        <w:t>.  The vice president of operations served as project sponsor and oversaw the work of the team.</w:t>
      </w:r>
    </w:p>
    <w:p w:rsidR="00C74030" w:rsidRPr="00C74030" w:rsidRDefault="00C74030" w:rsidP="00C74030">
      <w:pPr>
        <w:numPr>
          <w:ilvl w:val="0"/>
          <w:numId w:val="4"/>
        </w:numPr>
        <w:spacing w:before="100" w:beforeAutospacing="1" w:after="100" w:afterAutospacing="1" w:line="240" w:lineRule="auto"/>
        <w:ind w:left="0"/>
        <w:rPr>
          <w:rFonts w:ascii="Arial" w:eastAsia="Times New Roman" w:hAnsi="Arial" w:cs="Arial"/>
          <w:color w:val="333333"/>
          <w:sz w:val="18"/>
          <w:szCs w:val="18"/>
          <w:lang w:val="en-GB"/>
        </w:rPr>
      </w:pPr>
      <w:r w:rsidRPr="00C74030">
        <w:rPr>
          <w:rFonts w:ascii="Arial" w:eastAsia="Times New Roman" w:hAnsi="Arial" w:cs="Arial"/>
          <w:b/>
          <w:bCs/>
          <w:color w:val="333333"/>
          <w:sz w:val="18"/>
          <w:szCs w:val="18"/>
          <w:lang w:val="en-GB"/>
        </w:rPr>
        <w:t>Timeline</w:t>
      </w:r>
      <w:r w:rsidRPr="00C74030">
        <w:rPr>
          <w:rFonts w:ascii="Arial" w:eastAsia="Times New Roman" w:hAnsi="Arial" w:cs="Arial"/>
          <w:color w:val="333333"/>
          <w:sz w:val="18"/>
          <w:szCs w:val="18"/>
          <w:lang w:val="en-GB"/>
        </w:rPr>
        <w:t xml:space="preserve"> - A timeline including frequency of meetings, dates and times was agreed upon at the team's first meeting and proved essential to keeping the project on track.</w:t>
      </w:r>
    </w:p>
    <w:p w:rsidR="00C74030" w:rsidRPr="00C74030" w:rsidRDefault="00C74030" w:rsidP="00C74030">
      <w:pPr>
        <w:spacing w:before="225" w:line="240" w:lineRule="auto"/>
        <w:rPr>
          <w:rFonts w:ascii="Arial" w:eastAsia="Times New Roman" w:hAnsi="Arial" w:cs="Arial"/>
          <w:color w:val="333333"/>
          <w:sz w:val="18"/>
          <w:szCs w:val="18"/>
          <w:lang w:val="en-GB"/>
        </w:rPr>
      </w:pPr>
      <w:r w:rsidRPr="00C74030">
        <w:rPr>
          <w:rFonts w:ascii="Arial" w:eastAsia="Times New Roman" w:hAnsi="Arial" w:cs="Arial"/>
          <w:color w:val="333333"/>
          <w:sz w:val="18"/>
          <w:szCs w:val="18"/>
          <w:lang w:val="en-GB"/>
        </w:rPr>
        <w:t>The project charter provided the team with focus and direction. The team then developed a map describing the current process.</w:t>
      </w:r>
    </w:p>
    <w:tbl>
      <w:tblPr>
        <w:tblW w:w="0" w:type="auto"/>
        <w:jc w:val="center"/>
        <w:shd w:val="clear" w:color="auto" w:fill="001894"/>
        <w:tblCellMar>
          <w:top w:w="15" w:type="dxa"/>
          <w:left w:w="15" w:type="dxa"/>
          <w:bottom w:w="15" w:type="dxa"/>
          <w:right w:w="15" w:type="dxa"/>
        </w:tblCellMar>
        <w:tblLook w:val="04A0" w:firstRow="1" w:lastRow="0" w:firstColumn="1" w:lastColumn="0" w:noHBand="0" w:noVBand="1"/>
      </w:tblPr>
      <w:tblGrid>
        <w:gridCol w:w="7956"/>
      </w:tblGrid>
      <w:tr w:rsidR="00C74030" w:rsidRPr="00C74030" w:rsidTr="00C74030">
        <w:trPr>
          <w:jc w:val="center"/>
        </w:trPr>
        <w:tc>
          <w:tcPr>
            <w:tcW w:w="0" w:type="auto"/>
            <w:shd w:val="clear" w:color="auto" w:fill="001894"/>
            <w:tcMar>
              <w:top w:w="75" w:type="dxa"/>
              <w:left w:w="75" w:type="dxa"/>
              <w:bottom w:w="75" w:type="dxa"/>
              <w:right w:w="75" w:type="dxa"/>
            </w:tcMar>
            <w:vAlign w:val="center"/>
            <w:hideMark/>
          </w:tcPr>
          <w:tbl>
            <w:tblPr>
              <w:tblW w:w="0" w:type="auto"/>
              <w:jc w:val="center"/>
              <w:tblCellMar>
                <w:left w:w="0" w:type="dxa"/>
                <w:right w:w="0" w:type="dxa"/>
              </w:tblCellMar>
              <w:tblLook w:val="04A0" w:firstRow="1" w:lastRow="0" w:firstColumn="1" w:lastColumn="0" w:noHBand="0" w:noVBand="1"/>
            </w:tblPr>
            <w:tblGrid>
              <w:gridCol w:w="7806"/>
            </w:tblGrid>
            <w:tr w:rsidR="00C74030" w:rsidRPr="00C74030">
              <w:trPr>
                <w:jc w:val="center"/>
              </w:trPr>
              <w:tc>
                <w:tcPr>
                  <w:tcW w:w="0" w:type="auto"/>
                  <w:tcMar>
                    <w:top w:w="75" w:type="dxa"/>
                    <w:left w:w="75" w:type="dxa"/>
                    <w:bottom w:w="75" w:type="dxa"/>
                    <w:right w:w="75" w:type="dxa"/>
                  </w:tcMar>
                  <w:hideMark/>
                </w:tcPr>
                <w:tbl>
                  <w:tblPr>
                    <w:tblW w:w="0" w:type="auto"/>
                    <w:jc w:val="center"/>
                    <w:shd w:val="clear" w:color="auto" w:fill="001894"/>
                    <w:tblCellMar>
                      <w:left w:w="0" w:type="dxa"/>
                      <w:right w:w="0" w:type="dxa"/>
                    </w:tblCellMar>
                    <w:tblLook w:val="04A0" w:firstRow="1" w:lastRow="0" w:firstColumn="1" w:lastColumn="0" w:noHBand="0" w:noVBand="1"/>
                  </w:tblPr>
                  <w:tblGrid>
                    <w:gridCol w:w="7650"/>
                    <w:gridCol w:w="6"/>
                  </w:tblGrid>
                  <w:tr w:rsidR="00C74030" w:rsidRPr="00C74030">
                    <w:trPr>
                      <w:jc w:val="center"/>
                    </w:trPr>
                    <w:tc>
                      <w:tcPr>
                        <w:tcW w:w="0" w:type="auto"/>
                        <w:gridSpan w:val="2"/>
                        <w:shd w:val="clear" w:color="auto" w:fill="001894"/>
                        <w:tcMar>
                          <w:top w:w="75" w:type="dxa"/>
                          <w:left w:w="75" w:type="dxa"/>
                          <w:bottom w:w="75" w:type="dxa"/>
                          <w:right w:w="75" w:type="dxa"/>
                        </w:tcMar>
                        <w:vAlign w:val="center"/>
                        <w:hideMark/>
                      </w:tcPr>
                      <w:tbl>
                        <w:tblPr>
                          <w:tblW w:w="0" w:type="auto"/>
                          <w:tblCellMar>
                            <w:top w:w="30" w:type="dxa"/>
                            <w:left w:w="30" w:type="dxa"/>
                            <w:bottom w:w="30" w:type="dxa"/>
                            <w:right w:w="30" w:type="dxa"/>
                          </w:tblCellMar>
                          <w:tblLook w:val="04A0" w:firstRow="1" w:lastRow="0" w:firstColumn="1" w:lastColumn="0" w:noHBand="0" w:noVBand="1"/>
                        </w:tblPr>
                        <w:tblGrid>
                          <w:gridCol w:w="5512"/>
                        </w:tblGrid>
                        <w:tr w:rsidR="00C74030" w:rsidRPr="00C74030">
                          <w:tc>
                            <w:tcPr>
                              <w:tcW w:w="0" w:type="auto"/>
                              <w:shd w:val="clear" w:color="auto" w:fill="001894"/>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FFFFFF"/>
                                  <w:sz w:val="24"/>
                                  <w:szCs w:val="24"/>
                                </w:rPr>
                              </w:pPr>
                              <w:r w:rsidRPr="00C74030">
                                <w:rPr>
                                  <w:rFonts w:ascii="Arial" w:eastAsia="Times New Roman" w:hAnsi="Arial" w:cs="Arial"/>
                                  <w:color w:val="FFFFFF"/>
                                  <w:sz w:val="24"/>
                                  <w:szCs w:val="24"/>
                                </w:rPr>
                                <w:t>Figure 1: High-Level First Case Start Process Map</w:t>
                              </w:r>
                            </w:p>
                          </w:tc>
                        </w:tr>
                      </w:tbl>
                      <w:p w:rsidR="00C74030" w:rsidRPr="00C74030" w:rsidRDefault="00C74030" w:rsidP="00C74030">
                        <w:pPr>
                          <w:spacing w:after="0" w:line="240" w:lineRule="auto"/>
                          <w:rPr>
                            <w:rFonts w:ascii="Arial" w:eastAsia="Times New Roman" w:hAnsi="Arial" w:cs="Arial"/>
                            <w:color w:val="000000"/>
                            <w:sz w:val="24"/>
                            <w:szCs w:val="24"/>
                          </w:rPr>
                        </w:pPr>
                      </w:p>
                    </w:tc>
                  </w:tr>
                  <w:tr w:rsidR="00C74030" w:rsidRPr="00C74030">
                    <w:trPr>
                      <w:jc w:val="center"/>
                    </w:trPr>
                    <w:tc>
                      <w:tcPr>
                        <w:tcW w:w="0" w:type="auto"/>
                        <w:shd w:val="clear" w:color="auto" w:fill="FFFFFF"/>
                        <w:tcMar>
                          <w:top w:w="75" w:type="dxa"/>
                          <w:left w:w="75" w:type="dxa"/>
                          <w:bottom w:w="75" w:type="dxa"/>
                          <w:right w:w="75" w:type="dxa"/>
                        </w:tcMar>
                        <w:vAlign w:val="center"/>
                        <w:hideMark/>
                      </w:tcPr>
                      <w:p w:rsidR="00C74030" w:rsidRPr="00C74030" w:rsidRDefault="00C74030" w:rsidP="00C74030">
                        <w:pPr>
                          <w:spacing w:after="0" w:line="240" w:lineRule="auto"/>
                          <w:jc w:val="center"/>
                          <w:rPr>
                            <w:rFonts w:ascii="Arial" w:eastAsia="Times New Roman" w:hAnsi="Arial" w:cs="Arial"/>
                            <w:color w:val="000000"/>
                            <w:sz w:val="24"/>
                            <w:szCs w:val="24"/>
                          </w:rPr>
                        </w:pPr>
                        <w:r w:rsidRPr="00C74030">
                          <w:rPr>
                            <w:rFonts w:ascii="Arial" w:eastAsia="Times New Roman" w:hAnsi="Arial" w:cs="Arial"/>
                            <w:noProof/>
                            <w:color w:val="000000"/>
                            <w:sz w:val="24"/>
                            <w:szCs w:val="24"/>
                          </w:rPr>
                          <w:drawing>
                            <wp:inline distT="0" distB="0" distL="0" distR="0" wp14:anchorId="6F71CD1B" wp14:editId="7BD665C3">
                              <wp:extent cx="4762500" cy="2495550"/>
                              <wp:effectExtent l="0" t="0" r="0" b="0"/>
                              <wp:docPr id="3" name="Picture 3" descr="http://www.isixsigma.com/images/stories/migrated/graphics/18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ixsigma.com/images/stories/migrated/graphics/185a.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0" cy="2495550"/>
                                      </a:xfrm>
                                      <a:prstGeom prst="rect">
                                        <a:avLst/>
                                      </a:prstGeom>
                                      <a:noFill/>
                                      <a:ln>
                                        <a:noFill/>
                                      </a:ln>
                                    </pic:spPr>
                                  </pic:pic>
                                </a:graphicData>
                              </a:graphic>
                            </wp:inline>
                          </w:drawing>
                        </w:r>
                      </w:p>
                    </w:tc>
                    <w:tc>
                      <w:tcPr>
                        <w:tcW w:w="0" w:type="auto"/>
                        <w:shd w:val="clear" w:color="auto" w:fill="FFFFFF"/>
                        <w:vAlign w:val="center"/>
                        <w:hideMark/>
                      </w:tcPr>
                      <w:p w:rsidR="00C74030" w:rsidRPr="00C74030" w:rsidRDefault="00C74030" w:rsidP="00C74030">
                        <w:pPr>
                          <w:spacing w:after="0" w:line="240" w:lineRule="auto"/>
                          <w:rPr>
                            <w:rFonts w:ascii="Times New Roman" w:eastAsia="Times New Roman" w:hAnsi="Times New Roman" w:cs="Times New Roman"/>
                            <w:sz w:val="20"/>
                            <w:szCs w:val="20"/>
                          </w:rPr>
                        </w:pPr>
                      </w:p>
                    </w:tc>
                  </w:tr>
                </w:tbl>
                <w:p w:rsidR="00C74030" w:rsidRPr="00C74030" w:rsidRDefault="00C74030" w:rsidP="00C74030">
                  <w:pPr>
                    <w:spacing w:after="0" w:line="240" w:lineRule="auto"/>
                    <w:jc w:val="center"/>
                    <w:rPr>
                      <w:rFonts w:ascii="Arial" w:eastAsia="Times New Roman" w:hAnsi="Arial" w:cs="Arial"/>
                      <w:color w:val="000000"/>
                      <w:sz w:val="24"/>
                      <w:szCs w:val="24"/>
                    </w:rPr>
                  </w:pPr>
                </w:p>
              </w:tc>
            </w:tr>
          </w:tbl>
          <w:p w:rsidR="00C74030" w:rsidRPr="00C74030" w:rsidRDefault="00C74030" w:rsidP="00C74030">
            <w:pPr>
              <w:spacing w:after="0" w:line="240" w:lineRule="auto"/>
              <w:jc w:val="center"/>
              <w:rPr>
                <w:rFonts w:ascii="Arial" w:eastAsia="Times New Roman" w:hAnsi="Arial" w:cs="Arial"/>
                <w:color w:val="000000"/>
                <w:sz w:val="24"/>
                <w:szCs w:val="24"/>
              </w:rPr>
            </w:pPr>
          </w:p>
        </w:tc>
      </w:tr>
    </w:tbl>
    <w:p w:rsidR="00C74030" w:rsidRPr="00C74030" w:rsidRDefault="00C74030" w:rsidP="00C74030">
      <w:pPr>
        <w:spacing w:after="0" w:line="240" w:lineRule="auto"/>
        <w:rPr>
          <w:rFonts w:ascii="Arial" w:eastAsia="Times New Roman" w:hAnsi="Arial" w:cs="Arial"/>
          <w:color w:val="333333"/>
          <w:sz w:val="18"/>
          <w:szCs w:val="18"/>
          <w:lang w:val="en-GB"/>
        </w:rPr>
      </w:pPr>
      <w:r w:rsidRPr="00C74030">
        <w:rPr>
          <w:rFonts w:ascii="Arial" w:eastAsia="Times New Roman" w:hAnsi="Arial" w:cs="Arial"/>
          <w:color w:val="333333"/>
          <w:sz w:val="15"/>
          <w:szCs w:val="15"/>
          <w:lang w:val="en-GB"/>
        </w:rPr>
        <w:t>Source: GE Healthcare and New York-Presbyterian Hospital</w:t>
      </w:r>
      <w:r w:rsidRPr="00C74030">
        <w:rPr>
          <w:rFonts w:ascii="Arial" w:eastAsia="Times New Roman" w:hAnsi="Arial" w:cs="Arial"/>
          <w:color w:val="333333"/>
          <w:sz w:val="18"/>
          <w:szCs w:val="18"/>
          <w:lang w:val="en-GB"/>
        </w:rPr>
        <w:t xml:space="preserve"> </w:t>
      </w:r>
    </w:p>
    <w:p w:rsidR="00C74030" w:rsidRPr="00C74030" w:rsidRDefault="00C74030" w:rsidP="00C74030">
      <w:pPr>
        <w:spacing w:before="225" w:after="225" w:line="240" w:lineRule="auto"/>
        <w:rPr>
          <w:rFonts w:ascii="Arial" w:eastAsia="Times New Roman" w:hAnsi="Arial" w:cs="Arial"/>
          <w:color w:val="333333"/>
          <w:sz w:val="18"/>
          <w:szCs w:val="18"/>
          <w:lang w:val="en-GB"/>
        </w:rPr>
      </w:pPr>
      <w:r w:rsidRPr="00C74030">
        <w:rPr>
          <w:rFonts w:ascii="Arial" w:eastAsia="Times New Roman" w:hAnsi="Arial" w:cs="Arial"/>
          <w:color w:val="333333"/>
          <w:sz w:val="18"/>
          <w:szCs w:val="18"/>
          <w:lang w:val="en-GB"/>
        </w:rPr>
        <w:t>Completion of the process flow map pointed to one opportunity for immediate improvement - streamlining the nursing assessment. One of the department's nurses routinely calls patients the night before to reinforce pre-procedure instructions. Discussion during the process flow mapping exercise revealed some redundancy in the information gathered during this phone call and the nursing assessment completed the day of the procedure. The team agreed that initiating the nursing assessment during this phone call would eliminate duplicate data collection, and shorten the time needed to complete the assessment the day of the procedure.</w:t>
      </w:r>
    </w:p>
    <w:p w:rsidR="00C74030" w:rsidRPr="00C74030" w:rsidRDefault="00C74030" w:rsidP="00C74030">
      <w:pPr>
        <w:spacing w:after="0" w:line="240" w:lineRule="auto"/>
        <w:outlineLvl w:val="3"/>
        <w:rPr>
          <w:rFonts w:ascii="Arial" w:eastAsia="Times New Roman" w:hAnsi="Arial" w:cs="Arial"/>
          <w:b/>
          <w:bCs/>
          <w:color w:val="333333"/>
          <w:sz w:val="23"/>
          <w:szCs w:val="23"/>
          <w:lang w:val="en-GB"/>
        </w:rPr>
      </w:pPr>
      <w:r w:rsidRPr="00C74030">
        <w:rPr>
          <w:rFonts w:ascii="Arial" w:eastAsia="Times New Roman" w:hAnsi="Arial" w:cs="Arial"/>
          <w:b/>
          <w:bCs/>
          <w:color w:val="333333"/>
          <w:sz w:val="23"/>
          <w:szCs w:val="23"/>
          <w:lang w:val="en-GB"/>
        </w:rPr>
        <w:lastRenderedPageBreak/>
        <w:t>The Measure Phase</w:t>
      </w:r>
    </w:p>
    <w:p w:rsidR="00C74030" w:rsidRPr="00C74030" w:rsidRDefault="00C74030" w:rsidP="00C74030">
      <w:pPr>
        <w:spacing w:before="225" w:after="225" w:line="240" w:lineRule="auto"/>
        <w:rPr>
          <w:rFonts w:ascii="Arial" w:eastAsia="Times New Roman" w:hAnsi="Arial" w:cs="Arial"/>
          <w:color w:val="333333"/>
          <w:sz w:val="18"/>
          <w:szCs w:val="18"/>
          <w:lang w:val="en-GB"/>
        </w:rPr>
      </w:pPr>
      <w:r w:rsidRPr="00C74030">
        <w:rPr>
          <w:rFonts w:ascii="Arial" w:eastAsia="Times New Roman" w:hAnsi="Arial" w:cs="Arial"/>
          <w:color w:val="333333"/>
          <w:sz w:val="18"/>
          <w:szCs w:val="18"/>
          <w:lang w:val="en-GB"/>
        </w:rPr>
        <w:t>The team used brainstorming and a fishbone diagram to identify all the potential contributors to delaying the start of the first case. Some of the factors identified included:</w:t>
      </w:r>
    </w:p>
    <w:p w:rsidR="00C74030" w:rsidRPr="00C74030" w:rsidRDefault="00C74030" w:rsidP="00C74030">
      <w:pPr>
        <w:numPr>
          <w:ilvl w:val="0"/>
          <w:numId w:val="5"/>
        </w:numPr>
        <w:spacing w:before="100" w:beforeAutospacing="1" w:after="100" w:afterAutospacing="1" w:line="240" w:lineRule="auto"/>
        <w:ind w:left="0"/>
        <w:rPr>
          <w:rFonts w:ascii="Arial" w:eastAsia="Times New Roman" w:hAnsi="Arial" w:cs="Arial"/>
          <w:color w:val="333333"/>
          <w:sz w:val="18"/>
          <w:szCs w:val="18"/>
          <w:lang w:val="en-GB"/>
        </w:rPr>
      </w:pPr>
      <w:r w:rsidRPr="00C74030">
        <w:rPr>
          <w:rFonts w:ascii="Arial" w:eastAsia="Times New Roman" w:hAnsi="Arial" w:cs="Arial"/>
          <w:color w:val="333333"/>
          <w:sz w:val="18"/>
          <w:szCs w:val="18"/>
          <w:lang w:val="en-GB"/>
        </w:rPr>
        <w:t>Patient arriving on time</w:t>
      </w:r>
    </w:p>
    <w:p w:rsidR="00C74030" w:rsidRPr="00C74030" w:rsidRDefault="00C74030" w:rsidP="00C74030">
      <w:pPr>
        <w:numPr>
          <w:ilvl w:val="0"/>
          <w:numId w:val="5"/>
        </w:numPr>
        <w:spacing w:before="100" w:beforeAutospacing="1" w:after="100" w:afterAutospacing="1" w:line="240" w:lineRule="auto"/>
        <w:ind w:left="0"/>
        <w:rPr>
          <w:rFonts w:ascii="Arial" w:eastAsia="Times New Roman" w:hAnsi="Arial" w:cs="Arial"/>
          <w:color w:val="333333"/>
          <w:sz w:val="18"/>
          <w:szCs w:val="18"/>
          <w:lang w:val="en-GB"/>
        </w:rPr>
      </w:pPr>
      <w:r w:rsidRPr="00C74030">
        <w:rPr>
          <w:rFonts w:ascii="Arial" w:eastAsia="Times New Roman" w:hAnsi="Arial" w:cs="Arial"/>
          <w:color w:val="333333"/>
          <w:sz w:val="18"/>
          <w:szCs w:val="18"/>
          <w:lang w:val="en-GB"/>
        </w:rPr>
        <w:t>Registration process</w:t>
      </w:r>
    </w:p>
    <w:p w:rsidR="00C74030" w:rsidRPr="00C74030" w:rsidRDefault="00C74030" w:rsidP="00C74030">
      <w:pPr>
        <w:numPr>
          <w:ilvl w:val="0"/>
          <w:numId w:val="5"/>
        </w:numPr>
        <w:spacing w:before="100" w:beforeAutospacing="1" w:after="100" w:afterAutospacing="1" w:line="240" w:lineRule="auto"/>
        <w:ind w:left="0"/>
        <w:rPr>
          <w:rFonts w:ascii="Arial" w:eastAsia="Times New Roman" w:hAnsi="Arial" w:cs="Arial"/>
          <w:color w:val="333333"/>
          <w:sz w:val="18"/>
          <w:szCs w:val="18"/>
          <w:lang w:val="en-GB"/>
        </w:rPr>
      </w:pPr>
      <w:r w:rsidRPr="00C74030">
        <w:rPr>
          <w:rFonts w:ascii="Arial" w:eastAsia="Times New Roman" w:hAnsi="Arial" w:cs="Arial"/>
          <w:color w:val="333333"/>
          <w:sz w:val="18"/>
          <w:szCs w:val="18"/>
          <w:lang w:val="en-GB"/>
        </w:rPr>
        <w:t>Transportation</w:t>
      </w:r>
    </w:p>
    <w:p w:rsidR="00C74030" w:rsidRPr="00C74030" w:rsidRDefault="00C74030" w:rsidP="00C74030">
      <w:pPr>
        <w:numPr>
          <w:ilvl w:val="0"/>
          <w:numId w:val="5"/>
        </w:numPr>
        <w:spacing w:before="100" w:beforeAutospacing="1" w:after="100" w:afterAutospacing="1" w:line="240" w:lineRule="auto"/>
        <w:ind w:left="0"/>
        <w:rPr>
          <w:rFonts w:ascii="Arial" w:eastAsia="Times New Roman" w:hAnsi="Arial" w:cs="Arial"/>
          <w:color w:val="333333"/>
          <w:sz w:val="18"/>
          <w:szCs w:val="18"/>
          <w:lang w:val="en-GB"/>
        </w:rPr>
      </w:pPr>
      <w:r w:rsidRPr="00C74030">
        <w:rPr>
          <w:rFonts w:ascii="Arial" w:eastAsia="Times New Roman" w:hAnsi="Arial" w:cs="Arial"/>
          <w:color w:val="333333"/>
          <w:sz w:val="18"/>
          <w:szCs w:val="18"/>
          <w:lang w:val="en-GB"/>
        </w:rPr>
        <w:t>Timeliness of patient prep</w:t>
      </w:r>
    </w:p>
    <w:p w:rsidR="00C74030" w:rsidRPr="00C74030" w:rsidRDefault="00C74030" w:rsidP="00C74030">
      <w:pPr>
        <w:numPr>
          <w:ilvl w:val="0"/>
          <w:numId w:val="5"/>
        </w:numPr>
        <w:spacing w:before="100" w:beforeAutospacing="1" w:after="100" w:afterAutospacing="1" w:line="240" w:lineRule="auto"/>
        <w:ind w:left="0"/>
        <w:rPr>
          <w:rFonts w:ascii="Arial" w:eastAsia="Times New Roman" w:hAnsi="Arial" w:cs="Arial"/>
          <w:color w:val="333333"/>
          <w:sz w:val="18"/>
          <w:szCs w:val="18"/>
          <w:lang w:val="en-GB"/>
        </w:rPr>
      </w:pPr>
      <w:r w:rsidRPr="00C74030">
        <w:rPr>
          <w:rFonts w:ascii="Arial" w:eastAsia="Times New Roman" w:hAnsi="Arial" w:cs="Arial"/>
          <w:color w:val="333333"/>
          <w:sz w:val="18"/>
          <w:szCs w:val="18"/>
          <w:lang w:val="en-GB"/>
        </w:rPr>
        <w:t xml:space="preserve">Completion of assessments by the cardiologist, </w:t>
      </w:r>
      <w:proofErr w:type="spellStart"/>
      <w:r w:rsidRPr="00C74030">
        <w:rPr>
          <w:rFonts w:ascii="Arial" w:eastAsia="Times New Roman" w:hAnsi="Arial" w:cs="Arial"/>
          <w:color w:val="333333"/>
          <w:sz w:val="18"/>
          <w:szCs w:val="18"/>
          <w:lang w:val="en-GB"/>
        </w:rPr>
        <w:t>anesthesiologist</w:t>
      </w:r>
      <w:proofErr w:type="spellEnd"/>
      <w:r w:rsidRPr="00C74030">
        <w:rPr>
          <w:rFonts w:ascii="Arial" w:eastAsia="Times New Roman" w:hAnsi="Arial" w:cs="Arial"/>
          <w:color w:val="333333"/>
          <w:sz w:val="18"/>
          <w:szCs w:val="18"/>
          <w:lang w:val="en-GB"/>
        </w:rPr>
        <w:t xml:space="preserve"> and nursing</w:t>
      </w:r>
    </w:p>
    <w:tbl>
      <w:tblPr>
        <w:tblW w:w="0" w:type="auto"/>
        <w:jc w:val="center"/>
        <w:shd w:val="clear" w:color="auto" w:fill="001894"/>
        <w:tblCellMar>
          <w:top w:w="15" w:type="dxa"/>
          <w:left w:w="15" w:type="dxa"/>
          <w:bottom w:w="15" w:type="dxa"/>
          <w:right w:w="15" w:type="dxa"/>
        </w:tblCellMar>
        <w:tblLook w:val="04A0" w:firstRow="1" w:lastRow="0" w:firstColumn="1" w:lastColumn="0" w:noHBand="0" w:noVBand="1"/>
      </w:tblPr>
      <w:tblGrid>
        <w:gridCol w:w="6456"/>
      </w:tblGrid>
      <w:tr w:rsidR="00C74030" w:rsidRPr="00C74030" w:rsidTr="00C74030">
        <w:trPr>
          <w:jc w:val="center"/>
        </w:trPr>
        <w:tc>
          <w:tcPr>
            <w:tcW w:w="0" w:type="auto"/>
            <w:shd w:val="clear" w:color="auto" w:fill="001894"/>
            <w:tcMar>
              <w:top w:w="75" w:type="dxa"/>
              <w:left w:w="75" w:type="dxa"/>
              <w:bottom w:w="75" w:type="dxa"/>
              <w:right w:w="75" w:type="dxa"/>
            </w:tcMar>
            <w:vAlign w:val="center"/>
            <w:hideMark/>
          </w:tcPr>
          <w:tbl>
            <w:tblPr>
              <w:tblW w:w="0" w:type="auto"/>
              <w:jc w:val="center"/>
              <w:tblCellMar>
                <w:left w:w="0" w:type="dxa"/>
                <w:right w:w="0" w:type="dxa"/>
              </w:tblCellMar>
              <w:tblLook w:val="04A0" w:firstRow="1" w:lastRow="0" w:firstColumn="1" w:lastColumn="0" w:noHBand="0" w:noVBand="1"/>
            </w:tblPr>
            <w:tblGrid>
              <w:gridCol w:w="6306"/>
            </w:tblGrid>
            <w:tr w:rsidR="00C74030" w:rsidRPr="00C74030">
              <w:trPr>
                <w:jc w:val="center"/>
              </w:trPr>
              <w:tc>
                <w:tcPr>
                  <w:tcW w:w="0" w:type="auto"/>
                  <w:tcMar>
                    <w:top w:w="75" w:type="dxa"/>
                    <w:left w:w="75" w:type="dxa"/>
                    <w:bottom w:w="75" w:type="dxa"/>
                    <w:right w:w="75" w:type="dxa"/>
                  </w:tcMar>
                  <w:hideMark/>
                </w:tcPr>
                <w:tbl>
                  <w:tblPr>
                    <w:tblW w:w="0" w:type="auto"/>
                    <w:jc w:val="center"/>
                    <w:shd w:val="clear" w:color="auto" w:fill="001894"/>
                    <w:tblCellMar>
                      <w:left w:w="0" w:type="dxa"/>
                      <w:right w:w="0" w:type="dxa"/>
                    </w:tblCellMar>
                    <w:tblLook w:val="04A0" w:firstRow="1" w:lastRow="0" w:firstColumn="1" w:lastColumn="0" w:noHBand="0" w:noVBand="1"/>
                  </w:tblPr>
                  <w:tblGrid>
                    <w:gridCol w:w="6150"/>
                    <w:gridCol w:w="6"/>
                  </w:tblGrid>
                  <w:tr w:rsidR="00C74030" w:rsidRPr="00C74030">
                    <w:trPr>
                      <w:jc w:val="center"/>
                    </w:trPr>
                    <w:tc>
                      <w:tcPr>
                        <w:tcW w:w="0" w:type="auto"/>
                        <w:gridSpan w:val="2"/>
                        <w:shd w:val="clear" w:color="auto" w:fill="001894"/>
                        <w:tcMar>
                          <w:top w:w="75" w:type="dxa"/>
                          <w:left w:w="75" w:type="dxa"/>
                          <w:bottom w:w="75" w:type="dxa"/>
                          <w:right w:w="75" w:type="dxa"/>
                        </w:tcMar>
                        <w:vAlign w:val="center"/>
                        <w:hideMark/>
                      </w:tcPr>
                      <w:tbl>
                        <w:tblPr>
                          <w:tblW w:w="0" w:type="auto"/>
                          <w:tblCellMar>
                            <w:top w:w="30" w:type="dxa"/>
                            <w:left w:w="30" w:type="dxa"/>
                            <w:bottom w:w="30" w:type="dxa"/>
                            <w:right w:w="30" w:type="dxa"/>
                          </w:tblCellMar>
                          <w:tblLook w:val="04A0" w:firstRow="1" w:lastRow="0" w:firstColumn="1" w:lastColumn="0" w:noHBand="0" w:noVBand="1"/>
                        </w:tblPr>
                        <w:tblGrid>
                          <w:gridCol w:w="5558"/>
                        </w:tblGrid>
                        <w:tr w:rsidR="00C74030" w:rsidRPr="00C74030">
                          <w:tc>
                            <w:tcPr>
                              <w:tcW w:w="0" w:type="auto"/>
                              <w:shd w:val="clear" w:color="auto" w:fill="001894"/>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FFFFFF"/>
                                  <w:sz w:val="24"/>
                                  <w:szCs w:val="24"/>
                                </w:rPr>
                              </w:pPr>
                              <w:r w:rsidRPr="00C74030">
                                <w:rPr>
                                  <w:rFonts w:ascii="Arial" w:eastAsia="Times New Roman" w:hAnsi="Arial" w:cs="Arial"/>
                                  <w:b/>
                                  <w:bCs/>
                                  <w:color w:val="FFFFFF"/>
                                  <w:sz w:val="24"/>
                                  <w:szCs w:val="24"/>
                                </w:rPr>
                                <w:t>Figure 2:</w:t>
                              </w:r>
                              <w:r w:rsidRPr="00C74030">
                                <w:rPr>
                                  <w:rFonts w:ascii="Arial" w:eastAsia="Times New Roman" w:hAnsi="Arial" w:cs="Arial"/>
                                  <w:color w:val="FFFFFF"/>
                                  <w:sz w:val="24"/>
                                  <w:szCs w:val="24"/>
                                </w:rPr>
                                <w:t xml:space="preserve"> Brainstorming and Prioritizing Critical X's</w:t>
                              </w:r>
                            </w:p>
                          </w:tc>
                        </w:tr>
                      </w:tbl>
                      <w:p w:rsidR="00C74030" w:rsidRPr="00C74030" w:rsidRDefault="00C74030" w:rsidP="00C74030">
                        <w:pPr>
                          <w:spacing w:after="0" w:line="240" w:lineRule="auto"/>
                          <w:rPr>
                            <w:rFonts w:ascii="Arial" w:eastAsia="Times New Roman" w:hAnsi="Arial" w:cs="Arial"/>
                            <w:color w:val="000000"/>
                            <w:sz w:val="24"/>
                            <w:szCs w:val="24"/>
                          </w:rPr>
                        </w:pPr>
                      </w:p>
                    </w:tc>
                  </w:tr>
                  <w:tr w:rsidR="00C74030" w:rsidRPr="00C74030">
                    <w:trPr>
                      <w:jc w:val="center"/>
                    </w:trPr>
                    <w:tc>
                      <w:tcPr>
                        <w:tcW w:w="0" w:type="auto"/>
                        <w:shd w:val="clear" w:color="auto" w:fill="FFFFFF"/>
                        <w:tcMar>
                          <w:top w:w="75" w:type="dxa"/>
                          <w:left w:w="75" w:type="dxa"/>
                          <w:bottom w:w="75" w:type="dxa"/>
                          <w:right w:w="75" w:type="dxa"/>
                        </w:tcMar>
                        <w:vAlign w:val="center"/>
                        <w:hideMark/>
                      </w:tcPr>
                      <w:p w:rsidR="00C74030" w:rsidRPr="00C74030" w:rsidRDefault="00C74030" w:rsidP="00C74030">
                        <w:pPr>
                          <w:spacing w:after="0" w:line="240" w:lineRule="auto"/>
                          <w:jc w:val="center"/>
                          <w:rPr>
                            <w:rFonts w:ascii="Arial" w:eastAsia="Times New Roman" w:hAnsi="Arial" w:cs="Arial"/>
                            <w:color w:val="000000"/>
                            <w:sz w:val="24"/>
                            <w:szCs w:val="24"/>
                          </w:rPr>
                        </w:pPr>
                        <w:r w:rsidRPr="00C74030">
                          <w:rPr>
                            <w:rFonts w:ascii="Arial" w:eastAsia="Times New Roman" w:hAnsi="Arial" w:cs="Arial"/>
                            <w:noProof/>
                            <w:color w:val="000000"/>
                            <w:sz w:val="24"/>
                            <w:szCs w:val="24"/>
                          </w:rPr>
                          <w:drawing>
                            <wp:inline distT="0" distB="0" distL="0" distR="0" wp14:anchorId="52142A0C" wp14:editId="6A9DEAF8">
                              <wp:extent cx="3810000" cy="2162175"/>
                              <wp:effectExtent l="0" t="0" r="0" b="9525"/>
                              <wp:docPr id="4" name="Picture 4" descr="http://www.isixsigma.com/images/stories/migrated/graphics/18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ixsigma.com/images/stories/migrated/graphics/185b.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0" cy="2162175"/>
                                      </a:xfrm>
                                      <a:prstGeom prst="rect">
                                        <a:avLst/>
                                      </a:prstGeom>
                                      <a:noFill/>
                                      <a:ln>
                                        <a:noFill/>
                                      </a:ln>
                                    </pic:spPr>
                                  </pic:pic>
                                </a:graphicData>
                              </a:graphic>
                            </wp:inline>
                          </w:drawing>
                        </w:r>
                      </w:p>
                    </w:tc>
                    <w:tc>
                      <w:tcPr>
                        <w:tcW w:w="0" w:type="auto"/>
                        <w:shd w:val="clear" w:color="auto" w:fill="FFFFFF"/>
                        <w:vAlign w:val="center"/>
                        <w:hideMark/>
                      </w:tcPr>
                      <w:p w:rsidR="00C74030" w:rsidRPr="00C74030" w:rsidRDefault="00C74030" w:rsidP="00C74030">
                        <w:pPr>
                          <w:spacing w:after="0" w:line="240" w:lineRule="auto"/>
                          <w:rPr>
                            <w:rFonts w:ascii="Times New Roman" w:eastAsia="Times New Roman" w:hAnsi="Times New Roman" w:cs="Times New Roman"/>
                            <w:sz w:val="20"/>
                            <w:szCs w:val="20"/>
                          </w:rPr>
                        </w:pPr>
                      </w:p>
                    </w:tc>
                  </w:tr>
                </w:tbl>
                <w:p w:rsidR="00C74030" w:rsidRPr="00C74030" w:rsidRDefault="00C74030" w:rsidP="00C74030">
                  <w:pPr>
                    <w:spacing w:after="0" w:line="240" w:lineRule="auto"/>
                    <w:jc w:val="center"/>
                    <w:rPr>
                      <w:rFonts w:ascii="Arial" w:eastAsia="Times New Roman" w:hAnsi="Arial" w:cs="Arial"/>
                      <w:color w:val="000000"/>
                      <w:sz w:val="24"/>
                      <w:szCs w:val="24"/>
                    </w:rPr>
                  </w:pPr>
                </w:p>
              </w:tc>
            </w:tr>
          </w:tbl>
          <w:p w:rsidR="00C74030" w:rsidRPr="00C74030" w:rsidRDefault="00C74030" w:rsidP="00C74030">
            <w:pPr>
              <w:spacing w:after="0" w:line="240" w:lineRule="auto"/>
              <w:jc w:val="center"/>
              <w:rPr>
                <w:rFonts w:ascii="Arial" w:eastAsia="Times New Roman" w:hAnsi="Arial" w:cs="Arial"/>
                <w:color w:val="000000"/>
                <w:sz w:val="24"/>
                <w:szCs w:val="24"/>
              </w:rPr>
            </w:pPr>
          </w:p>
        </w:tc>
      </w:tr>
    </w:tbl>
    <w:p w:rsidR="00C74030" w:rsidRPr="00C74030" w:rsidRDefault="00C74030" w:rsidP="00C74030">
      <w:pPr>
        <w:spacing w:after="0" w:line="240" w:lineRule="auto"/>
        <w:rPr>
          <w:rFonts w:ascii="Arial" w:eastAsia="Times New Roman" w:hAnsi="Arial" w:cs="Arial"/>
          <w:color w:val="333333"/>
          <w:sz w:val="18"/>
          <w:szCs w:val="18"/>
          <w:lang w:val="en-GB"/>
        </w:rPr>
      </w:pPr>
      <w:r w:rsidRPr="00C74030">
        <w:rPr>
          <w:rFonts w:ascii="Arial" w:eastAsia="Times New Roman" w:hAnsi="Arial" w:cs="Arial"/>
          <w:color w:val="333333"/>
          <w:sz w:val="15"/>
          <w:szCs w:val="15"/>
          <w:lang w:val="en-GB"/>
        </w:rPr>
        <w:t>Source: GE Healthcare and New York- Presbyterian Hospital</w:t>
      </w:r>
      <w:r w:rsidRPr="00C74030">
        <w:rPr>
          <w:rFonts w:ascii="Arial" w:eastAsia="Times New Roman" w:hAnsi="Arial" w:cs="Arial"/>
          <w:color w:val="333333"/>
          <w:sz w:val="18"/>
          <w:szCs w:val="18"/>
          <w:lang w:val="en-GB"/>
        </w:rPr>
        <w:t xml:space="preserve"> </w:t>
      </w:r>
    </w:p>
    <w:p w:rsidR="00C74030" w:rsidRPr="00C74030" w:rsidRDefault="00C74030" w:rsidP="00C74030">
      <w:pPr>
        <w:spacing w:before="225" w:after="225" w:line="240" w:lineRule="auto"/>
        <w:rPr>
          <w:rFonts w:ascii="Arial" w:eastAsia="Times New Roman" w:hAnsi="Arial" w:cs="Arial"/>
          <w:color w:val="333333"/>
          <w:sz w:val="18"/>
          <w:szCs w:val="18"/>
          <w:lang w:val="en-GB"/>
        </w:rPr>
      </w:pPr>
      <w:r w:rsidRPr="00C74030">
        <w:rPr>
          <w:rFonts w:ascii="Arial" w:eastAsia="Times New Roman" w:hAnsi="Arial" w:cs="Arial"/>
          <w:color w:val="333333"/>
          <w:sz w:val="18"/>
          <w:szCs w:val="18"/>
          <w:lang w:val="en-GB"/>
        </w:rPr>
        <w:t>Data was then collected to identify those factors having the most significant impact on delaying the start of the first case.</w:t>
      </w:r>
    </w:p>
    <w:p w:rsidR="00C74030" w:rsidRPr="00C74030" w:rsidRDefault="00C74030" w:rsidP="00C74030">
      <w:pPr>
        <w:spacing w:after="0" w:line="240" w:lineRule="auto"/>
        <w:outlineLvl w:val="3"/>
        <w:rPr>
          <w:rFonts w:ascii="Arial" w:eastAsia="Times New Roman" w:hAnsi="Arial" w:cs="Arial"/>
          <w:b/>
          <w:bCs/>
          <w:color w:val="333333"/>
          <w:sz w:val="23"/>
          <w:szCs w:val="23"/>
          <w:lang w:val="en-GB"/>
        </w:rPr>
      </w:pPr>
      <w:r w:rsidRPr="00C74030">
        <w:rPr>
          <w:rFonts w:ascii="Arial" w:eastAsia="Times New Roman" w:hAnsi="Arial" w:cs="Arial"/>
          <w:b/>
          <w:bCs/>
          <w:color w:val="333333"/>
          <w:sz w:val="23"/>
          <w:szCs w:val="23"/>
          <w:lang w:val="en-GB"/>
        </w:rPr>
        <w:t xml:space="preserve">The </w:t>
      </w:r>
      <w:proofErr w:type="spellStart"/>
      <w:r w:rsidRPr="00C74030">
        <w:rPr>
          <w:rFonts w:ascii="Arial" w:eastAsia="Times New Roman" w:hAnsi="Arial" w:cs="Arial"/>
          <w:b/>
          <w:bCs/>
          <w:color w:val="333333"/>
          <w:sz w:val="23"/>
          <w:szCs w:val="23"/>
          <w:lang w:val="en-GB"/>
        </w:rPr>
        <w:t>Analyze</w:t>
      </w:r>
      <w:proofErr w:type="spellEnd"/>
      <w:r w:rsidRPr="00C74030">
        <w:rPr>
          <w:rFonts w:ascii="Arial" w:eastAsia="Times New Roman" w:hAnsi="Arial" w:cs="Arial"/>
          <w:b/>
          <w:bCs/>
          <w:color w:val="333333"/>
          <w:sz w:val="23"/>
          <w:szCs w:val="23"/>
          <w:lang w:val="en-GB"/>
        </w:rPr>
        <w:t xml:space="preserve"> Phase</w:t>
      </w:r>
    </w:p>
    <w:p w:rsidR="00C74030" w:rsidRPr="00C74030" w:rsidRDefault="00C74030" w:rsidP="00C74030">
      <w:pPr>
        <w:spacing w:before="225" w:line="240" w:lineRule="auto"/>
        <w:rPr>
          <w:rFonts w:ascii="Arial" w:eastAsia="Times New Roman" w:hAnsi="Arial" w:cs="Arial"/>
          <w:color w:val="333333"/>
          <w:sz w:val="18"/>
          <w:szCs w:val="18"/>
          <w:lang w:val="en-GB"/>
        </w:rPr>
      </w:pPr>
      <w:r w:rsidRPr="00C74030">
        <w:rPr>
          <w:rFonts w:ascii="Arial" w:eastAsia="Times New Roman" w:hAnsi="Arial" w:cs="Arial"/>
          <w:color w:val="333333"/>
          <w:sz w:val="18"/>
          <w:szCs w:val="18"/>
          <w:lang w:val="en-GB"/>
        </w:rPr>
        <w:t>Regression analysis, a statistical tool used to model and predict the relationship between variables, revealed that the time in which the cardiology assessment was completed was a key driver in whether the first case would be completed on time. The R-</w:t>
      </w:r>
      <w:proofErr w:type="spellStart"/>
      <w:r w:rsidRPr="00C74030">
        <w:rPr>
          <w:rFonts w:ascii="Arial" w:eastAsia="Times New Roman" w:hAnsi="Arial" w:cs="Arial"/>
          <w:color w:val="333333"/>
          <w:sz w:val="18"/>
          <w:szCs w:val="18"/>
          <w:lang w:val="en-GB"/>
        </w:rPr>
        <w:t>sq</w:t>
      </w:r>
      <w:proofErr w:type="spellEnd"/>
      <w:r w:rsidRPr="00C74030">
        <w:rPr>
          <w:rFonts w:ascii="Arial" w:eastAsia="Times New Roman" w:hAnsi="Arial" w:cs="Arial"/>
          <w:color w:val="333333"/>
          <w:sz w:val="18"/>
          <w:szCs w:val="18"/>
          <w:lang w:val="en-GB"/>
        </w:rPr>
        <w:t xml:space="preserve"> adjusted value showed that it accounted for about 60 </w:t>
      </w:r>
      <w:proofErr w:type="spellStart"/>
      <w:r w:rsidRPr="00C74030">
        <w:rPr>
          <w:rFonts w:ascii="Arial" w:eastAsia="Times New Roman" w:hAnsi="Arial" w:cs="Arial"/>
          <w:color w:val="333333"/>
          <w:sz w:val="18"/>
          <w:szCs w:val="18"/>
          <w:lang w:val="en-GB"/>
        </w:rPr>
        <w:t>percent</w:t>
      </w:r>
      <w:proofErr w:type="spellEnd"/>
      <w:r w:rsidRPr="00C74030">
        <w:rPr>
          <w:rFonts w:ascii="Arial" w:eastAsia="Times New Roman" w:hAnsi="Arial" w:cs="Arial"/>
          <w:color w:val="333333"/>
          <w:sz w:val="18"/>
          <w:szCs w:val="18"/>
          <w:lang w:val="en-GB"/>
        </w:rPr>
        <w:t xml:space="preserve"> of the variation in the process. Here is a table showing the first case start data's statistical analysis:</w:t>
      </w:r>
    </w:p>
    <w:tbl>
      <w:tblPr>
        <w:tblW w:w="5000" w:type="pct"/>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3885"/>
        <w:gridCol w:w="2260"/>
        <w:gridCol w:w="929"/>
        <w:gridCol w:w="2436"/>
      </w:tblGrid>
      <w:tr w:rsidR="00C74030" w:rsidRPr="00C74030" w:rsidTr="00C7403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b/>
                <w:bCs/>
                <w:color w:val="000000"/>
                <w:sz w:val="20"/>
                <w:szCs w:val="20"/>
              </w:rPr>
              <w:t> X</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b/>
                <w:bCs/>
                <w:color w:val="000000"/>
                <w:sz w:val="20"/>
                <w:szCs w:val="20"/>
              </w:rPr>
              <w:t> Test</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b/>
                <w:bCs/>
                <w:color w:val="000000"/>
                <w:sz w:val="20"/>
                <w:szCs w:val="20"/>
              </w:rPr>
              <w:t> Results</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b/>
                <w:bCs/>
                <w:color w:val="000000"/>
                <w:sz w:val="20"/>
                <w:szCs w:val="20"/>
              </w:rPr>
              <w:t> Statistically Significant?</w:t>
            </w:r>
          </w:p>
        </w:tc>
      </w:tr>
      <w:tr w:rsidR="00C74030" w:rsidRPr="00C74030" w:rsidTr="00C74030">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Nurse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Test for Equal Variances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 p=.725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before="225" w:after="225" w:line="240" w:lineRule="auto"/>
              <w:jc w:val="center"/>
              <w:rPr>
                <w:rFonts w:ascii="Arial" w:eastAsia="Times New Roman" w:hAnsi="Arial" w:cs="Arial"/>
                <w:color w:val="000000"/>
                <w:sz w:val="24"/>
                <w:szCs w:val="24"/>
              </w:rPr>
            </w:pPr>
            <w:r w:rsidRPr="00C74030">
              <w:rPr>
                <w:rFonts w:ascii="Arial" w:eastAsia="Times New Roman" w:hAnsi="Arial" w:cs="Arial"/>
                <w:color w:val="000000"/>
                <w:sz w:val="20"/>
                <w:szCs w:val="20"/>
              </w:rPr>
              <w:t>No</w:t>
            </w:r>
          </w:p>
        </w:tc>
      </w:tr>
      <w:tr w:rsidR="00C74030" w:rsidRPr="00C74030" w:rsidTr="00C74030">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Nurse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Moods Median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 p=.583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before="225" w:after="225" w:line="240" w:lineRule="auto"/>
              <w:jc w:val="center"/>
              <w:rPr>
                <w:rFonts w:ascii="Arial" w:eastAsia="Times New Roman" w:hAnsi="Arial" w:cs="Arial"/>
                <w:color w:val="000000"/>
                <w:sz w:val="24"/>
                <w:szCs w:val="24"/>
              </w:rPr>
            </w:pPr>
            <w:r w:rsidRPr="00C74030">
              <w:rPr>
                <w:rFonts w:ascii="Arial" w:eastAsia="Times New Roman" w:hAnsi="Arial" w:cs="Arial"/>
                <w:color w:val="000000"/>
                <w:sz w:val="20"/>
                <w:szCs w:val="20"/>
              </w:rPr>
              <w:t>No</w:t>
            </w:r>
          </w:p>
        </w:tc>
      </w:tr>
      <w:tr w:rsidR="00C74030" w:rsidRPr="00C74030" w:rsidTr="00C74030">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Nurse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Regression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 p=.762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before="225" w:after="225" w:line="240" w:lineRule="auto"/>
              <w:jc w:val="center"/>
              <w:rPr>
                <w:rFonts w:ascii="Arial" w:eastAsia="Times New Roman" w:hAnsi="Arial" w:cs="Arial"/>
                <w:color w:val="000000"/>
                <w:sz w:val="24"/>
                <w:szCs w:val="24"/>
              </w:rPr>
            </w:pPr>
            <w:r w:rsidRPr="00C74030">
              <w:rPr>
                <w:rFonts w:ascii="Arial" w:eastAsia="Times New Roman" w:hAnsi="Arial" w:cs="Arial"/>
                <w:color w:val="000000"/>
                <w:sz w:val="20"/>
                <w:szCs w:val="20"/>
              </w:rPr>
              <w:t>No</w:t>
            </w:r>
          </w:p>
        </w:tc>
      </w:tr>
      <w:tr w:rsidR="00C74030" w:rsidRPr="00C74030" w:rsidTr="00C74030">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lastRenderedPageBreak/>
              <w:t>Latest Assessment Time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Moods Median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 p=.432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before="225" w:after="225" w:line="240" w:lineRule="auto"/>
              <w:jc w:val="center"/>
              <w:rPr>
                <w:rFonts w:ascii="Arial" w:eastAsia="Times New Roman" w:hAnsi="Arial" w:cs="Arial"/>
                <w:color w:val="000000"/>
                <w:sz w:val="24"/>
                <w:szCs w:val="24"/>
              </w:rPr>
            </w:pPr>
            <w:r w:rsidRPr="00C74030">
              <w:rPr>
                <w:rFonts w:ascii="Arial" w:eastAsia="Times New Roman" w:hAnsi="Arial" w:cs="Arial"/>
                <w:color w:val="000000"/>
                <w:sz w:val="20"/>
                <w:szCs w:val="20"/>
              </w:rPr>
              <w:t>No</w:t>
            </w:r>
          </w:p>
        </w:tc>
      </w:tr>
      <w:tr w:rsidR="00C74030" w:rsidRPr="00C74030" w:rsidTr="00C74030">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Latest Assessment Time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Test for Equal Variances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 p=.132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before="225" w:after="225" w:line="240" w:lineRule="auto"/>
              <w:jc w:val="center"/>
              <w:rPr>
                <w:rFonts w:ascii="Arial" w:eastAsia="Times New Roman" w:hAnsi="Arial" w:cs="Arial"/>
                <w:color w:val="000000"/>
                <w:sz w:val="24"/>
                <w:szCs w:val="24"/>
              </w:rPr>
            </w:pPr>
            <w:r w:rsidRPr="00C74030">
              <w:rPr>
                <w:rFonts w:ascii="Arial" w:eastAsia="Times New Roman" w:hAnsi="Arial" w:cs="Arial"/>
                <w:color w:val="000000"/>
                <w:sz w:val="20"/>
                <w:szCs w:val="20"/>
              </w:rPr>
              <w:t>No</w:t>
            </w:r>
          </w:p>
        </w:tc>
      </w:tr>
      <w:tr w:rsidR="00C74030" w:rsidRPr="00C74030" w:rsidTr="00C74030">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Latest Assessment Time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Regression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 p=.177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before="225" w:after="225" w:line="240" w:lineRule="auto"/>
              <w:jc w:val="center"/>
              <w:rPr>
                <w:rFonts w:ascii="Arial" w:eastAsia="Times New Roman" w:hAnsi="Arial" w:cs="Arial"/>
                <w:color w:val="000000"/>
                <w:sz w:val="24"/>
                <w:szCs w:val="24"/>
              </w:rPr>
            </w:pPr>
            <w:r w:rsidRPr="00C74030">
              <w:rPr>
                <w:rFonts w:ascii="Arial" w:eastAsia="Times New Roman" w:hAnsi="Arial" w:cs="Arial"/>
                <w:color w:val="000000"/>
                <w:sz w:val="20"/>
                <w:szCs w:val="20"/>
              </w:rPr>
              <w:t>No</w:t>
            </w:r>
          </w:p>
        </w:tc>
      </w:tr>
      <w:tr w:rsidR="00C74030" w:rsidRPr="00C74030" w:rsidTr="00C74030">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Anesthesia Yes/No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Moods Median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 p=.710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before="225" w:after="225" w:line="240" w:lineRule="auto"/>
              <w:jc w:val="center"/>
              <w:rPr>
                <w:rFonts w:ascii="Arial" w:eastAsia="Times New Roman" w:hAnsi="Arial" w:cs="Arial"/>
                <w:color w:val="000000"/>
                <w:sz w:val="24"/>
                <w:szCs w:val="24"/>
              </w:rPr>
            </w:pPr>
            <w:r w:rsidRPr="00C74030">
              <w:rPr>
                <w:rFonts w:ascii="Arial" w:eastAsia="Times New Roman" w:hAnsi="Arial" w:cs="Arial"/>
                <w:color w:val="000000"/>
                <w:sz w:val="20"/>
                <w:szCs w:val="20"/>
              </w:rPr>
              <w:t>No</w:t>
            </w:r>
          </w:p>
        </w:tc>
      </w:tr>
      <w:tr w:rsidR="00C74030" w:rsidRPr="00C74030" w:rsidTr="00C74030">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Anesthesia Yes/No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Test for Equal Variances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 p=.318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before="225" w:after="225" w:line="240" w:lineRule="auto"/>
              <w:jc w:val="center"/>
              <w:rPr>
                <w:rFonts w:ascii="Arial" w:eastAsia="Times New Roman" w:hAnsi="Arial" w:cs="Arial"/>
                <w:color w:val="000000"/>
                <w:sz w:val="24"/>
                <w:szCs w:val="24"/>
              </w:rPr>
            </w:pPr>
            <w:r w:rsidRPr="00C74030">
              <w:rPr>
                <w:rFonts w:ascii="Arial" w:eastAsia="Times New Roman" w:hAnsi="Arial" w:cs="Arial"/>
                <w:color w:val="000000"/>
                <w:sz w:val="20"/>
                <w:szCs w:val="20"/>
              </w:rPr>
              <w:t>No</w:t>
            </w:r>
          </w:p>
        </w:tc>
      </w:tr>
      <w:tr w:rsidR="00C74030" w:rsidRPr="00C74030" w:rsidTr="00C74030">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Oral Pre-Med Yes/No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Test for Equal Variances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 p=.981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before="225" w:after="225" w:line="240" w:lineRule="auto"/>
              <w:jc w:val="center"/>
              <w:rPr>
                <w:rFonts w:ascii="Arial" w:eastAsia="Times New Roman" w:hAnsi="Arial" w:cs="Arial"/>
                <w:color w:val="000000"/>
                <w:sz w:val="24"/>
                <w:szCs w:val="24"/>
              </w:rPr>
            </w:pPr>
            <w:r w:rsidRPr="00C74030">
              <w:rPr>
                <w:rFonts w:ascii="Arial" w:eastAsia="Times New Roman" w:hAnsi="Arial" w:cs="Arial"/>
                <w:color w:val="000000"/>
                <w:sz w:val="20"/>
                <w:szCs w:val="20"/>
              </w:rPr>
              <w:t>No</w:t>
            </w:r>
          </w:p>
        </w:tc>
      </w:tr>
      <w:tr w:rsidR="00C74030" w:rsidRPr="00C74030" w:rsidTr="00C74030">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Oral Pre-Med Yes/No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Moods Median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 p=.288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before="225" w:after="225" w:line="240" w:lineRule="auto"/>
              <w:jc w:val="center"/>
              <w:rPr>
                <w:rFonts w:ascii="Arial" w:eastAsia="Times New Roman" w:hAnsi="Arial" w:cs="Arial"/>
                <w:color w:val="000000"/>
                <w:sz w:val="24"/>
                <w:szCs w:val="24"/>
              </w:rPr>
            </w:pPr>
            <w:r w:rsidRPr="00C74030">
              <w:rPr>
                <w:rFonts w:ascii="Arial" w:eastAsia="Times New Roman" w:hAnsi="Arial" w:cs="Arial"/>
                <w:color w:val="000000"/>
                <w:sz w:val="20"/>
                <w:szCs w:val="20"/>
              </w:rPr>
              <w:t>No</w:t>
            </w:r>
          </w:p>
        </w:tc>
      </w:tr>
      <w:tr w:rsidR="00C74030" w:rsidRPr="00C74030" w:rsidTr="00C74030">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Anesthesiologist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Moods Median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 p=.389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before="225" w:after="225" w:line="240" w:lineRule="auto"/>
              <w:jc w:val="center"/>
              <w:rPr>
                <w:rFonts w:ascii="Arial" w:eastAsia="Times New Roman" w:hAnsi="Arial" w:cs="Arial"/>
                <w:color w:val="000000"/>
                <w:sz w:val="24"/>
                <w:szCs w:val="24"/>
              </w:rPr>
            </w:pPr>
            <w:r w:rsidRPr="00C74030">
              <w:rPr>
                <w:rFonts w:ascii="Arial" w:eastAsia="Times New Roman" w:hAnsi="Arial" w:cs="Arial"/>
                <w:color w:val="000000"/>
                <w:sz w:val="20"/>
                <w:szCs w:val="20"/>
              </w:rPr>
              <w:t>No</w:t>
            </w:r>
          </w:p>
        </w:tc>
      </w:tr>
      <w:tr w:rsidR="00C74030" w:rsidRPr="00C74030" w:rsidTr="00C74030">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Anesthesiologist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Test for Equal Variances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 p=.013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before="225" w:after="225" w:line="240" w:lineRule="auto"/>
              <w:jc w:val="center"/>
              <w:rPr>
                <w:rFonts w:ascii="Arial" w:eastAsia="Times New Roman" w:hAnsi="Arial" w:cs="Arial"/>
                <w:color w:val="000000"/>
                <w:sz w:val="24"/>
                <w:szCs w:val="24"/>
              </w:rPr>
            </w:pPr>
            <w:r w:rsidRPr="00C74030">
              <w:rPr>
                <w:rFonts w:ascii="Arial" w:eastAsia="Times New Roman" w:hAnsi="Arial" w:cs="Arial"/>
                <w:color w:val="000000"/>
                <w:sz w:val="20"/>
                <w:szCs w:val="20"/>
              </w:rPr>
              <w:t>Yes</w:t>
            </w:r>
          </w:p>
        </w:tc>
      </w:tr>
      <w:tr w:rsidR="00C74030" w:rsidRPr="00C74030" w:rsidTr="00C74030">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Anesthesiologist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Regression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 p=.625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before="225" w:after="225" w:line="240" w:lineRule="auto"/>
              <w:jc w:val="center"/>
              <w:rPr>
                <w:rFonts w:ascii="Arial" w:eastAsia="Times New Roman" w:hAnsi="Arial" w:cs="Arial"/>
                <w:color w:val="000000"/>
                <w:sz w:val="24"/>
                <w:szCs w:val="24"/>
              </w:rPr>
            </w:pPr>
            <w:r w:rsidRPr="00C74030">
              <w:rPr>
                <w:rFonts w:ascii="Arial" w:eastAsia="Times New Roman" w:hAnsi="Arial" w:cs="Arial"/>
                <w:color w:val="000000"/>
                <w:sz w:val="20"/>
                <w:szCs w:val="20"/>
              </w:rPr>
              <w:t>No</w:t>
            </w:r>
          </w:p>
        </w:tc>
      </w:tr>
      <w:tr w:rsidR="00C74030" w:rsidRPr="00C74030" w:rsidTr="00C74030">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Patient Arrival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Test for Equal Variances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 p=.909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before="225" w:after="225" w:line="240" w:lineRule="auto"/>
              <w:jc w:val="center"/>
              <w:rPr>
                <w:rFonts w:ascii="Arial" w:eastAsia="Times New Roman" w:hAnsi="Arial" w:cs="Arial"/>
                <w:color w:val="000000"/>
                <w:sz w:val="24"/>
                <w:szCs w:val="24"/>
              </w:rPr>
            </w:pPr>
            <w:r w:rsidRPr="00C74030">
              <w:rPr>
                <w:rFonts w:ascii="Arial" w:eastAsia="Times New Roman" w:hAnsi="Arial" w:cs="Arial"/>
                <w:color w:val="000000"/>
                <w:sz w:val="20"/>
                <w:szCs w:val="20"/>
              </w:rPr>
              <w:t>No</w:t>
            </w:r>
          </w:p>
        </w:tc>
      </w:tr>
      <w:tr w:rsidR="00C74030" w:rsidRPr="00C74030" w:rsidTr="00C74030">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Patient Arrival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Moods Median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 p=.615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before="225" w:after="225" w:line="240" w:lineRule="auto"/>
              <w:jc w:val="center"/>
              <w:rPr>
                <w:rFonts w:ascii="Arial" w:eastAsia="Times New Roman" w:hAnsi="Arial" w:cs="Arial"/>
                <w:color w:val="000000"/>
                <w:sz w:val="24"/>
                <w:szCs w:val="24"/>
              </w:rPr>
            </w:pPr>
            <w:r w:rsidRPr="00C74030">
              <w:rPr>
                <w:rFonts w:ascii="Arial" w:eastAsia="Times New Roman" w:hAnsi="Arial" w:cs="Arial"/>
                <w:color w:val="000000"/>
                <w:sz w:val="20"/>
                <w:szCs w:val="20"/>
              </w:rPr>
              <w:t>No</w:t>
            </w:r>
          </w:p>
        </w:tc>
      </w:tr>
      <w:tr w:rsidR="00C74030" w:rsidRPr="00C74030" w:rsidTr="00C74030">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Difference vs. Card Assessment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Regression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 p=.042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before="225" w:after="225" w:line="240" w:lineRule="auto"/>
              <w:jc w:val="center"/>
              <w:rPr>
                <w:rFonts w:ascii="Arial" w:eastAsia="Times New Roman" w:hAnsi="Arial" w:cs="Arial"/>
                <w:color w:val="000000"/>
                <w:sz w:val="24"/>
                <w:szCs w:val="24"/>
              </w:rPr>
            </w:pPr>
            <w:r w:rsidRPr="00C74030">
              <w:rPr>
                <w:rFonts w:ascii="Arial" w:eastAsia="Times New Roman" w:hAnsi="Arial" w:cs="Arial"/>
                <w:color w:val="000000"/>
                <w:sz w:val="20"/>
                <w:szCs w:val="20"/>
              </w:rPr>
              <w:t>Yes</w:t>
            </w:r>
          </w:p>
        </w:tc>
      </w:tr>
      <w:tr w:rsidR="00C74030" w:rsidRPr="00C74030" w:rsidTr="00C74030">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Time Patient on Table vs. Card Assessment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Regression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 p=0.00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before="225" w:after="225" w:line="240" w:lineRule="auto"/>
              <w:jc w:val="center"/>
              <w:rPr>
                <w:rFonts w:ascii="Arial" w:eastAsia="Times New Roman" w:hAnsi="Arial" w:cs="Arial"/>
                <w:color w:val="000000"/>
                <w:sz w:val="24"/>
                <w:szCs w:val="24"/>
              </w:rPr>
            </w:pPr>
            <w:r w:rsidRPr="00C74030">
              <w:rPr>
                <w:rFonts w:ascii="Arial" w:eastAsia="Times New Roman" w:hAnsi="Arial" w:cs="Arial"/>
                <w:color w:val="000000"/>
                <w:sz w:val="20"/>
                <w:szCs w:val="20"/>
              </w:rPr>
              <w:t>Yes</w:t>
            </w:r>
          </w:p>
        </w:tc>
      </w:tr>
      <w:tr w:rsidR="00C74030" w:rsidRPr="00C74030" w:rsidTr="00C74030">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Difference vs. Anesthesia Yes/No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Regression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 p=.532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before="225" w:after="225" w:line="240" w:lineRule="auto"/>
              <w:jc w:val="center"/>
              <w:rPr>
                <w:rFonts w:ascii="Arial" w:eastAsia="Times New Roman" w:hAnsi="Arial" w:cs="Arial"/>
                <w:color w:val="000000"/>
                <w:sz w:val="24"/>
                <w:szCs w:val="24"/>
              </w:rPr>
            </w:pPr>
            <w:r w:rsidRPr="00C74030">
              <w:rPr>
                <w:rFonts w:ascii="Arial" w:eastAsia="Times New Roman" w:hAnsi="Arial" w:cs="Arial"/>
                <w:color w:val="000000"/>
                <w:sz w:val="20"/>
                <w:szCs w:val="20"/>
              </w:rPr>
              <w:t>No</w:t>
            </w:r>
          </w:p>
        </w:tc>
      </w:tr>
      <w:tr w:rsidR="00C74030" w:rsidRPr="00C74030" w:rsidTr="00C74030">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lastRenderedPageBreak/>
              <w:t>Difference vs. Nursing Assessment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Regression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after="0"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 p=.658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74030" w:rsidRPr="00C74030" w:rsidRDefault="00C74030" w:rsidP="00C74030">
            <w:pPr>
              <w:spacing w:before="225" w:after="225" w:line="240" w:lineRule="auto"/>
              <w:jc w:val="center"/>
              <w:rPr>
                <w:rFonts w:ascii="Arial" w:eastAsia="Times New Roman" w:hAnsi="Arial" w:cs="Arial"/>
                <w:color w:val="000000"/>
                <w:sz w:val="24"/>
                <w:szCs w:val="24"/>
              </w:rPr>
            </w:pPr>
            <w:r w:rsidRPr="00C74030">
              <w:rPr>
                <w:rFonts w:ascii="Arial" w:eastAsia="Times New Roman" w:hAnsi="Arial" w:cs="Arial"/>
                <w:color w:val="000000"/>
                <w:sz w:val="20"/>
                <w:szCs w:val="20"/>
              </w:rPr>
              <w:t>No</w:t>
            </w:r>
          </w:p>
        </w:tc>
      </w:tr>
    </w:tbl>
    <w:p w:rsidR="00C74030" w:rsidRPr="00C74030" w:rsidRDefault="00C74030" w:rsidP="00C74030">
      <w:pPr>
        <w:spacing w:after="0" w:line="240" w:lineRule="auto"/>
        <w:rPr>
          <w:rFonts w:ascii="Arial" w:eastAsia="Times New Roman" w:hAnsi="Arial" w:cs="Arial"/>
          <w:color w:val="333333"/>
          <w:sz w:val="18"/>
          <w:szCs w:val="18"/>
          <w:lang w:val="en-GB"/>
        </w:rPr>
      </w:pPr>
      <w:r w:rsidRPr="00C74030">
        <w:rPr>
          <w:rFonts w:ascii="Arial" w:eastAsia="Times New Roman" w:hAnsi="Arial" w:cs="Arial"/>
          <w:color w:val="333333"/>
          <w:sz w:val="15"/>
          <w:szCs w:val="15"/>
          <w:lang w:val="en-GB"/>
        </w:rPr>
        <w:t>                                                               Source: GE Healthcare and New York-Presbyterian Hospital</w:t>
      </w:r>
      <w:r w:rsidRPr="00C74030">
        <w:rPr>
          <w:rFonts w:ascii="Arial" w:eastAsia="Times New Roman" w:hAnsi="Arial" w:cs="Arial"/>
          <w:color w:val="333333"/>
          <w:sz w:val="18"/>
          <w:szCs w:val="18"/>
          <w:lang w:val="en-GB"/>
        </w:rPr>
        <w:t xml:space="preserve"> </w:t>
      </w:r>
    </w:p>
    <w:p w:rsidR="00C74030" w:rsidRPr="00C74030" w:rsidRDefault="00C74030" w:rsidP="00C74030">
      <w:pPr>
        <w:spacing w:after="0" w:line="240" w:lineRule="auto"/>
        <w:outlineLvl w:val="3"/>
        <w:rPr>
          <w:rFonts w:ascii="Arial" w:eastAsia="Times New Roman" w:hAnsi="Arial" w:cs="Arial"/>
          <w:b/>
          <w:bCs/>
          <w:color w:val="333333"/>
          <w:sz w:val="23"/>
          <w:szCs w:val="23"/>
          <w:lang w:val="en-GB"/>
        </w:rPr>
      </w:pPr>
      <w:r w:rsidRPr="00C74030">
        <w:rPr>
          <w:rFonts w:ascii="Arial" w:eastAsia="Times New Roman" w:hAnsi="Arial" w:cs="Arial"/>
          <w:b/>
          <w:bCs/>
          <w:color w:val="333333"/>
          <w:sz w:val="23"/>
          <w:szCs w:val="23"/>
          <w:lang w:val="en-GB"/>
        </w:rPr>
        <w:t>The Improve Phase</w:t>
      </w:r>
    </w:p>
    <w:p w:rsidR="00C74030" w:rsidRPr="00C74030" w:rsidRDefault="00C74030" w:rsidP="00C74030">
      <w:pPr>
        <w:spacing w:before="225" w:line="240" w:lineRule="auto"/>
        <w:rPr>
          <w:rFonts w:ascii="Arial" w:eastAsia="Times New Roman" w:hAnsi="Arial" w:cs="Arial"/>
          <w:color w:val="333333"/>
          <w:sz w:val="18"/>
          <w:szCs w:val="18"/>
          <w:lang w:val="en-GB"/>
        </w:rPr>
      </w:pPr>
      <w:r w:rsidRPr="00C74030">
        <w:rPr>
          <w:rFonts w:ascii="Arial" w:eastAsia="Times New Roman" w:hAnsi="Arial" w:cs="Arial"/>
          <w:color w:val="333333"/>
          <w:sz w:val="18"/>
          <w:szCs w:val="18"/>
          <w:lang w:val="en-GB"/>
        </w:rPr>
        <w:t>The team used this information to discuss and develop plans to ensure the cardiology assessment could be completed in a timelier manner. For example, since the cardiology fellow typically initiates the cardiology assessment, the director of cardiology explored other responsibilities and obligations that might be interfering with timely completion of the assessment. As part of developing a revised process, the team also completed a new process flow map indicating a target completion time for each step in the process that ultimately would lead to the desired case start time.</w:t>
      </w:r>
      <w:r w:rsidRPr="00C74030">
        <w:rPr>
          <w:rFonts w:ascii="Arial" w:eastAsia="Times New Roman" w:hAnsi="Arial" w:cs="Arial"/>
          <w:color w:val="333333"/>
          <w:sz w:val="18"/>
          <w:szCs w:val="18"/>
          <w:lang w:val="en-GB"/>
        </w:rPr>
        <w:br/>
      </w:r>
      <w:r w:rsidRPr="00C74030">
        <w:rPr>
          <w:rFonts w:ascii="Arial" w:eastAsia="Times New Roman" w:hAnsi="Arial" w:cs="Arial"/>
          <w:color w:val="333333"/>
          <w:sz w:val="18"/>
          <w:szCs w:val="18"/>
          <w:lang w:val="en-GB"/>
        </w:rPr>
        <w:br/>
        <w:t>As shown in the table below, re-measurement of the process indicated a dramatic improvement in the number of first cases starting on time and a reduction in variation.</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34"/>
        <w:gridCol w:w="2333"/>
        <w:gridCol w:w="3443"/>
      </w:tblGrid>
      <w:tr w:rsidR="00C74030" w:rsidRPr="00C74030" w:rsidTr="00C74030">
        <w:trPr>
          <w:jc w:val="center"/>
        </w:trPr>
        <w:tc>
          <w:tcPr>
            <w:tcW w:w="0" w:type="auto"/>
            <w:tcBorders>
              <w:top w:val="outset" w:sz="6" w:space="0" w:color="auto"/>
              <w:left w:val="outset" w:sz="6" w:space="0" w:color="auto"/>
              <w:bottom w:val="outset" w:sz="6" w:space="0" w:color="auto"/>
              <w:right w:val="outset" w:sz="6" w:space="0" w:color="auto"/>
            </w:tcBorders>
            <w:shd w:val="clear" w:color="auto" w:fill="CCCCCC"/>
            <w:tcMar>
              <w:top w:w="75" w:type="dxa"/>
              <w:left w:w="75" w:type="dxa"/>
              <w:bottom w:w="75" w:type="dxa"/>
              <w:right w:w="75" w:type="dxa"/>
            </w:tcMar>
            <w:vAlign w:val="center"/>
            <w:hideMark/>
          </w:tcPr>
          <w:p w:rsidR="00C74030" w:rsidRPr="00C74030" w:rsidRDefault="00C74030" w:rsidP="00C74030">
            <w:pPr>
              <w:spacing w:after="0" w:line="240" w:lineRule="auto"/>
              <w:outlineLvl w:val="3"/>
              <w:rPr>
                <w:rFonts w:ascii="Arial" w:eastAsia="Times New Roman" w:hAnsi="Arial" w:cs="Arial"/>
                <w:b/>
                <w:bCs/>
                <w:color w:val="000000"/>
                <w:sz w:val="30"/>
                <w:szCs w:val="30"/>
              </w:rPr>
            </w:pPr>
            <w:r w:rsidRPr="00C74030">
              <w:rPr>
                <w:rFonts w:ascii="Arial" w:eastAsia="Times New Roman" w:hAnsi="Arial" w:cs="Arial"/>
                <w:b/>
                <w:bCs/>
                <w:color w:val="000000"/>
                <w:sz w:val="20"/>
                <w:szCs w:val="20"/>
              </w:rPr>
              <w:t> Data Categories</w:t>
            </w:r>
          </w:p>
        </w:tc>
        <w:tc>
          <w:tcPr>
            <w:tcW w:w="0" w:type="auto"/>
            <w:tcBorders>
              <w:top w:val="outset" w:sz="6" w:space="0" w:color="auto"/>
              <w:left w:val="outset" w:sz="6" w:space="0" w:color="auto"/>
              <w:bottom w:val="outset" w:sz="6" w:space="0" w:color="auto"/>
              <w:right w:val="outset" w:sz="6" w:space="0" w:color="auto"/>
            </w:tcBorders>
            <w:shd w:val="clear" w:color="auto" w:fill="CCCCCC"/>
            <w:tcMar>
              <w:top w:w="75" w:type="dxa"/>
              <w:left w:w="75" w:type="dxa"/>
              <w:bottom w:w="75" w:type="dxa"/>
              <w:right w:w="75" w:type="dxa"/>
            </w:tcMar>
            <w:vAlign w:val="center"/>
            <w:hideMark/>
          </w:tcPr>
          <w:p w:rsidR="00C74030" w:rsidRPr="00C74030" w:rsidRDefault="00C74030" w:rsidP="00C74030">
            <w:pPr>
              <w:spacing w:after="0" w:line="240" w:lineRule="auto"/>
              <w:outlineLvl w:val="3"/>
              <w:rPr>
                <w:rFonts w:ascii="Arial" w:eastAsia="Times New Roman" w:hAnsi="Arial" w:cs="Arial"/>
                <w:b/>
                <w:bCs/>
                <w:color w:val="000000"/>
                <w:sz w:val="30"/>
                <w:szCs w:val="30"/>
              </w:rPr>
            </w:pPr>
            <w:r w:rsidRPr="00C74030">
              <w:rPr>
                <w:rFonts w:ascii="Arial" w:eastAsia="Times New Roman" w:hAnsi="Arial" w:cs="Arial"/>
                <w:b/>
                <w:bCs/>
                <w:color w:val="000000"/>
                <w:sz w:val="20"/>
                <w:szCs w:val="20"/>
              </w:rPr>
              <w:t> Baseline Data</w:t>
            </w:r>
          </w:p>
        </w:tc>
        <w:tc>
          <w:tcPr>
            <w:tcW w:w="0" w:type="auto"/>
            <w:tcBorders>
              <w:top w:val="outset" w:sz="6" w:space="0" w:color="auto"/>
              <w:left w:val="outset" w:sz="6" w:space="0" w:color="auto"/>
              <w:bottom w:val="outset" w:sz="6" w:space="0" w:color="auto"/>
              <w:right w:val="outset" w:sz="6" w:space="0" w:color="auto"/>
            </w:tcBorders>
            <w:shd w:val="clear" w:color="auto" w:fill="CCCCCC"/>
            <w:tcMar>
              <w:top w:w="75" w:type="dxa"/>
              <w:left w:w="75" w:type="dxa"/>
              <w:bottom w:w="75" w:type="dxa"/>
              <w:right w:w="75" w:type="dxa"/>
            </w:tcMar>
            <w:vAlign w:val="center"/>
            <w:hideMark/>
          </w:tcPr>
          <w:p w:rsidR="00C74030" w:rsidRPr="00C74030" w:rsidRDefault="00C74030" w:rsidP="00C74030">
            <w:pPr>
              <w:spacing w:after="0" w:line="240" w:lineRule="auto"/>
              <w:outlineLvl w:val="3"/>
              <w:rPr>
                <w:rFonts w:ascii="Arial" w:eastAsia="Times New Roman" w:hAnsi="Arial" w:cs="Arial"/>
                <w:b/>
                <w:bCs/>
                <w:color w:val="000000"/>
                <w:sz w:val="30"/>
                <w:szCs w:val="30"/>
              </w:rPr>
            </w:pPr>
            <w:r w:rsidRPr="00C74030">
              <w:rPr>
                <w:rFonts w:ascii="Arial" w:eastAsia="Times New Roman" w:hAnsi="Arial" w:cs="Arial"/>
                <w:b/>
                <w:bCs/>
                <w:color w:val="000000"/>
                <w:sz w:val="20"/>
                <w:szCs w:val="20"/>
              </w:rPr>
              <w:t> Improve/Control Data</w:t>
            </w:r>
          </w:p>
        </w:tc>
      </w:tr>
      <w:tr w:rsidR="00C74030" w:rsidRPr="00C74030" w:rsidTr="00C74030">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74030" w:rsidRPr="00C74030" w:rsidRDefault="00C74030" w:rsidP="00C74030">
            <w:pPr>
              <w:spacing w:before="225" w:after="225"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 On-Time First Case Start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74030" w:rsidRPr="00C74030" w:rsidRDefault="00C74030" w:rsidP="00C74030">
            <w:pPr>
              <w:spacing w:before="225" w:after="225"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 38 Percent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74030" w:rsidRPr="00C74030" w:rsidRDefault="00C74030" w:rsidP="00C74030">
            <w:pPr>
              <w:spacing w:before="225" w:after="225"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 83 Percent</w:t>
            </w:r>
          </w:p>
        </w:tc>
      </w:tr>
      <w:tr w:rsidR="00C74030" w:rsidRPr="00C74030" w:rsidTr="00C74030">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74030" w:rsidRPr="00C74030" w:rsidRDefault="00C74030" w:rsidP="00C74030">
            <w:pPr>
              <w:spacing w:before="225" w:after="225"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 Baseline Z</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74030" w:rsidRPr="00C74030" w:rsidRDefault="00C74030" w:rsidP="00C74030">
            <w:pPr>
              <w:spacing w:before="225" w:after="225"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 1.44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74030" w:rsidRPr="00C74030" w:rsidRDefault="00C74030" w:rsidP="00C74030">
            <w:pPr>
              <w:spacing w:before="225" w:after="225"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 2.47</w:t>
            </w:r>
          </w:p>
        </w:tc>
      </w:tr>
      <w:tr w:rsidR="00C74030" w:rsidRPr="00C74030" w:rsidTr="00C74030">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74030" w:rsidRPr="00C74030" w:rsidRDefault="00C74030" w:rsidP="00C74030">
            <w:pPr>
              <w:spacing w:before="225" w:after="225"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 Median</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74030" w:rsidRPr="00C74030" w:rsidRDefault="00C74030" w:rsidP="00C74030">
            <w:pPr>
              <w:spacing w:before="225" w:after="225"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 13 Minutes</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74030" w:rsidRPr="00C74030" w:rsidRDefault="00C74030" w:rsidP="00C74030">
            <w:pPr>
              <w:spacing w:before="225" w:after="225"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 0 Minutes</w:t>
            </w:r>
          </w:p>
        </w:tc>
      </w:tr>
      <w:tr w:rsidR="00C74030" w:rsidRPr="00C74030" w:rsidTr="00C74030">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74030" w:rsidRPr="00C74030" w:rsidRDefault="00C74030" w:rsidP="00C74030">
            <w:pPr>
              <w:spacing w:before="225" w:after="225"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 Mean</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74030" w:rsidRPr="00C74030" w:rsidRDefault="00C74030" w:rsidP="00C74030">
            <w:pPr>
              <w:spacing w:before="225" w:after="225"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 38.24 Minutes</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74030" w:rsidRPr="00C74030" w:rsidRDefault="00C74030" w:rsidP="00C74030">
            <w:pPr>
              <w:spacing w:before="225" w:after="225"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 6.33 Minutes</w:t>
            </w:r>
          </w:p>
        </w:tc>
      </w:tr>
      <w:tr w:rsidR="00C74030" w:rsidRPr="00C74030" w:rsidTr="00C74030">
        <w:trPr>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74030" w:rsidRPr="00C74030" w:rsidRDefault="00C74030" w:rsidP="00C74030">
            <w:pPr>
              <w:spacing w:before="225" w:after="225"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 Standard Deviation</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74030" w:rsidRPr="00C74030" w:rsidRDefault="00C74030" w:rsidP="00C74030">
            <w:pPr>
              <w:spacing w:before="225" w:after="225"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 55.62 Minutes</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74030" w:rsidRPr="00C74030" w:rsidRDefault="00C74030" w:rsidP="00C74030">
            <w:pPr>
              <w:spacing w:before="225" w:after="225" w:line="240" w:lineRule="auto"/>
              <w:rPr>
                <w:rFonts w:ascii="Arial" w:eastAsia="Times New Roman" w:hAnsi="Arial" w:cs="Arial"/>
                <w:color w:val="000000"/>
                <w:sz w:val="24"/>
                <w:szCs w:val="24"/>
              </w:rPr>
            </w:pPr>
            <w:r w:rsidRPr="00C74030">
              <w:rPr>
                <w:rFonts w:ascii="Arial" w:eastAsia="Times New Roman" w:hAnsi="Arial" w:cs="Arial"/>
                <w:color w:val="000000"/>
                <w:sz w:val="20"/>
                <w:szCs w:val="20"/>
              </w:rPr>
              <w:t> 22.4 Minutes</w:t>
            </w:r>
          </w:p>
        </w:tc>
      </w:tr>
    </w:tbl>
    <w:p w:rsidR="00C74030" w:rsidRPr="00C74030" w:rsidRDefault="00C74030" w:rsidP="00C74030">
      <w:pPr>
        <w:spacing w:after="0" w:line="240" w:lineRule="auto"/>
        <w:outlineLvl w:val="3"/>
        <w:rPr>
          <w:rFonts w:ascii="Arial" w:eastAsia="Times New Roman" w:hAnsi="Arial" w:cs="Arial"/>
          <w:b/>
          <w:bCs/>
          <w:color w:val="333333"/>
          <w:sz w:val="23"/>
          <w:szCs w:val="23"/>
          <w:lang w:val="en-GB"/>
        </w:rPr>
      </w:pPr>
      <w:r w:rsidRPr="00C74030">
        <w:rPr>
          <w:rFonts w:ascii="Arial" w:eastAsia="Times New Roman" w:hAnsi="Arial" w:cs="Arial"/>
          <w:b/>
          <w:bCs/>
          <w:color w:val="333333"/>
          <w:sz w:val="23"/>
          <w:szCs w:val="23"/>
          <w:lang w:val="en-GB"/>
        </w:rPr>
        <w:t>The Control Phase</w:t>
      </w:r>
    </w:p>
    <w:p w:rsidR="00C74030" w:rsidRPr="00C74030" w:rsidRDefault="00C74030" w:rsidP="00C74030">
      <w:pPr>
        <w:spacing w:before="225" w:after="225" w:line="240" w:lineRule="auto"/>
        <w:rPr>
          <w:rFonts w:ascii="Arial" w:eastAsia="Times New Roman" w:hAnsi="Arial" w:cs="Arial"/>
          <w:color w:val="333333"/>
          <w:sz w:val="18"/>
          <w:szCs w:val="18"/>
          <w:lang w:val="en-GB"/>
        </w:rPr>
      </w:pPr>
      <w:r w:rsidRPr="00C74030">
        <w:rPr>
          <w:rFonts w:ascii="Arial" w:eastAsia="Times New Roman" w:hAnsi="Arial" w:cs="Arial"/>
          <w:color w:val="333333"/>
          <w:sz w:val="18"/>
          <w:szCs w:val="18"/>
          <w:lang w:val="en-GB"/>
        </w:rPr>
        <w:t>Process control mechanisms were implemented to ensure the changes could be sustained, and that the gains achieved from improvement activities would not be lost over time. The control plan outlined the procedure for monitoring the critical X (completion of cardiology assessment) as well as the number of on-time first case starts. Regular reporting to the project's executive sponsor reinforced the importance of the initiative and insured that changes would become imbedded into the organization's culture. </w:t>
      </w:r>
    </w:p>
    <w:p w:rsidR="00C74030" w:rsidRPr="00C74030" w:rsidRDefault="00C74030" w:rsidP="00C74030">
      <w:pPr>
        <w:spacing w:after="0" w:line="240" w:lineRule="auto"/>
        <w:outlineLvl w:val="3"/>
        <w:rPr>
          <w:rFonts w:ascii="Arial" w:eastAsia="Times New Roman" w:hAnsi="Arial" w:cs="Arial"/>
          <w:b/>
          <w:bCs/>
          <w:color w:val="333333"/>
          <w:sz w:val="23"/>
          <w:szCs w:val="23"/>
          <w:lang w:val="en-GB"/>
        </w:rPr>
      </w:pPr>
      <w:r w:rsidRPr="00C74030">
        <w:rPr>
          <w:rFonts w:ascii="Arial" w:eastAsia="Times New Roman" w:hAnsi="Arial" w:cs="Arial"/>
          <w:b/>
          <w:bCs/>
          <w:color w:val="333333"/>
          <w:sz w:val="23"/>
          <w:szCs w:val="23"/>
          <w:lang w:val="en-GB"/>
        </w:rPr>
        <w:t>Conclusion: Six Sigma Method Effective</w:t>
      </w:r>
    </w:p>
    <w:p w:rsidR="00C74030" w:rsidRPr="00C74030" w:rsidRDefault="00C74030" w:rsidP="00C74030">
      <w:pPr>
        <w:spacing w:before="225" w:after="225" w:line="240" w:lineRule="auto"/>
        <w:rPr>
          <w:rFonts w:ascii="Arial" w:eastAsia="Times New Roman" w:hAnsi="Arial" w:cs="Arial"/>
          <w:color w:val="333333"/>
          <w:sz w:val="18"/>
          <w:szCs w:val="18"/>
          <w:lang w:val="en-GB"/>
        </w:rPr>
      </w:pPr>
      <w:r w:rsidRPr="00C74030">
        <w:rPr>
          <w:rFonts w:ascii="Arial" w:eastAsia="Times New Roman" w:hAnsi="Arial" w:cs="Arial"/>
          <w:color w:val="333333"/>
          <w:sz w:val="18"/>
          <w:szCs w:val="18"/>
          <w:lang w:val="en-GB"/>
        </w:rPr>
        <w:t xml:space="preserve">Increased pressure on cardiac </w:t>
      </w:r>
      <w:proofErr w:type="spellStart"/>
      <w:r w:rsidRPr="00C74030">
        <w:rPr>
          <w:rFonts w:ascii="Arial" w:eastAsia="Times New Roman" w:hAnsi="Arial" w:cs="Arial"/>
          <w:color w:val="333333"/>
          <w:sz w:val="18"/>
          <w:szCs w:val="18"/>
          <w:lang w:val="en-GB"/>
        </w:rPr>
        <w:t>catherization</w:t>
      </w:r>
      <w:proofErr w:type="spellEnd"/>
      <w:r w:rsidRPr="00C74030">
        <w:rPr>
          <w:rFonts w:ascii="Arial" w:eastAsia="Times New Roman" w:hAnsi="Arial" w:cs="Arial"/>
          <w:color w:val="333333"/>
          <w:sz w:val="18"/>
          <w:szCs w:val="18"/>
          <w:lang w:val="en-GB"/>
        </w:rPr>
        <w:t xml:space="preserve"> labs to reduce operating expenses and maximize capacity utilization necessitates the use of innovative methods to optimize departmental performance. As demonstrated in this case example, the statistical rigor of Six Sigma is an effective method for achieving rapid organizational change with measurable positive results.</w:t>
      </w:r>
    </w:p>
    <w:p w:rsidR="00C74030" w:rsidRPr="00C74030" w:rsidRDefault="00C74030" w:rsidP="00C74030">
      <w:pPr>
        <w:spacing w:after="0" w:line="240" w:lineRule="auto"/>
        <w:outlineLvl w:val="3"/>
        <w:rPr>
          <w:rFonts w:ascii="Arial" w:eastAsia="Times New Roman" w:hAnsi="Arial" w:cs="Arial"/>
          <w:b/>
          <w:bCs/>
          <w:color w:val="333333"/>
          <w:sz w:val="23"/>
          <w:szCs w:val="23"/>
          <w:lang w:val="en-GB"/>
        </w:rPr>
      </w:pPr>
      <w:bookmarkStart w:id="0" w:name="author"/>
      <w:bookmarkEnd w:id="0"/>
      <w:r w:rsidRPr="00C74030">
        <w:rPr>
          <w:rFonts w:ascii="Arial" w:eastAsia="Times New Roman" w:hAnsi="Arial" w:cs="Arial"/>
          <w:b/>
          <w:bCs/>
          <w:color w:val="333333"/>
          <w:sz w:val="23"/>
          <w:szCs w:val="23"/>
          <w:lang w:val="en-GB"/>
        </w:rPr>
        <w:t>About the Authors</w:t>
      </w:r>
    </w:p>
    <w:p w:rsidR="00C74030" w:rsidRPr="00C74030" w:rsidRDefault="00C74030" w:rsidP="00C74030">
      <w:pPr>
        <w:spacing w:before="225" w:line="240" w:lineRule="auto"/>
        <w:rPr>
          <w:rFonts w:ascii="Arial" w:eastAsia="Times New Roman" w:hAnsi="Arial" w:cs="Arial"/>
          <w:color w:val="333333"/>
          <w:sz w:val="18"/>
          <w:szCs w:val="18"/>
          <w:lang w:val="en-GB"/>
        </w:rPr>
      </w:pPr>
      <w:r w:rsidRPr="00C74030">
        <w:rPr>
          <w:rFonts w:ascii="Arial" w:eastAsia="Times New Roman" w:hAnsi="Arial" w:cs="Arial"/>
          <w:b/>
          <w:bCs/>
          <w:i/>
          <w:iCs/>
          <w:color w:val="333333"/>
          <w:sz w:val="18"/>
          <w:szCs w:val="18"/>
          <w:lang w:val="en-GB"/>
        </w:rPr>
        <w:t xml:space="preserve">Sylvia </w:t>
      </w:r>
      <w:proofErr w:type="spellStart"/>
      <w:r w:rsidRPr="00C74030">
        <w:rPr>
          <w:rFonts w:ascii="Arial" w:eastAsia="Times New Roman" w:hAnsi="Arial" w:cs="Arial"/>
          <w:b/>
          <w:bCs/>
          <w:i/>
          <w:iCs/>
          <w:color w:val="333333"/>
          <w:sz w:val="18"/>
          <w:szCs w:val="18"/>
          <w:lang w:val="en-GB"/>
        </w:rPr>
        <w:t>Konopka</w:t>
      </w:r>
      <w:proofErr w:type="spellEnd"/>
      <w:r w:rsidRPr="00C74030">
        <w:rPr>
          <w:rFonts w:ascii="Arial" w:eastAsia="Times New Roman" w:hAnsi="Arial" w:cs="Arial"/>
          <w:i/>
          <w:iCs/>
          <w:color w:val="333333"/>
          <w:sz w:val="18"/>
          <w:szCs w:val="18"/>
          <w:lang w:val="en-GB"/>
        </w:rPr>
        <w:t xml:space="preserve"> is a Black Belt consultant with the Performance Solutions group in GE Healthcare. She has degrees in bioelectrical engineering and healthcare technologies management from Marquette University. She can be reached at </w:t>
      </w:r>
      <w:hyperlink r:id="rId25" w:history="1">
        <w:r w:rsidRPr="00C74030">
          <w:rPr>
            <w:rFonts w:ascii="Arial" w:eastAsia="Times New Roman" w:hAnsi="Arial" w:cs="Arial"/>
            <w:color w:val="333333"/>
            <w:sz w:val="18"/>
            <w:szCs w:val="18"/>
            <w:lang w:val="en-GB"/>
          </w:rPr>
          <w:pict/>
        </w:r>
      </w:hyperlink>
      <w:hyperlink r:id="rId26" w:history="1">
        <w:r w:rsidRPr="00C74030">
          <w:rPr>
            <w:rFonts w:ascii="Arial" w:eastAsia="Times New Roman" w:hAnsi="Arial" w:cs="Arial"/>
            <w:i/>
            <w:iCs/>
            <w:color w:val="2A68D2"/>
            <w:sz w:val="18"/>
            <w:szCs w:val="18"/>
            <w:lang w:val="en-GB"/>
          </w:rPr>
          <w:t>sylvia.konopka@med.ge.com</w:t>
        </w:r>
      </w:hyperlink>
      <w:r w:rsidRPr="00C74030">
        <w:rPr>
          <w:rFonts w:ascii="Arial" w:eastAsia="Times New Roman" w:hAnsi="Arial" w:cs="Arial"/>
          <w:i/>
          <w:iCs/>
          <w:color w:val="333333"/>
          <w:sz w:val="18"/>
          <w:szCs w:val="18"/>
          <w:lang w:val="en-GB"/>
        </w:rPr>
        <w:t xml:space="preserve"> </w:t>
      </w:r>
      <w:r w:rsidRPr="00C74030">
        <w:rPr>
          <w:rFonts w:ascii="Arial" w:eastAsia="Times New Roman" w:hAnsi="Arial" w:cs="Arial"/>
          <w:i/>
          <w:iCs/>
          <w:color w:val="333333"/>
          <w:sz w:val="18"/>
          <w:szCs w:val="18"/>
          <w:lang w:val="en-GB"/>
        </w:rPr>
        <w:pict/>
      </w:r>
      <w:r w:rsidRPr="00C74030">
        <w:rPr>
          <w:rFonts w:ascii="Arial" w:eastAsia="Times New Roman" w:hAnsi="Arial" w:cs="Arial"/>
          <w:i/>
          <w:iCs/>
          <w:vanish/>
          <w:color w:val="333333"/>
          <w:sz w:val="18"/>
          <w:szCs w:val="18"/>
          <w:lang w:val="en-GB"/>
        </w:rPr>
        <w:t xml:space="preserve">This e-mail address is being protected from spambots. You need JavaScript enabled to view it </w:t>
      </w:r>
      <w:r w:rsidRPr="00C74030">
        <w:rPr>
          <w:rFonts w:ascii="Arial" w:eastAsia="Times New Roman" w:hAnsi="Arial" w:cs="Arial"/>
          <w:i/>
          <w:iCs/>
          <w:vanish/>
          <w:color w:val="333333"/>
          <w:sz w:val="18"/>
          <w:szCs w:val="18"/>
          <w:lang w:val="en-GB"/>
        </w:rPr>
        <w:pict/>
      </w:r>
      <w:r w:rsidRPr="00C74030">
        <w:rPr>
          <w:rFonts w:ascii="Arial" w:eastAsia="Times New Roman" w:hAnsi="Arial" w:cs="Arial"/>
          <w:i/>
          <w:iCs/>
          <w:color w:val="333333"/>
          <w:sz w:val="18"/>
          <w:szCs w:val="18"/>
          <w:lang w:val="en-GB"/>
        </w:rPr>
        <w:t>.</w:t>
      </w:r>
      <w:r w:rsidRPr="00C74030">
        <w:rPr>
          <w:rFonts w:ascii="Arial" w:eastAsia="Times New Roman" w:hAnsi="Arial" w:cs="Arial"/>
          <w:i/>
          <w:iCs/>
          <w:color w:val="333333"/>
          <w:sz w:val="18"/>
          <w:szCs w:val="18"/>
          <w:lang w:val="en-GB"/>
        </w:rPr>
        <w:br/>
      </w:r>
      <w:r w:rsidRPr="00C74030">
        <w:rPr>
          <w:rFonts w:ascii="Arial" w:eastAsia="Times New Roman" w:hAnsi="Arial" w:cs="Arial"/>
          <w:b/>
          <w:bCs/>
          <w:i/>
          <w:iCs/>
          <w:color w:val="333333"/>
          <w:sz w:val="18"/>
          <w:szCs w:val="18"/>
          <w:lang w:val="en-GB"/>
        </w:rPr>
        <w:t>Margaret Millar</w:t>
      </w:r>
      <w:r w:rsidRPr="00C74030">
        <w:rPr>
          <w:rFonts w:ascii="Arial" w:eastAsia="Times New Roman" w:hAnsi="Arial" w:cs="Arial"/>
          <w:i/>
          <w:iCs/>
          <w:color w:val="333333"/>
          <w:sz w:val="18"/>
          <w:szCs w:val="18"/>
          <w:lang w:val="en-GB"/>
        </w:rPr>
        <w:t xml:space="preserve"> is director of diagnostic and interventional imaging services for Children's Hospital of New York-</w:t>
      </w:r>
      <w:r w:rsidRPr="00C74030">
        <w:rPr>
          <w:rFonts w:ascii="Arial" w:eastAsia="Times New Roman" w:hAnsi="Arial" w:cs="Arial"/>
          <w:i/>
          <w:iCs/>
          <w:color w:val="333333"/>
          <w:sz w:val="18"/>
          <w:szCs w:val="18"/>
          <w:lang w:val="en-GB"/>
        </w:rPr>
        <w:lastRenderedPageBreak/>
        <w:t xml:space="preserve">Presbyterian. She has more than 15 </w:t>
      </w:r>
      <w:proofErr w:type="spellStart"/>
      <w:r w:rsidRPr="00C74030">
        <w:rPr>
          <w:rFonts w:ascii="Arial" w:eastAsia="Times New Roman" w:hAnsi="Arial" w:cs="Arial"/>
          <w:i/>
          <w:iCs/>
          <w:color w:val="333333"/>
          <w:sz w:val="18"/>
          <w:szCs w:val="18"/>
          <w:lang w:val="en-GB"/>
        </w:rPr>
        <w:t>years experience</w:t>
      </w:r>
      <w:proofErr w:type="spellEnd"/>
      <w:r w:rsidRPr="00C74030">
        <w:rPr>
          <w:rFonts w:ascii="Arial" w:eastAsia="Times New Roman" w:hAnsi="Arial" w:cs="Arial"/>
          <w:i/>
          <w:iCs/>
          <w:color w:val="333333"/>
          <w:sz w:val="18"/>
          <w:szCs w:val="18"/>
          <w:lang w:val="en-GB"/>
        </w:rPr>
        <w:t xml:space="preserve"> in healthcare management and has a master's degree from New York Institute of Technology and is certified by the American College of Healthcare Executives.</w:t>
      </w:r>
      <w:r w:rsidRPr="00C74030">
        <w:rPr>
          <w:rFonts w:ascii="Arial" w:eastAsia="Times New Roman" w:hAnsi="Arial" w:cs="Arial"/>
          <w:i/>
          <w:iCs/>
          <w:color w:val="333333"/>
          <w:sz w:val="18"/>
          <w:szCs w:val="18"/>
          <w:lang w:val="en-GB"/>
        </w:rPr>
        <w:br/>
      </w:r>
      <w:r w:rsidRPr="00C74030">
        <w:rPr>
          <w:rFonts w:ascii="Arial" w:eastAsia="Times New Roman" w:hAnsi="Arial" w:cs="Arial"/>
          <w:b/>
          <w:bCs/>
          <w:i/>
          <w:iCs/>
          <w:color w:val="333333"/>
          <w:sz w:val="18"/>
          <w:szCs w:val="18"/>
          <w:lang w:val="en-GB"/>
        </w:rPr>
        <w:t>Bernadette O'Brien</w:t>
      </w:r>
      <w:r w:rsidRPr="00C74030">
        <w:rPr>
          <w:rFonts w:ascii="Arial" w:eastAsia="Times New Roman" w:hAnsi="Arial" w:cs="Arial"/>
          <w:i/>
          <w:iCs/>
          <w:color w:val="333333"/>
          <w:sz w:val="18"/>
          <w:szCs w:val="18"/>
          <w:lang w:val="en-GB"/>
        </w:rPr>
        <w:t xml:space="preserve"> is vice president of operations for Children's Hospital of New York-Presbyterian. A registered nurse, she has more than 15 </w:t>
      </w:r>
      <w:proofErr w:type="spellStart"/>
      <w:r w:rsidRPr="00C74030">
        <w:rPr>
          <w:rFonts w:ascii="Arial" w:eastAsia="Times New Roman" w:hAnsi="Arial" w:cs="Arial"/>
          <w:i/>
          <w:iCs/>
          <w:color w:val="333333"/>
          <w:sz w:val="18"/>
          <w:szCs w:val="18"/>
          <w:lang w:val="en-GB"/>
        </w:rPr>
        <w:t>years experience</w:t>
      </w:r>
      <w:proofErr w:type="spellEnd"/>
      <w:r w:rsidRPr="00C74030">
        <w:rPr>
          <w:rFonts w:ascii="Arial" w:eastAsia="Times New Roman" w:hAnsi="Arial" w:cs="Arial"/>
          <w:i/>
          <w:iCs/>
          <w:color w:val="333333"/>
          <w:sz w:val="18"/>
          <w:szCs w:val="18"/>
          <w:lang w:val="en-GB"/>
        </w:rPr>
        <w:t xml:space="preserve"> in healthcare management and has a master's degree in healthcare administration from New Jersey University. She can be reached at </w:t>
      </w:r>
      <w:hyperlink r:id="rId27" w:history="1">
        <w:r w:rsidRPr="00C74030">
          <w:rPr>
            <w:rFonts w:ascii="Arial" w:eastAsia="Times New Roman" w:hAnsi="Arial" w:cs="Arial"/>
            <w:color w:val="333333"/>
            <w:sz w:val="18"/>
            <w:szCs w:val="18"/>
            <w:lang w:val="en-GB"/>
          </w:rPr>
          <w:pict/>
        </w:r>
      </w:hyperlink>
      <w:hyperlink r:id="rId28" w:history="1">
        <w:r w:rsidRPr="00C74030">
          <w:rPr>
            <w:rFonts w:ascii="Arial" w:eastAsia="Times New Roman" w:hAnsi="Arial" w:cs="Arial"/>
            <w:i/>
            <w:iCs/>
            <w:color w:val="2A68D2"/>
            <w:sz w:val="18"/>
            <w:szCs w:val="18"/>
            <w:lang w:val="en-GB"/>
          </w:rPr>
          <w:t>bes9002@nyp.org</w:t>
        </w:r>
      </w:hyperlink>
      <w:r w:rsidRPr="00C74030">
        <w:rPr>
          <w:rFonts w:ascii="Arial" w:eastAsia="Times New Roman" w:hAnsi="Arial" w:cs="Arial"/>
          <w:i/>
          <w:iCs/>
          <w:color w:val="333333"/>
          <w:sz w:val="18"/>
          <w:szCs w:val="18"/>
          <w:lang w:val="en-GB"/>
        </w:rPr>
        <w:t xml:space="preserve"> </w:t>
      </w:r>
      <w:r w:rsidRPr="00C74030">
        <w:rPr>
          <w:rFonts w:ascii="Arial" w:eastAsia="Times New Roman" w:hAnsi="Arial" w:cs="Arial"/>
          <w:i/>
          <w:iCs/>
          <w:color w:val="333333"/>
          <w:sz w:val="18"/>
          <w:szCs w:val="18"/>
          <w:lang w:val="en-GB"/>
        </w:rPr>
        <w:pict/>
      </w:r>
      <w:r w:rsidRPr="00C74030">
        <w:rPr>
          <w:rFonts w:ascii="Arial" w:eastAsia="Times New Roman" w:hAnsi="Arial" w:cs="Arial"/>
          <w:i/>
          <w:iCs/>
          <w:vanish/>
          <w:color w:val="333333"/>
          <w:sz w:val="18"/>
          <w:szCs w:val="18"/>
          <w:lang w:val="en-GB"/>
        </w:rPr>
        <w:t xml:space="preserve">This e-mail address is being protected from spambots. You need JavaScript enabled to view it </w:t>
      </w:r>
      <w:r w:rsidRPr="00C74030">
        <w:rPr>
          <w:rFonts w:ascii="Arial" w:eastAsia="Times New Roman" w:hAnsi="Arial" w:cs="Arial"/>
          <w:i/>
          <w:iCs/>
          <w:vanish/>
          <w:color w:val="333333"/>
          <w:sz w:val="18"/>
          <w:szCs w:val="18"/>
          <w:lang w:val="en-GB"/>
        </w:rPr>
        <w:pict/>
      </w:r>
      <w:r w:rsidRPr="00C74030">
        <w:rPr>
          <w:rFonts w:ascii="Arial" w:eastAsia="Times New Roman" w:hAnsi="Arial" w:cs="Arial"/>
          <w:i/>
          <w:iCs/>
          <w:color w:val="333333"/>
          <w:sz w:val="18"/>
          <w:szCs w:val="18"/>
          <w:lang w:val="en-GB"/>
        </w:rPr>
        <w:t>.</w:t>
      </w:r>
      <w:r w:rsidRPr="00C74030">
        <w:rPr>
          <w:rFonts w:ascii="Arial" w:eastAsia="Times New Roman" w:hAnsi="Arial" w:cs="Arial"/>
          <w:i/>
          <w:iCs/>
          <w:color w:val="333333"/>
          <w:sz w:val="18"/>
          <w:szCs w:val="18"/>
          <w:lang w:val="en-GB"/>
        </w:rPr>
        <w:br/>
      </w:r>
      <w:r w:rsidRPr="00C74030">
        <w:rPr>
          <w:rFonts w:ascii="Arial" w:eastAsia="Times New Roman" w:hAnsi="Arial" w:cs="Arial"/>
          <w:b/>
          <w:bCs/>
          <w:i/>
          <w:iCs/>
          <w:color w:val="333333"/>
          <w:sz w:val="18"/>
          <w:szCs w:val="18"/>
          <w:lang w:val="en-GB"/>
        </w:rPr>
        <w:t xml:space="preserve">Marie </w:t>
      </w:r>
      <w:proofErr w:type="spellStart"/>
      <w:r w:rsidRPr="00C74030">
        <w:rPr>
          <w:rFonts w:ascii="Arial" w:eastAsia="Times New Roman" w:hAnsi="Arial" w:cs="Arial"/>
          <w:b/>
          <w:bCs/>
          <w:i/>
          <w:iCs/>
          <w:color w:val="333333"/>
          <w:sz w:val="18"/>
          <w:szCs w:val="18"/>
          <w:lang w:val="en-GB"/>
        </w:rPr>
        <w:t>Weissman</w:t>
      </w:r>
      <w:proofErr w:type="spellEnd"/>
      <w:r w:rsidRPr="00C74030">
        <w:rPr>
          <w:rFonts w:ascii="Arial" w:eastAsia="Times New Roman" w:hAnsi="Arial" w:cs="Arial"/>
          <w:i/>
          <w:iCs/>
          <w:color w:val="333333"/>
          <w:sz w:val="18"/>
          <w:szCs w:val="18"/>
          <w:lang w:val="en-GB"/>
        </w:rPr>
        <w:t xml:space="preserve"> is a senior consultant with the Performance Solutions group in GE Healthcare. She has more than 20 </w:t>
      </w:r>
      <w:proofErr w:type="spellStart"/>
      <w:r w:rsidRPr="00C74030">
        <w:rPr>
          <w:rFonts w:ascii="Arial" w:eastAsia="Times New Roman" w:hAnsi="Arial" w:cs="Arial"/>
          <w:i/>
          <w:iCs/>
          <w:color w:val="333333"/>
          <w:sz w:val="18"/>
          <w:szCs w:val="18"/>
          <w:lang w:val="en-GB"/>
        </w:rPr>
        <w:t>years experience</w:t>
      </w:r>
      <w:proofErr w:type="spellEnd"/>
      <w:r w:rsidRPr="00C74030">
        <w:rPr>
          <w:rFonts w:ascii="Arial" w:eastAsia="Times New Roman" w:hAnsi="Arial" w:cs="Arial"/>
          <w:i/>
          <w:iCs/>
          <w:color w:val="333333"/>
          <w:sz w:val="18"/>
          <w:szCs w:val="18"/>
          <w:lang w:val="en-GB"/>
        </w:rPr>
        <w:t xml:space="preserve"> in hospital administration and has an MBA from Lehigh University as well as a master's in social work from </w:t>
      </w:r>
      <w:proofErr w:type="spellStart"/>
      <w:r w:rsidRPr="00C74030">
        <w:rPr>
          <w:rFonts w:ascii="Arial" w:eastAsia="Times New Roman" w:hAnsi="Arial" w:cs="Arial"/>
          <w:i/>
          <w:iCs/>
          <w:color w:val="333333"/>
          <w:sz w:val="18"/>
          <w:szCs w:val="18"/>
          <w:lang w:val="en-GB"/>
        </w:rPr>
        <w:t>Marywood</w:t>
      </w:r>
      <w:proofErr w:type="spellEnd"/>
      <w:r w:rsidRPr="00C74030">
        <w:rPr>
          <w:rFonts w:ascii="Arial" w:eastAsia="Times New Roman" w:hAnsi="Arial" w:cs="Arial"/>
          <w:i/>
          <w:iCs/>
          <w:color w:val="333333"/>
          <w:sz w:val="18"/>
          <w:szCs w:val="18"/>
          <w:lang w:val="en-GB"/>
        </w:rPr>
        <w:t xml:space="preserve"> College in Pennsylvania. She can be reached at </w:t>
      </w:r>
      <w:hyperlink r:id="rId29" w:history="1">
        <w:r w:rsidRPr="00C74030">
          <w:rPr>
            <w:rFonts w:ascii="Arial" w:eastAsia="Times New Roman" w:hAnsi="Arial" w:cs="Arial"/>
            <w:color w:val="333333"/>
            <w:sz w:val="18"/>
            <w:szCs w:val="18"/>
            <w:lang w:val="en-GB"/>
          </w:rPr>
          <w:pict/>
        </w:r>
      </w:hyperlink>
      <w:hyperlink r:id="rId30" w:history="1">
        <w:r w:rsidRPr="00C74030">
          <w:rPr>
            <w:rFonts w:ascii="Arial" w:eastAsia="Times New Roman" w:hAnsi="Arial" w:cs="Arial"/>
            <w:i/>
            <w:iCs/>
            <w:color w:val="2A68D2"/>
            <w:sz w:val="18"/>
            <w:szCs w:val="18"/>
            <w:lang w:val="en-GB"/>
          </w:rPr>
          <w:t>marie.weissman@med.ge.com</w:t>
        </w:r>
      </w:hyperlink>
      <w:r w:rsidRPr="00C74030">
        <w:rPr>
          <w:rFonts w:ascii="Arial" w:eastAsia="Times New Roman" w:hAnsi="Arial" w:cs="Arial"/>
          <w:i/>
          <w:iCs/>
          <w:color w:val="333333"/>
          <w:sz w:val="18"/>
          <w:szCs w:val="18"/>
          <w:lang w:val="en-GB"/>
        </w:rPr>
        <w:t xml:space="preserve"> </w:t>
      </w:r>
      <w:r w:rsidRPr="00C74030">
        <w:rPr>
          <w:rFonts w:ascii="Arial" w:eastAsia="Times New Roman" w:hAnsi="Arial" w:cs="Arial"/>
          <w:i/>
          <w:iCs/>
          <w:color w:val="333333"/>
          <w:sz w:val="18"/>
          <w:szCs w:val="18"/>
          <w:lang w:val="en-GB"/>
        </w:rPr>
        <w:pict/>
      </w:r>
      <w:r w:rsidRPr="00C74030">
        <w:rPr>
          <w:rFonts w:ascii="Arial" w:eastAsia="Times New Roman" w:hAnsi="Arial" w:cs="Arial"/>
          <w:i/>
          <w:iCs/>
          <w:vanish/>
          <w:color w:val="333333"/>
          <w:sz w:val="18"/>
          <w:szCs w:val="18"/>
          <w:lang w:val="en-GB"/>
        </w:rPr>
        <w:t xml:space="preserve">This e-mail address is being protected from spambots. You need JavaScript enabled to view it </w:t>
      </w:r>
      <w:r w:rsidRPr="00C74030">
        <w:rPr>
          <w:rFonts w:ascii="Arial" w:eastAsia="Times New Roman" w:hAnsi="Arial" w:cs="Arial"/>
          <w:i/>
          <w:iCs/>
          <w:vanish/>
          <w:color w:val="333333"/>
          <w:sz w:val="18"/>
          <w:szCs w:val="18"/>
          <w:lang w:val="en-GB"/>
        </w:rPr>
        <w:pict/>
      </w:r>
      <w:r w:rsidRPr="00C74030">
        <w:rPr>
          <w:rFonts w:ascii="Arial" w:eastAsia="Times New Roman" w:hAnsi="Arial" w:cs="Arial"/>
          <w:i/>
          <w:iCs/>
          <w:color w:val="333333"/>
          <w:sz w:val="18"/>
          <w:szCs w:val="18"/>
          <w:lang w:val="en-GB"/>
        </w:rPr>
        <w:t>.</w:t>
      </w:r>
    </w:p>
    <w:p w:rsidR="00BE074D" w:rsidRPr="00C74030" w:rsidRDefault="00BE074D" w:rsidP="00C74030">
      <w:bookmarkStart w:id="1" w:name="_GoBack"/>
      <w:bookmarkEnd w:id="1"/>
    </w:p>
    <w:sectPr w:rsidR="00BE074D" w:rsidRPr="00C74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C68AF"/>
    <w:multiLevelType w:val="multilevel"/>
    <w:tmpl w:val="B700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1D3417"/>
    <w:multiLevelType w:val="multilevel"/>
    <w:tmpl w:val="45A4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20511D"/>
    <w:multiLevelType w:val="multilevel"/>
    <w:tmpl w:val="FD1E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794B1B"/>
    <w:multiLevelType w:val="multilevel"/>
    <w:tmpl w:val="2BE2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6519C7"/>
    <w:multiLevelType w:val="multilevel"/>
    <w:tmpl w:val="5A44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30"/>
    <w:rsid w:val="00067041"/>
    <w:rsid w:val="00BE074D"/>
    <w:rsid w:val="00C7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0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0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22149">
      <w:bodyDiv w:val="1"/>
      <w:marLeft w:val="0"/>
      <w:marRight w:val="0"/>
      <w:marTop w:val="0"/>
      <w:marBottom w:val="0"/>
      <w:divBdr>
        <w:top w:val="none" w:sz="0" w:space="0" w:color="auto"/>
        <w:left w:val="none" w:sz="0" w:space="0" w:color="auto"/>
        <w:bottom w:val="none" w:sz="0" w:space="0" w:color="auto"/>
        <w:right w:val="none" w:sz="0" w:space="0" w:color="auto"/>
      </w:divBdr>
      <w:divsChild>
        <w:div w:id="2052026411">
          <w:marLeft w:val="0"/>
          <w:marRight w:val="0"/>
          <w:marTop w:val="0"/>
          <w:marBottom w:val="0"/>
          <w:divBdr>
            <w:top w:val="none" w:sz="0" w:space="0" w:color="auto"/>
            <w:left w:val="none" w:sz="0" w:space="0" w:color="auto"/>
            <w:bottom w:val="none" w:sz="0" w:space="0" w:color="auto"/>
            <w:right w:val="none" w:sz="0" w:space="0" w:color="auto"/>
          </w:divBdr>
          <w:divsChild>
            <w:div w:id="998925486">
              <w:marLeft w:val="0"/>
              <w:marRight w:val="0"/>
              <w:marTop w:val="0"/>
              <w:marBottom w:val="0"/>
              <w:divBdr>
                <w:top w:val="none" w:sz="0" w:space="0" w:color="auto"/>
                <w:left w:val="none" w:sz="0" w:space="0" w:color="auto"/>
                <w:bottom w:val="none" w:sz="0" w:space="0" w:color="auto"/>
                <w:right w:val="none" w:sz="0" w:space="0" w:color="auto"/>
              </w:divBdr>
              <w:divsChild>
                <w:div w:id="1472482654">
                  <w:marLeft w:val="0"/>
                  <w:marRight w:val="0"/>
                  <w:marTop w:val="0"/>
                  <w:marBottom w:val="0"/>
                  <w:divBdr>
                    <w:top w:val="none" w:sz="0" w:space="0" w:color="auto"/>
                    <w:left w:val="none" w:sz="0" w:space="0" w:color="auto"/>
                    <w:bottom w:val="none" w:sz="0" w:space="0" w:color="auto"/>
                    <w:right w:val="none" w:sz="0" w:space="0" w:color="auto"/>
                  </w:divBdr>
                  <w:divsChild>
                    <w:div w:id="352152789">
                      <w:marLeft w:val="0"/>
                      <w:marRight w:val="0"/>
                      <w:marTop w:val="0"/>
                      <w:marBottom w:val="0"/>
                      <w:divBdr>
                        <w:top w:val="none" w:sz="0" w:space="0" w:color="auto"/>
                        <w:left w:val="none" w:sz="0" w:space="0" w:color="auto"/>
                        <w:bottom w:val="none" w:sz="0" w:space="0" w:color="auto"/>
                        <w:right w:val="none" w:sz="0" w:space="0" w:color="auto"/>
                      </w:divBdr>
                      <w:divsChild>
                        <w:div w:id="1614441120">
                          <w:marLeft w:val="0"/>
                          <w:marRight w:val="0"/>
                          <w:marTop w:val="0"/>
                          <w:marBottom w:val="0"/>
                          <w:divBdr>
                            <w:top w:val="none" w:sz="0" w:space="0" w:color="auto"/>
                            <w:left w:val="none" w:sz="0" w:space="0" w:color="auto"/>
                            <w:bottom w:val="none" w:sz="0" w:space="0" w:color="auto"/>
                            <w:right w:val="none" w:sz="0" w:space="0" w:color="auto"/>
                          </w:divBdr>
                          <w:divsChild>
                            <w:div w:id="755708637">
                              <w:marLeft w:val="0"/>
                              <w:marRight w:val="0"/>
                              <w:marTop w:val="0"/>
                              <w:marBottom w:val="0"/>
                              <w:divBdr>
                                <w:top w:val="none" w:sz="0" w:space="0" w:color="auto"/>
                                <w:left w:val="none" w:sz="0" w:space="0" w:color="auto"/>
                                <w:bottom w:val="none" w:sz="0" w:space="0" w:color="auto"/>
                                <w:right w:val="none" w:sz="0" w:space="0" w:color="auto"/>
                              </w:divBdr>
                              <w:divsChild>
                                <w:div w:id="1240557403">
                                  <w:marLeft w:val="0"/>
                                  <w:marRight w:val="0"/>
                                  <w:marTop w:val="0"/>
                                  <w:marBottom w:val="0"/>
                                  <w:divBdr>
                                    <w:top w:val="none" w:sz="0" w:space="0" w:color="auto"/>
                                    <w:left w:val="none" w:sz="0" w:space="0" w:color="auto"/>
                                    <w:bottom w:val="none" w:sz="0" w:space="0" w:color="auto"/>
                                    <w:right w:val="none" w:sz="0" w:space="0" w:color="auto"/>
                                  </w:divBdr>
                                  <w:divsChild>
                                    <w:div w:id="234710138">
                                      <w:marLeft w:val="0"/>
                                      <w:marRight w:val="0"/>
                                      <w:marTop w:val="0"/>
                                      <w:marBottom w:val="0"/>
                                      <w:divBdr>
                                        <w:top w:val="none" w:sz="0" w:space="0" w:color="auto"/>
                                        <w:left w:val="none" w:sz="0" w:space="0" w:color="auto"/>
                                        <w:bottom w:val="none" w:sz="0" w:space="0" w:color="auto"/>
                                        <w:right w:val="none" w:sz="0" w:space="0" w:color="auto"/>
                                      </w:divBdr>
                                      <w:divsChild>
                                        <w:div w:id="1996951326">
                                          <w:marLeft w:val="0"/>
                                          <w:marRight w:val="0"/>
                                          <w:marTop w:val="0"/>
                                          <w:marBottom w:val="0"/>
                                          <w:divBdr>
                                            <w:top w:val="none" w:sz="0" w:space="0" w:color="auto"/>
                                            <w:left w:val="none" w:sz="0" w:space="0" w:color="auto"/>
                                            <w:bottom w:val="none" w:sz="0" w:space="0" w:color="auto"/>
                                            <w:right w:val="none" w:sz="0" w:space="0" w:color="auto"/>
                                          </w:divBdr>
                                          <w:divsChild>
                                            <w:div w:id="1536382915">
                                              <w:marLeft w:val="0"/>
                                              <w:marRight w:val="0"/>
                                              <w:marTop w:val="0"/>
                                              <w:marBottom w:val="0"/>
                                              <w:divBdr>
                                                <w:top w:val="none" w:sz="0" w:space="0" w:color="auto"/>
                                                <w:left w:val="none" w:sz="0" w:space="0" w:color="auto"/>
                                                <w:bottom w:val="none" w:sz="0" w:space="0" w:color="auto"/>
                                                <w:right w:val="none" w:sz="0" w:space="0" w:color="auto"/>
                                              </w:divBdr>
                                            </w:div>
                                          </w:divsChild>
                                        </w:div>
                                        <w:div w:id="1851219548">
                                          <w:marLeft w:val="0"/>
                                          <w:marRight w:val="0"/>
                                          <w:marTop w:val="0"/>
                                          <w:marBottom w:val="0"/>
                                          <w:divBdr>
                                            <w:top w:val="none" w:sz="0" w:space="0" w:color="auto"/>
                                            <w:left w:val="none" w:sz="0" w:space="0" w:color="auto"/>
                                            <w:bottom w:val="none" w:sz="0" w:space="0" w:color="auto"/>
                                            <w:right w:val="none" w:sz="0" w:space="0" w:color="auto"/>
                                          </w:divBdr>
                                          <w:divsChild>
                                            <w:div w:id="64036298">
                                              <w:marLeft w:val="0"/>
                                              <w:marRight w:val="0"/>
                                              <w:marTop w:val="0"/>
                                              <w:marBottom w:val="0"/>
                                              <w:divBdr>
                                                <w:top w:val="none" w:sz="0" w:space="0" w:color="auto"/>
                                                <w:left w:val="none" w:sz="0" w:space="0" w:color="auto"/>
                                                <w:bottom w:val="none" w:sz="0" w:space="0" w:color="auto"/>
                                                <w:right w:val="none" w:sz="0" w:space="0" w:color="auto"/>
                                              </w:divBdr>
                                              <w:divsChild>
                                                <w:div w:id="1709795122">
                                                  <w:marLeft w:val="0"/>
                                                  <w:marRight w:val="0"/>
                                                  <w:marTop w:val="0"/>
                                                  <w:marBottom w:val="0"/>
                                                  <w:divBdr>
                                                    <w:top w:val="none" w:sz="0" w:space="0" w:color="auto"/>
                                                    <w:left w:val="none" w:sz="0" w:space="0" w:color="auto"/>
                                                    <w:bottom w:val="none" w:sz="0" w:space="0" w:color="auto"/>
                                                    <w:right w:val="none" w:sz="0" w:space="0" w:color="auto"/>
                                                  </w:divBdr>
                                                  <w:divsChild>
                                                    <w:div w:id="504789150">
                                                      <w:marLeft w:val="0"/>
                                                      <w:marRight w:val="0"/>
                                                      <w:marTop w:val="0"/>
                                                      <w:marBottom w:val="0"/>
                                                      <w:divBdr>
                                                        <w:top w:val="none" w:sz="0" w:space="0" w:color="auto"/>
                                                        <w:left w:val="none" w:sz="0" w:space="0" w:color="auto"/>
                                                        <w:bottom w:val="none" w:sz="0" w:space="0" w:color="auto"/>
                                                        <w:right w:val="none" w:sz="0" w:space="0" w:color="auto"/>
                                                      </w:divBdr>
                                                      <w:divsChild>
                                                        <w:div w:id="769937141">
                                                          <w:marLeft w:val="0"/>
                                                          <w:marRight w:val="0"/>
                                                          <w:marTop w:val="0"/>
                                                          <w:marBottom w:val="360"/>
                                                          <w:divBdr>
                                                            <w:top w:val="none" w:sz="0" w:space="0" w:color="auto"/>
                                                            <w:left w:val="none" w:sz="0" w:space="0" w:color="auto"/>
                                                            <w:bottom w:val="dotted" w:sz="6" w:space="18" w:color="CCCCCC"/>
                                                            <w:right w:val="none" w:sz="0" w:space="0" w:color="auto"/>
                                                          </w:divBdr>
                                                          <w:divsChild>
                                                            <w:div w:id="47654653">
                                                              <w:marLeft w:val="0"/>
                                                              <w:marRight w:val="0"/>
                                                              <w:marTop w:val="0"/>
                                                              <w:marBottom w:val="0"/>
                                                              <w:divBdr>
                                                                <w:top w:val="none" w:sz="0" w:space="0" w:color="auto"/>
                                                                <w:left w:val="none" w:sz="0" w:space="0" w:color="auto"/>
                                                                <w:bottom w:val="none" w:sz="0" w:space="0" w:color="auto"/>
                                                                <w:right w:val="none" w:sz="0" w:space="0" w:color="auto"/>
                                                              </w:divBdr>
                                                            </w:div>
                                                            <w:div w:id="33585717">
                                                              <w:marLeft w:val="0"/>
                                                              <w:marRight w:val="0"/>
                                                              <w:marTop w:val="240"/>
                                                              <w:marBottom w:val="0"/>
                                                              <w:divBdr>
                                                                <w:top w:val="dotted" w:sz="6" w:space="2" w:color="CCCCCC"/>
                                                                <w:left w:val="none" w:sz="0" w:space="0" w:color="auto"/>
                                                                <w:bottom w:val="dotted" w:sz="6" w:space="2" w:color="CCCCCC"/>
                                                                <w:right w:val="none" w:sz="0" w:space="0" w:color="auto"/>
                                                              </w:divBdr>
                                                            </w:div>
                                                            <w:div w:id="1691712608">
                                                              <w:marLeft w:val="0"/>
                                                              <w:marRight w:val="0"/>
                                                              <w:marTop w:val="0"/>
                                                              <w:marBottom w:val="0"/>
                                                              <w:divBdr>
                                                                <w:top w:val="none" w:sz="0" w:space="0" w:color="auto"/>
                                                                <w:left w:val="none" w:sz="0" w:space="0" w:color="auto"/>
                                                                <w:bottom w:val="none" w:sz="0" w:space="0" w:color="auto"/>
                                                                <w:right w:val="none" w:sz="0" w:space="0" w:color="auto"/>
                                                              </w:divBdr>
                                                              <w:divsChild>
                                                                <w:div w:id="1951354394">
                                                                  <w:marLeft w:val="0"/>
                                                                  <w:marRight w:val="0"/>
                                                                  <w:marTop w:val="0"/>
                                                                  <w:marBottom w:val="0"/>
                                                                  <w:divBdr>
                                                                    <w:top w:val="none" w:sz="0" w:space="0" w:color="auto"/>
                                                                    <w:left w:val="none" w:sz="0" w:space="0" w:color="auto"/>
                                                                    <w:bottom w:val="none" w:sz="0" w:space="0" w:color="auto"/>
                                                                    <w:right w:val="none" w:sz="0" w:space="0" w:color="auto"/>
                                                                  </w:divBdr>
                                                                </w:div>
                                                              </w:divsChild>
                                                            </w:div>
                                                            <w:div w:id="1472937556">
                                                              <w:marLeft w:val="0"/>
                                                              <w:marRight w:val="0"/>
                                                              <w:marTop w:val="0"/>
                                                              <w:marBottom w:val="0"/>
                                                              <w:divBdr>
                                                                <w:top w:val="none" w:sz="0" w:space="0" w:color="auto"/>
                                                                <w:left w:val="none" w:sz="0" w:space="0" w:color="auto"/>
                                                                <w:bottom w:val="none" w:sz="0" w:space="0" w:color="auto"/>
                                                                <w:right w:val="none" w:sz="0" w:space="0" w:color="auto"/>
                                                              </w:divBdr>
                                                              <w:divsChild>
                                                                <w:div w:id="698164408">
                                                                  <w:marLeft w:val="240"/>
                                                                  <w:marRight w:val="240"/>
                                                                  <w:marTop w:val="0"/>
                                                                  <w:marBottom w:val="240"/>
                                                                  <w:divBdr>
                                                                    <w:top w:val="dotted" w:sz="6" w:space="0" w:color="CCCCCC"/>
                                                                    <w:left w:val="dotted" w:sz="6" w:space="0" w:color="CCCCCC"/>
                                                                    <w:bottom w:val="dotted" w:sz="6" w:space="0" w:color="CCCCCC"/>
                                                                    <w:right w:val="dotted" w:sz="6" w:space="0" w:color="CCCCCC"/>
                                                                  </w:divBdr>
                                                                </w:div>
                                                                <w:div w:id="691880891">
                                                                  <w:marLeft w:val="0"/>
                                                                  <w:marRight w:val="0"/>
                                                                  <w:marTop w:val="0"/>
                                                                  <w:marBottom w:val="0"/>
                                                                  <w:divBdr>
                                                                    <w:top w:val="none" w:sz="0" w:space="0" w:color="auto"/>
                                                                    <w:left w:val="none" w:sz="0" w:space="0" w:color="auto"/>
                                                                    <w:bottom w:val="none" w:sz="0" w:space="0" w:color="auto"/>
                                                                    <w:right w:val="none" w:sz="0" w:space="0" w:color="auto"/>
                                                                  </w:divBdr>
                                                                </w:div>
                                                                <w:div w:id="9768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ixsigma.com/index.php?option=com_k2&amp;view=item&amp;id=78:reducing-delays-in-the-cardiac-cath-lab-with-six-sigmaan-isixsigma-case-study&amp;Itemid=156" TargetMode="External"/><Relationship Id="rId13" Type="http://schemas.openxmlformats.org/officeDocument/2006/relationships/hyperlink" Target="http://www.isixsigma.com/index.php?option=com_k2&amp;view=item&amp;id=78:reducing-delays-in-the-cardiac-cath-lab-with-six-sigmaan-isixsigma-case-study&amp;Itemid=156" TargetMode="External"/><Relationship Id="rId18" Type="http://schemas.openxmlformats.org/officeDocument/2006/relationships/hyperlink" Target="http://www.isixsigma.com/index.php?option=com_k2&amp;view=item&amp;id=4773:carle-foundation-hospital-accelerates-lean-with-rapid-action-teams&amp;Itemid=156" TargetMode="External"/><Relationship Id="rId26" Type="http://schemas.openxmlformats.org/officeDocument/2006/relationships/hyperlink" Target="mailto:sylvia.konopka@med.ge.com" TargetMode="External"/><Relationship Id="rId3" Type="http://schemas.microsoft.com/office/2007/relationships/stylesWithEffects" Target="stylesWithEffects.xml"/><Relationship Id="rId21" Type="http://schemas.openxmlformats.org/officeDocument/2006/relationships/hyperlink" Target="http://www.isixsigma.com/index.php?option=com_k2&amp;view=item&amp;id=1840:angel-garcia-to-deliver-keynote-address-at-isixsigma-live-summit-awards&amp;Itemid=156" TargetMode="External"/><Relationship Id="rId7" Type="http://schemas.openxmlformats.org/officeDocument/2006/relationships/image" Target="media/image1.gif"/><Relationship Id="rId12" Type="http://schemas.openxmlformats.org/officeDocument/2006/relationships/hyperlink" Target="http://www.isixsigma.com/index.php?option=com_k2&amp;view=item&amp;id=78:reducing-delays-in-the-cardiac-cath-lab-with-six-sigmaan-isixsigma-case-study&amp;Itemid=156" TargetMode="External"/><Relationship Id="rId17" Type="http://schemas.openxmlformats.org/officeDocument/2006/relationships/hyperlink" Target="http://www.isixsigma.com/index.php?option=com_k2&amp;view=item&amp;id=4793:jan-de-witte-named-president-of-ges-healthcare-it-division&amp;Itemid=156" TargetMode="External"/><Relationship Id="rId25" Type="http://schemas.openxmlformats.org/officeDocument/2006/relationships/hyperlink" Target="mailto:%20%3cscript%20language='JavaScript'%20type='text/javascript'%3e%20%3c!--%20var%20prefix%20=%20'mailto:';%20var%20suffix%20=%20'';%20var%20attribs%20=%20'';%20var%20path%20=%20'hr'%20+%20'ef'%20+%20'=';%20var%20addy92987%20=%20'sylvia.konopka'%20+%20'@';%20addy92987%20=%20addy92987%20+%20'med'%20+%20'.'%20+%20'ge'%20+%20'.'%20+%20'com';%20document.write(%20'%3ca%20'%20+%20path%20+%20'\''%20+%20prefix%20+%20addy92987%20+%20suffix%20+%20'\''%20+%20attribs%20+%20'%3e'%20);%20document.write(%20addy92987%20);%20document.write(%20'%3c\/a%3e'%20);%20//--%3e%20%3c/script%3e%20%3cscript%20language='JavaScript'%20type='text/javascript'%3e%20%3c!--%20document.write(%20'%3cspan%20style=\'display:%20none;\'%3e'%20);%20//--%3e%20%3c/script%3eThis%20e-mail%20address%20is%20being%20protected%20from%20spambots.%20You%20need%20JavaScript%20enabled%20to%20view%20it%20%3cscript%20language='JavaScript'%20type='text/javascript'%3e%20%3c!--%20document.write(%20'%3c/'%20);%20document.write(%20'span%3e'%20);%20//--%3e%20%3c/script%3e" TargetMode="External"/><Relationship Id="rId2" Type="http://schemas.openxmlformats.org/officeDocument/2006/relationships/styles" Target="styles.xml"/><Relationship Id="rId16" Type="http://schemas.openxmlformats.org/officeDocument/2006/relationships/hyperlink" Target="http://www.isixsigma.com/index.php?option=com_k2&amp;view=item&amp;id=78:reducing-delays-in-the-cardiac-cath-lab-with-six-sigmaan-isixsigma-case-study&amp;Itemid=156" TargetMode="External"/><Relationship Id="rId20" Type="http://schemas.openxmlformats.org/officeDocument/2006/relationships/hyperlink" Target="http://www.isixsigma.com/index.php?option=com_k2&amp;view=item&amp;id=1851:giving-clinical-minutes-back-to-patients-is-a-precious-currency&amp;Itemid=156" TargetMode="External"/><Relationship Id="rId29" Type="http://schemas.openxmlformats.org/officeDocument/2006/relationships/hyperlink" Target="mailto:%20%3cscript%20language='JavaScript'%20type='text/javascript'%3e%20%3c!--%20var%20prefix%20=%20'mailto:';%20var%20suffix%20=%20'';%20var%20attribs%20=%20'';%20var%20path%20=%20'hr'%20+%20'ef'%20+%20'=';%20var%20addy78586%20=%20'marie.weissman'%20+%20'@';%20addy78586%20=%20addy78586%20+%20'med'%20+%20'.'%20+%20'ge'%20+%20'.'%20+%20'com';%20document.write(%20'%3ca%20'%20+%20path%20+%20'\''%20+%20prefix%20+%20addy78586%20+%20suffix%20+%20'\''%20+%20attribs%20+%20'%3e'%20);%20document.write(%20addy78586%20);%20document.write(%20'%3c\/a%3e'%20);%20//--%3e%20%3c/script%3e%20%3cscript%20language='JavaScript'%20type='text/javascript'%3e%20%3c!--%20document.write(%20'%3cspan%20style=\'display:%20none;\'%3e'%20);%20//--%3e%20%3c/script%3eThis%20e-mail%20address%20is%20being%20protected%20from%20spambots.%20You%20need%20JavaScript%20enabled%20to%20view%20it%20%3cscript%20language='JavaScript'%20type='text/javascript'%3e%20%3c!--%20document.write(%20'%3c/'%20);%20document.write(%20'span%3e'%20);%20//--%3e%20%3c/script%3e" TargetMode="External"/><Relationship Id="rId1" Type="http://schemas.openxmlformats.org/officeDocument/2006/relationships/numbering" Target="numbering.xml"/><Relationship Id="rId6" Type="http://schemas.openxmlformats.org/officeDocument/2006/relationships/hyperlink" Target="http://www.isixsigma.com/index.php?option=com_k2&amp;view=item&amp;id=78:reducing-delays-in-the-cardiac-cath-lab-with-six-sigmaan-isixsigma-case-study&amp;Itemid=156" TargetMode="External"/><Relationship Id="rId11" Type="http://schemas.openxmlformats.org/officeDocument/2006/relationships/hyperlink" Target="http://www.isixsigma.com/index.php?option=com_k2&amp;view=item&amp;id=78:reducing-delays-in-the-cardiac-cath-lab-with-six-sigmaan-isixsigma-case-study&amp;Itemid=156" TargetMode="External"/><Relationship Id="rId24" Type="http://schemas.openxmlformats.org/officeDocument/2006/relationships/image" Target="media/image3.gi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sixsigma.com/index.php?option=com_k2&amp;view=item&amp;id=78:reducing-delays-in-the-cardiac-cath-lab-with-six-sigmaan-isixsigma-case-study&amp;Itemid=156" TargetMode="External"/><Relationship Id="rId23" Type="http://schemas.openxmlformats.org/officeDocument/2006/relationships/image" Target="media/image2.gif"/><Relationship Id="rId28" Type="http://schemas.openxmlformats.org/officeDocument/2006/relationships/hyperlink" Target="mailto:bes9002@nyp.org" TargetMode="External"/><Relationship Id="rId10" Type="http://schemas.openxmlformats.org/officeDocument/2006/relationships/hyperlink" Target="http://www.isixsigma.com/index.php?option=com_mailto&amp;tmpl=component&amp;link=aHR0cDovL3d3dy5pc2l4c2lnbWEuY29tL2luZGV4LnBocD9vcHRpb249Y29tX2syJnZpZXc9aXRlbSZpZD03ODpyZWR1Y2luZy1kZWxheXMtaW4tdGhlLWNhcmRpYWMtY2F0aC1sYWItd2l0aC1zaXgtc2lnbWFhbi1pc2l4c2lnbWEtY2FzZS1zdHVkeSZJdGVtaWQ9MTU2" TargetMode="External"/><Relationship Id="rId19" Type="http://schemas.openxmlformats.org/officeDocument/2006/relationships/hyperlink" Target="http://www.isixsigma.com/index.php?option=com_k2&amp;view=item&amp;id=4759:improving-process-turnaround-time-in-an-outpatient-clinic&amp;Itemid=15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ixsigma.com/index.php?option=com_k2&amp;view=item&amp;id=78:reducing-delays-in-the-cardiac-cath-lab-with-six-sigmaan-isixsigma-case-study&amp;Itemid=156&amp;tmpl=component&amp;print=1" TargetMode="External"/><Relationship Id="rId14" Type="http://schemas.openxmlformats.org/officeDocument/2006/relationships/hyperlink" Target="http://www.isixsigma.com/index.php?option=com_k2&amp;view=item&amp;id=78:reducing-delays-in-the-cardiac-cath-lab-with-six-sigmaan-isixsigma-case-study&amp;Itemid=156" TargetMode="External"/><Relationship Id="rId22" Type="http://schemas.openxmlformats.org/officeDocument/2006/relationships/hyperlink" Target="http://www.isixsigma.com/index.php?option=com_k2&amp;view=item&amp;id=78:reducing-delays-in-the-cardiac-cath-lab-with-six-sigmaan-isixsigma-case-study&amp;Itemid=156" TargetMode="External"/><Relationship Id="rId27" Type="http://schemas.openxmlformats.org/officeDocument/2006/relationships/hyperlink" Target="mailto:%20%3cscript%20language='JavaScript'%20type='text/javascript'%3e%20%3c!--%20var%20prefix%20=%20'mailto:';%20var%20suffix%20=%20'';%20var%20attribs%20=%20'';%20var%20path%20=%20'hr'%20+%20'ef'%20+%20'=';%20var%20addy67130%20=%20'bes9002'%20+%20'@';%20addy67130%20=%20addy67130%20+%20'nyp'%20+%20'.'%20+%20'org';%20document.write(%20'%3ca%20'%20+%20path%20+%20'\''%20+%20prefix%20+%20addy67130%20+%20suffix%20+%20'\''%20+%20attribs%20+%20'%3e'%20);%20document.write(%20addy67130%20);%20document.write(%20'%3c\/a%3e'%20);%20//--%3e%20%3c/script%3e%20%3cscript%20language='JavaScript'%20type='text/javascript'%3e%20%3c!--%20document.write(%20'%3cspan%20style=\'display:%20none;\'%3e'%20);%20//--%3e%20%3c/script%3eThis%20e-mail%20address%20is%20being%20protected%20from%20spambots.%20You%20need%20JavaScript%20enabled%20to%20view%20it%20%3cscript%20language='JavaScript'%20type='text/javascript'%3e%20%3c!--%20document.write(%20'%3c/'%20);%20document.write(%20'span%3e'%20);%20//--%3e%20%3c/script%3e" TargetMode="External"/><Relationship Id="rId30" Type="http://schemas.openxmlformats.org/officeDocument/2006/relationships/hyperlink" Target="mailto:marie.weissman@me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2484</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Leo2</dc:creator>
  <cp:lastModifiedBy>Leo2</cp:lastModifiedBy>
  <cp:revision>1</cp:revision>
  <dcterms:created xsi:type="dcterms:W3CDTF">2011-04-10T04:02:00Z</dcterms:created>
  <dcterms:modified xsi:type="dcterms:W3CDTF">2011-04-10T04:16:00Z</dcterms:modified>
</cp:coreProperties>
</file>